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95F60" w14:textId="77777777" w:rsidR="007D0321" w:rsidRPr="007D0321" w:rsidRDefault="007D0321" w:rsidP="007D0321">
      <w:pPr>
        <w:tabs>
          <w:tab w:val="center" w:pos="4873"/>
          <w:tab w:val="left" w:pos="6576"/>
        </w:tabs>
        <w:spacing w:afterLines="50" w:after="180" w:line="400" w:lineRule="exact"/>
        <w:jc w:val="center"/>
        <w:rPr>
          <w:rFonts w:ascii="新細明體" w:hAnsi="新細明體"/>
          <w:b/>
          <w:sz w:val="36"/>
          <w:szCs w:val="36"/>
        </w:rPr>
      </w:pPr>
      <w:r w:rsidRPr="007D0321">
        <w:rPr>
          <w:rFonts w:ascii="Times New Roman" w:eastAsia="標楷體" w:hAnsi="Times New Roman"/>
          <w:b/>
          <w:sz w:val="36"/>
          <w:szCs w:val="36"/>
        </w:rPr>
        <w:t>國立</w:t>
      </w:r>
      <w:proofErr w:type="gramStart"/>
      <w:r w:rsidRPr="007D0321">
        <w:rPr>
          <w:rFonts w:ascii="Times New Roman" w:eastAsia="標楷體" w:hAnsi="Times New Roman"/>
          <w:b/>
          <w:sz w:val="36"/>
          <w:szCs w:val="36"/>
        </w:rPr>
        <w:t>臺</w:t>
      </w:r>
      <w:proofErr w:type="gramEnd"/>
      <w:r w:rsidRPr="007D0321">
        <w:rPr>
          <w:rFonts w:ascii="Times New Roman" w:eastAsia="標楷體" w:hAnsi="Times New Roman"/>
          <w:b/>
          <w:sz w:val="36"/>
          <w:szCs w:val="36"/>
        </w:rPr>
        <w:t>中科技大學</w:t>
      </w:r>
      <w:r w:rsidRPr="007D0321">
        <w:rPr>
          <w:rFonts w:ascii="新細明體" w:hAnsi="新細明體" w:hint="eastAsia"/>
          <w:b/>
          <w:sz w:val="36"/>
          <w:szCs w:val="36"/>
        </w:rPr>
        <w:t>「</w:t>
      </w:r>
      <w:r w:rsidRPr="007D0321">
        <w:rPr>
          <w:rFonts w:ascii="Times New Roman" w:eastAsia="標楷體" w:hAnsi="Times New Roman"/>
          <w:b/>
          <w:sz w:val="36"/>
          <w:szCs w:val="36"/>
        </w:rPr>
        <w:t>107</w:t>
      </w:r>
      <w:r w:rsidRPr="007D0321">
        <w:rPr>
          <w:rFonts w:ascii="Times New Roman" w:eastAsia="標楷體" w:hAnsi="Times New Roman"/>
          <w:b/>
          <w:sz w:val="36"/>
          <w:szCs w:val="36"/>
        </w:rPr>
        <w:t>學年度科技校院評鑑</w:t>
      </w:r>
      <w:r w:rsidRPr="007D0321">
        <w:rPr>
          <w:rFonts w:ascii="新細明體" w:hAnsi="新細明體" w:hint="eastAsia"/>
          <w:b/>
          <w:sz w:val="36"/>
          <w:szCs w:val="36"/>
        </w:rPr>
        <w:t>」</w:t>
      </w:r>
    </w:p>
    <w:p w14:paraId="75BCCFAC" w14:textId="77777777" w:rsidR="007E126F" w:rsidRPr="005D509A" w:rsidRDefault="00662F2F" w:rsidP="005D509A">
      <w:pPr>
        <w:spacing w:afterLines="50" w:after="180" w:line="400" w:lineRule="exact"/>
        <w:jc w:val="center"/>
        <w:rPr>
          <w:rFonts w:ascii="Times New Roman" w:eastAsia="標楷體" w:hAnsi="Times New Roman"/>
          <w:b/>
          <w:sz w:val="36"/>
          <w:szCs w:val="36"/>
        </w:rPr>
      </w:pPr>
      <w:r>
        <w:rPr>
          <w:rFonts w:ascii="標楷體" w:eastAsia="標楷體" w:hAnsi="標楷體" w:hint="eastAsia"/>
          <w:b/>
          <w:sz w:val="36"/>
          <w:szCs w:val="36"/>
        </w:rPr>
        <w:t>校務評鑑</w:t>
      </w:r>
      <w:r w:rsidR="007D0321" w:rsidRPr="007D0321">
        <w:rPr>
          <w:rFonts w:ascii="Times New Roman" w:eastAsia="標楷體" w:hAnsi="Times New Roman"/>
          <w:b/>
          <w:sz w:val="36"/>
          <w:szCs w:val="36"/>
        </w:rPr>
        <w:t>自我改善計畫</w:t>
      </w:r>
      <w:r w:rsidR="004938AF">
        <w:rPr>
          <w:rFonts w:ascii="Times New Roman" w:eastAsia="標楷體" w:hAnsi="Times New Roman"/>
          <w:b/>
          <w:sz w:val="36"/>
          <w:szCs w:val="36"/>
        </w:rPr>
        <w:t>與</w:t>
      </w:r>
      <w:r w:rsidR="007D0321" w:rsidRPr="007D0321">
        <w:rPr>
          <w:rFonts w:ascii="Times New Roman" w:eastAsia="標楷體" w:hAnsi="Times New Roman"/>
          <w:b/>
          <w:sz w:val="36"/>
          <w:szCs w:val="36"/>
        </w:rPr>
        <w:t>執行成果</w:t>
      </w:r>
      <w:r w:rsidR="004938AF">
        <w:rPr>
          <w:rFonts w:ascii="Times New Roman" w:eastAsia="標楷體" w:hAnsi="Times New Roman"/>
          <w:b/>
          <w:sz w:val="36"/>
          <w:szCs w:val="36"/>
        </w:rPr>
        <w:t>追</w:t>
      </w:r>
      <w:r w:rsidR="004938AF">
        <w:rPr>
          <w:rFonts w:ascii="Times New Roman" w:eastAsia="標楷體" w:hAnsi="Times New Roman" w:hint="eastAsia"/>
          <w:b/>
          <w:sz w:val="36"/>
          <w:szCs w:val="36"/>
        </w:rPr>
        <w:t>蹤</w:t>
      </w:r>
      <w:r w:rsidR="004938AF">
        <w:rPr>
          <w:rFonts w:ascii="Times New Roman" w:eastAsia="標楷體" w:hAnsi="Times New Roman"/>
          <w:b/>
          <w:sz w:val="36"/>
          <w:szCs w:val="36"/>
        </w:rPr>
        <w:t>表</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418"/>
        <w:gridCol w:w="1694"/>
        <w:gridCol w:w="1417"/>
        <w:gridCol w:w="4819"/>
        <w:gridCol w:w="1368"/>
      </w:tblGrid>
      <w:tr w:rsidR="00CC1BC6" w:rsidRPr="007C581D" w14:paraId="7DB04957" w14:textId="77777777" w:rsidTr="00C4288A">
        <w:trPr>
          <w:trHeight w:val="743"/>
          <w:jc w:val="center"/>
        </w:trPr>
        <w:tc>
          <w:tcPr>
            <w:tcW w:w="5000" w:type="pct"/>
            <w:gridSpan w:val="5"/>
            <w:shd w:val="clear" w:color="auto" w:fill="E7E6E6" w:themeFill="background2"/>
            <w:vAlign w:val="center"/>
          </w:tcPr>
          <w:p w14:paraId="6777E59B" w14:textId="77777777" w:rsidR="00CC1BC6" w:rsidRPr="00374A77" w:rsidRDefault="00CC1BC6" w:rsidP="00CC1BC6">
            <w:pPr>
              <w:snapToGrid w:val="0"/>
              <w:spacing w:line="360" w:lineRule="exact"/>
              <w:ind w:rightChars="50" w:right="120"/>
              <w:jc w:val="center"/>
              <w:rPr>
                <w:rFonts w:ascii="Times New Roman" w:eastAsia="標楷體" w:hAnsi="Times New Roman"/>
                <w:b/>
                <w:sz w:val="28"/>
                <w:szCs w:val="28"/>
              </w:rPr>
            </w:pPr>
            <w:r w:rsidRPr="00374A77">
              <w:rPr>
                <w:rFonts w:ascii="Times New Roman" w:eastAsia="標楷體" w:hAnsi="Times New Roman"/>
                <w:b/>
                <w:sz w:val="28"/>
                <w:szCs w:val="28"/>
              </w:rPr>
              <w:t>項目</w:t>
            </w:r>
            <w:proofErr w:type="gramStart"/>
            <w:r w:rsidRPr="00374A77">
              <w:rPr>
                <w:rFonts w:ascii="Times New Roman" w:eastAsia="標楷體" w:hAnsi="Times New Roman"/>
                <w:b/>
                <w:sz w:val="28"/>
                <w:szCs w:val="28"/>
              </w:rPr>
              <w:t>一</w:t>
            </w:r>
            <w:proofErr w:type="gramEnd"/>
            <w:r w:rsidRPr="00374A77">
              <w:rPr>
                <w:rFonts w:ascii="Times New Roman" w:eastAsia="標楷體" w:hAnsi="Times New Roman" w:hint="eastAsia"/>
                <w:b/>
                <w:sz w:val="28"/>
                <w:szCs w:val="28"/>
              </w:rPr>
              <w:t xml:space="preserve"> </w:t>
            </w:r>
            <w:r w:rsidRPr="00374A77">
              <w:rPr>
                <w:rFonts w:ascii="Times New Roman" w:eastAsia="標楷體" w:hAnsi="Times New Roman"/>
                <w:b/>
                <w:sz w:val="28"/>
                <w:szCs w:val="28"/>
              </w:rPr>
              <w:t>校務經營與發展</w:t>
            </w:r>
          </w:p>
        </w:tc>
      </w:tr>
      <w:tr w:rsidR="00CC1BC6" w:rsidRPr="00C33AA0" w14:paraId="1724982F" w14:textId="77777777" w:rsidTr="000255F4">
        <w:trPr>
          <w:trHeight w:val="743"/>
          <w:jc w:val="center"/>
        </w:trPr>
        <w:tc>
          <w:tcPr>
            <w:tcW w:w="215" w:type="pct"/>
            <w:vAlign w:val="center"/>
          </w:tcPr>
          <w:p w14:paraId="6EFA8D3B" w14:textId="77777777" w:rsidR="00CC1BC6" w:rsidRPr="007C581D" w:rsidRDefault="00CC1BC6" w:rsidP="00CC1BC6">
            <w:pPr>
              <w:snapToGrid w:val="0"/>
              <w:spacing w:line="360" w:lineRule="exact"/>
              <w:ind w:rightChars="50" w:right="120"/>
              <w:jc w:val="center"/>
              <w:rPr>
                <w:rFonts w:ascii="Times New Roman" w:eastAsia="標楷體" w:hAnsi="Times New Roman"/>
                <w:b/>
                <w:szCs w:val="24"/>
              </w:rPr>
            </w:pPr>
            <w:r>
              <w:rPr>
                <w:rFonts w:ascii="Times New Roman" w:eastAsia="標楷體" w:hAnsi="Times New Roman"/>
                <w:b/>
                <w:szCs w:val="24"/>
              </w:rPr>
              <w:t>編號</w:t>
            </w:r>
          </w:p>
        </w:tc>
        <w:tc>
          <w:tcPr>
            <w:tcW w:w="872" w:type="pct"/>
            <w:vAlign w:val="center"/>
          </w:tcPr>
          <w:p w14:paraId="1D090FBD" w14:textId="77777777" w:rsidR="00841A3A" w:rsidRDefault="00CC1BC6" w:rsidP="00CC1BC6">
            <w:pPr>
              <w:snapToGrid w:val="0"/>
              <w:spacing w:line="360" w:lineRule="exact"/>
              <w:ind w:rightChars="50" w:right="120"/>
              <w:jc w:val="center"/>
              <w:rPr>
                <w:rFonts w:ascii="Times New Roman" w:eastAsia="標楷體" w:hAnsi="Times New Roman"/>
                <w:b/>
                <w:szCs w:val="24"/>
              </w:rPr>
            </w:pPr>
            <w:r w:rsidRPr="007C581D">
              <w:rPr>
                <w:rFonts w:ascii="Times New Roman" w:eastAsia="標楷體" w:hAnsi="Times New Roman"/>
                <w:b/>
                <w:szCs w:val="24"/>
              </w:rPr>
              <w:t>待改善事項與對應之</w:t>
            </w:r>
          </w:p>
          <w:p w14:paraId="7FAD9083" w14:textId="77777777" w:rsidR="00CC1BC6" w:rsidRPr="007C581D" w:rsidRDefault="00CC1BC6" w:rsidP="00CC1BC6">
            <w:pPr>
              <w:snapToGrid w:val="0"/>
              <w:spacing w:line="360" w:lineRule="exact"/>
              <w:ind w:rightChars="50" w:right="120"/>
              <w:jc w:val="center"/>
              <w:rPr>
                <w:rFonts w:ascii="Times New Roman" w:eastAsia="標楷體" w:hAnsi="Times New Roman"/>
                <w:b/>
                <w:szCs w:val="24"/>
              </w:rPr>
            </w:pPr>
            <w:r w:rsidRPr="007C581D">
              <w:rPr>
                <w:rFonts w:ascii="Times New Roman" w:eastAsia="標楷體" w:hAnsi="Times New Roman"/>
                <w:b/>
                <w:szCs w:val="24"/>
              </w:rPr>
              <w:t>改善建議</w:t>
            </w:r>
          </w:p>
        </w:tc>
        <w:tc>
          <w:tcPr>
            <w:tcW w:w="729" w:type="pct"/>
            <w:vAlign w:val="center"/>
          </w:tcPr>
          <w:p w14:paraId="408DDD0A" w14:textId="77777777" w:rsidR="00CC1BC6" w:rsidRPr="00CC1BC6" w:rsidRDefault="00CC1BC6" w:rsidP="00CC1BC6">
            <w:pPr>
              <w:snapToGrid w:val="0"/>
              <w:spacing w:line="240" w:lineRule="atLeast"/>
              <w:jc w:val="center"/>
              <w:rPr>
                <w:rFonts w:eastAsia="標楷體"/>
                <w:b/>
                <w:szCs w:val="24"/>
              </w:rPr>
            </w:pPr>
            <w:r w:rsidRPr="00CC1BC6">
              <w:rPr>
                <w:rFonts w:eastAsia="標楷體" w:hint="eastAsia"/>
                <w:b/>
                <w:szCs w:val="24"/>
              </w:rPr>
              <w:t>改善進度</w:t>
            </w:r>
          </w:p>
        </w:tc>
        <w:tc>
          <w:tcPr>
            <w:tcW w:w="2480" w:type="pct"/>
            <w:vAlign w:val="center"/>
          </w:tcPr>
          <w:p w14:paraId="1D658E65" w14:textId="77777777" w:rsidR="00CC1BC6" w:rsidRPr="007C581D" w:rsidRDefault="00CC1BC6" w:rsidP="00CC1BC6">
            <w:pPr>
              <w:snapToGrid w:val="0"/>
              <w:spacing w:line="360" w:lineRule="exact"/>
              <w:ind w:rightChars="50" w:right="120"/>
              <w:jc w:val="center"/>
              <w:rPr>
                <w:rFonts w:ascii="Times New Roman" w:eastAsia="標楷體" w:hAnsi="Times New Roman"/>
                <w:b/>
                <w:szCs w:val="24"/>
              </w:rPr>
            </w:pPr>
            <w:r>
              <w:rPr>
                <w:rFonts w:ascii="Times New Roman" w:eastAsia="標楷體" w:hAnsi="Times New Roman"/>
                <w:b/>
                <w:szCs w:val="24"/>
              </w:rPr>
              <w:t>說明</w:t>
            </w:r>
            <w:r>
              <w:rPr>
                <w:rFonts w:ascii="Times New Roman" w:eastAsia="標楷體" w:hAnsi="Times New Roman" w:hint="eastAsia"/>
                <w:b/>
                <w:szCs w:val="24"/>
              </w:rPr>
              <w:t>(</w:t>
            </w:r>
            <w:r>
              <w:rPr>
                <w:rFonts w:ascii="Times New Roman" w:eastAsia="標楷體" w:hAnsi="Times New Roman"/>
                <w:b/>
                <w:szCs w:val="24"/>
              </w:rPr>
              <w:t>條列式具體陳述</w:t>
            </w:r>
            <w:r>
              <w:rPr>
                <w:rFonts w:ascii="Times New Roman" w:eastAsia="標楷體" w:hAnsi="Times New Roman" w:hint="eastAsia"/>
                <w:b/>
                <w:szCs w:val="24"/>
              </w:rPr>
              <w:t>)</w:t>
            </w:r>
          </w:p>
        </w:tc>
        <w:tc>
          <w:tcPr>
            <w:tcW w:w="704" w:type="pct"/>
            <w:vAlign w:val="center"/>
          </w:tcPr>
          <w:p w14:paraId="5C147049" w14:textId="77777777" w:rsidR="00CC1BC6" w:rsidRPr="00CC1BC6" w:rsidRDefault="00CC1BC6" w:rsidP="00CC1BC6">
            <w:pPr>
              <w:snapToGrid w:val="0"/>
              <w:spacing w:line="360" w:lineRule="exact"/>
              <w:ind w:rightChars="50" w:right="120"/>
              <w:jc w:val="center"/>
              <w:rPr>
                <w:rFonts w:ascii="Times New Roman" w:eastAsia="標楷體" w:hAnsi="Times New Roman"/>
                <w:b/>
                <w:szCs w:val="24"/>
              </w:rPr>
            </w:pPr>
            <w:r w:rsidRPr="00CC1BC6">
              <w:rPr>
                <w:rFonts w:eastAsia="標楷體" w:hint="eastAsia"/>
                <w:b/>
                <w:szCs w:val="24"/>
              </w:rPr>
              <w:t>佐證資料</w:t>
            </w:r>
          </w:p>
        </w:tc>
      </w:tr>
      <w:tr w:rsidR="00E91498" w:rsidRPr="007C581D" w14:paraId="53DDE529" w14:textId="77777777" w:rsidTr="000255F4">
        <w:trPr>
          <w:trHeight w:val="704"/>
          <w:jc w:val="center"/>
        </w:trPr>
        <w:tc>
          <w:tcPr>
            <w:tcW w:w="215" w:type="pct"/>
            <w:vAlign w:val="center"/>
          </w:tcPr>
          <w:p w14:paraId="71EEF99F" w14:textId="77777777" w:rsidR="00E91498" w:rsidRPr="00BB23F9" w:rsidRDefault="00E91498" w:rsidP="00E91498">
            <w:pPr>
              <w:snapToGrid w:val="0"/>
              <w:spacing w:line="240" w:lineRule="atLeast"/>
              <w:jc w:val="center"/>
              <w:rPr>
                <w:rFonts w:eastAsia="標楷體"/>
              </w:rPr>
            </w:pPr>
            <w:r w:rsidRPr="00BB23F9">
              <w:rPr>
                <w:rFonts w:eastAsia="標楷體" w:hint="eastAsia"/>
              </w:rPr>
              <w:t>1</w:t>
            </w:r>
          </w:p>
        </w:tc>
        <w:tc>
          <w:tcPr>
            <w:tcW w:w="872" w:type="pct"/>
            <w:vAlign w:val="center"/>
          </w:tcPr>
          <w:p w14:paraId="17244358" w14:textId="77777777" w:rsidR="002915F7" w:rsidRDefault="00E91498" w:rsidP="00006F70">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pacing w:val="-16"/>
                <w:szCs w:val="24"/>
              </w:rPr>
              <w:t>學校組織架構中，「校務諮詢委員會」非屬體制內組織，不宜</w:t>
            </w:r>
            <w:r w:rsidRPr="007C581D">
              <w:rPr>
                <w:rFonts w:ascii="Times New Roman" w:eastAsia="標楷體" w:hAnsi="Times New Roman"/>
                <w:szCs w:val="24"/>
              </w:rPr>
              <w:t>列入組織架構圖內。</w:t>
            </w:r>
          </w:p>
          <w:p w14:paraId="77EB2B97" w14:textId="7C31A217" w:rsidR="00E91498" w:rsidRPr="007C581D" w:rsidRDefault="002915F7" w:rsidP="00006F70">
            <w:pPr>
              <w:tabs>
                <w:tab w:val="left" w:pos="2059"/>
              </w:tabs>
              <w:autoSpaceDE w:val="0"/>
              <w:autoSpaceDN w:val="0"/>
              <w:spacing w:line="360" w:lineRule="exact"/>
              <w:ind w:rightChars="50" w:right="120"/>
              <w:jc w:val="both"/>
              <w:rPr>
                <w:rFonts w:ascii="Times New Roman" w:eastAsia="標楷體" w:hAnsi="Times New Roman"/>
                <w:szCs w:val="24"/>
              </w:rPr>
            </w:pPr>
            <w:r w:rsidRPr="009C396C">
              <w:rPr>
                <w:rFonts w:ascii="Times New Roman" w:eastAsia="標楷體" w:hAnsi="Times New Roman" w:hint="eastAsia"/>
                <w:color w:val="FF0000"/>
                <w:szCs w:val="24"/>
              </w:rPr>
              <w:t>（秘書室</w:t>
            </w:r>
            <w:r w:rsidRPr="009C396C">
              <w:rPr>
                <w:rFonts w:ascii="新細明體" w:hAnsi="新細明體" w:hint="eastAsia"/>
                <w:color w:val="FF0000"/>
                <w:szCs w:val="24"/>
              </w:rPr>
              <w:t>、</w:t>
            </w:r>
            <w:r w:rsidRPr="009C396C">
              <w:rPr>
                <w:rFonts w:ascii="Times New Roman" w:eastAsia="標楷體" w:hAnsi="Times New Roman" w:hint="eastAsia"/>
                <w:color w:val="FF0000"/>
                <w:szCs w:val="24"/>
              </w:rPr>
              <w:t>人事室）</w:t>
            </w:r>
          </w:p>
        </w:tc>
        <w:tc>
          <w:tcPr>
            <w:tcW w:w="729" w:type="pct"/>
            <w:vAlign w:val="center"/>
          </w:tcPr>
          <w:p w14:paraId="13F4302D" w14:textId="77777777" w:rsidR="00E91498" w:rsidRPr="007C530B" w:rsidRDefault="00E91498" w:rsidP="00E91498">
            <w:pPr>
              <w:snapToGrid w:val="0"/>
              <w:spacing w:line="240" w:lineRule="atLeast"/>
              <w:jc w:val="both"/>
              <w:rPr>
                <w:rFonts w:ascii="標楷體" w:eastAsia="標楷體" w:hAnsi="標楷體"/>
              </w:rPr>
            </w:pPr>
            <w:r>
              <w:rPr>
                <w:rFonts w:ascii="標楷體" w:eastAsia="標楷體" w:hAnsi="標楷體" w:hint="eastAsia"/>
              </w:rPr>
              <w:sym w:font="Wingdings 2" w:char="F052"/>
            </w:r>
            <w:r w:rsidRPr="007C530B">
              <w:rPr>
                <w:rFonts w:ascii="標楷體" w:eastAsia="標楷體" w:hAnsi="標楷體" w:hint="eastAsia"/>
              </w:rPr>
              <w:t>已改善</w:t>
            </w:r>
          </w:p>
          <w:p w14:paraId="19E8EC9E" w14:textId="77777777" w:rsidR="00E91498" w:rsidRPr="007C530B" w:rsidRDefault="00E91498" w:rsidP="00E91498">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17CA1AB4" w14:textId="77777777" w:rsidR="00E91498" w:rsidRPr="007C530B" w:rsidRDefault="00E91498" w:rsidP="00E91498">
            <w:pPr>
              <w:snapToGrid w:val="0"/>
              <w:spacing w:line="240" w:lineRule="atLeast"/>
              <w:jc w:val="both"/>
              <w:rPr>
                <w:rFonts w:eastAsia="標楷體"/>
              </w:rPr>
            </w:pPr>
            <w:r w:rsidRPr="007C530B">
              <w:rPr>
                <w:rFonts w:ascii="標楷體" w:eastAsia="標楷體" w:hAnsi="標楷體" w:hint="eastAsia"/>
              </w:rPr>
              <w:t>□尚未改善</w:t>
            </w:r>
          </w:p>
        </w:tc>
        <w:tc>
          <w:tcPr>
            <w:tcW w:w="2480" w:type="pct"/>
            <w:shd w:val="clear" w:color="auto" w:fill="FFFFFF" w:themeFill="background1"/>
          </w:tcPr>
          <w:p w14:paraId="3F6F32CC" w14:textId="77777777" w:rsidR="000856AD" w:rsidRPr="00DB562D" w:rsidRDefault="00DB562D" w:rsidP="002C78D2">
            <w:pPr>
              <w:spacing w:line="400" w:lineRule="exact"/>
              <w:ind w:left="120" w:hangingChars="50" w:hanging="120"/>
              <w:jc w:val="both"/>
              <w:rPr>
                <w:rFonts w:ascii="Times New Roman" w:eastAsia="標楷體" w:hAnsi="Times New Roman"/>
                <w:szCs w:val="24"/>
              </w:rPr>
            </w:pPr>
            <w:r>
              <w:rPr>
                <w:rFonts w:ascii="Times New Roman" w:eastAsia="標楷體" w:hAnsi="Times New Roman" w:hint="eastAsia"/>
                <w:szCs w:val="24"/>
              </w:rPr>
              <w:t>1.</w:t>
            </w:r>
            <w:r>
              <w:rPr>
                <w:rFonts w:ascii="Times New Roman" w:eastAsia="標楷體" w:hAnsi="Times New Roman"/>
                <w:szCs w:val="24"/>
              </w:rPr>
              <w:t>本校</w:t>
            </w:r>
            <w:r w:rsidR="000856AD" w:rsidRPr="00DB562D">
              <w:rPr>
                <w:rFonts w:ascii="Times New Roman" w:eastAsia="標楷體" w:hAnsi="Times New Roman"/>
                <w:szCs w:val="24"/>
              </w:rPr>
              <w:t>101</w:t>
            </w:r>
            <w:r w:rsidR="000856AD" w:rsidRPr="00DB562D">
              <w:rPr>
                <w:rFonts w:ascii="Times New Roman" w:eastAsia="標楷體" w:hAnsi="Times New Roman"/>
                <w:szCs w:val="24"/>
              </w:rPr>
              <w:t>年</w:t>
            </w:r>
            <w:r w:rsidR="000856AD" w:rsidRPr="00DB562D">
              <w:rPr>
                <w:rFonts w:ascii="Times New Roman" w:eastAsia="標楷體" w:hAnsi="Times New Roman"/>
                <w:szCs w:val="24"/>
              </w:rPr>
              <w:t>8</w:t>
            </w:r>
            <w:r w:rsidR="000856AD" w:rsidRPr="00DB562D">
              <w:rPr>
                <w:rFonts w:ascii="Times New Roman" w:eastAsia="標楷體" w:hAnsi="Times New Roman"/>
                <w:szCs w:val="24"/>
              </w:rPr>
              <w:t>月</w:t>
            </w:r>
            <w:r w:rsidR="000856AD" w:rsidRPr="00DB562D">
              <w:rPr>
                <w:rFonts w:ascii="Times New Roman" w:eastAsia="標楷體" w:hAnsi="Times New Roman"/>
                <w:szCs w:val="24"/>
              </w:rPr>
              <w:t>1</w:t>
            </w:r>
            <w:r w:rsidR="000856AD" w:rsidRPr="00DB562D">
              <w:rPr>
                <w:rFonts w:ascii="Times New Roman" w:eastAsia="標楷體" w:hAnsi="Times New Roman"/>
                <w:szCs w:val="24"/>
              </w:rPr>
              <w:t>日起設置「校務諮詢委員會」，</w:t>
            </w:r>
            <w:r w:rsidR="000856AD" w:rsidRPr="00DB562D">
              <w:rPr>
                <w:rFonts w:ascii="Times New Roman" w:eastAsia="標楷體" w:hAnsi="Times New Roman" w:hint="eastAsia"/>
                <w:szCs w:val="24"/>
              </w:rPr>
              <w:t>其</w:t>
            </w:r>
            <w:r w:rsidR="000856AD" w:rsidRPr="00DB562D">
              <w:rPr>
                <w:rFonts w:ascii="Times New Roman" w:eastAsia="標楷體" w:hAnsi="Times New Roman"/>
                <w:szCs w:val="24"/>
              </w:rPr>
              <w:t>目的為邀集校內外專家學者，提供中長程校務發展計畫之諮詢。</w:t>
            </w:r>
          </w:p>
          <w:p w14:paraId="27FC99EC" w14:textId="77777777" w:rsidR="00DB562D" w:rsidRDefault="00DB562D" w:rsidP="002C78D2">
            <w:pPr>
              <w:snapToGrid w:val="0"/>
              <w:spacing w:line="360" w:lineRule="exact"/>
              <w:ind w:left="120" w:rightChars="50" w:right="120" w:hangingChars="50" w:hanging="120"/>
              <w:jc w:val="both"/>
              <w:rPr>
                <w:rFonts w:ascii="Times New Roman" w:eastAsia="標楷體" w:hAnsi="Times New Roman"/>
                <w:szCs w:val="24"/>
              </w:rPr>
            </w:pPr>
            <w:r>
              <w:rPr>
                <w:rFonts w:ascii="Times New Roman" w:eastAsia="標楷體" w:hAnsi="Times New Roman"/>
                <w:szCs w:val="24"/>
              </w:rPr>
              <w:t>2.</w:t>
            </w:r>
            <w:r w:rsidR="000856AD" w:rsidRPr="00DB562D">
              <w:rPr>
                <w:rFonts w:ascii="Times New Roman" w:eastAsia="標楷體" w:hAnsi="Times New Roman"/>
                <w:szCs w:val="24"/>
              </w:rPr>
              <w:t>目前已無訂定中長程發展計畫，本委員會亦無實質運作，</w:t>
            </w:r>
            <w:r w:rsidR="000856AD" w:rsidRPr="00DB562D">
              <w:rPr>
                <w:rFonts w:ascii="Times New Roman" w:eastAsia="標楷體" w:hAnsi="Times New Roman" w:hint="eastAsia"/>
                <w:szCs w:val="24"/>
              </w:rPr>
              <w:t>為</w:t>
            </w:r>
            <w:r w:rsidR="000856AD" w:rsidRPr="00DB562D">
              <w:rPr>
                <w:rFonts w:ascii="Times New Roman" w:eastAsia="標楷體" w:hAnsi="Times New Roman"/>
                <w:szCs w:val="24"/>
              </w:rPr>
              <w:t>避免與「校務發展委員會」任務重疊，提會校務會議廢止「校務諮詢委員會」及其要點，以符現況</w:t>
            </w:r>
            <w:r w:rsidR="000856AD" w:rsidRPr="00DB562D">
              <w:rPr>
                <w:rFonts w:ascii="標楷體" w:eastAsia="標楷體" w:hAnsi="標楷體" w:hint="eastAsia"/>
                <w:szCs w:val="24"/>
              </w:rPr>
              <w:t>，</w:t>
            </w:r>
            <w:r w:rsidR="000856AD" w:rsidRPr="00DB562D">
              <w:rPr>
                <w:rFonts w:ascii="Times New Roman" w:eastAsia="標楷體" w:hAnsi="Times New Roman" w:hint="eastAsia"/>
                <w:szCs w:val="24"/>
              </w:rPr>
              <w:t>並</w:t>
            </w:r>
            <w:r w:rsidR="000856AD" w:rsidRPr="00DB562D">
              <w:rPr>
                <w:rFonts w:ascii="Times New Roman" w:eastAsia="標楷體" w:hAnsi="Times New Roman"/>
                <w:szCs w:val="24"/>
              </w:rPr>
              <w:t>已於</w:t>
            </w:r>
            <w:r w:rsidR="000856AD" w:rsidRPr="00DB562D">
              <w:rPr>
                <w:rFonts w:ascii="Times New Roman" w:eastAsia="標楷體" w:hAnsi="Times New Roman"/>
                <w:szCs w:val="24"/>
              </w:rPr>
              <w:t>108</w:t>
            </w:r>
            <w:r w:rsidR="000856AD" w:rsidRPr="00DB562D">
              <w:rPr>
                <w:rFonts w:ascii="Times New Roman" w:eastAsia="標楷體" w:hAnsi="Times New Roman"/>
                <w:szCs w:val="24"/>
              </w:rPr>
              <w:t>年</w:t>
            </w:r>
            <w:r w:rsidR="000856AD" w:rsidRPr="00DB562D">
              <w:rPr>
                <w:rFonts w:ascii="Times New Roman" w:eastAsia="標楷體" w:hAnsi="Times New Roman"/>
                <w:szCs w:val="24"/>
              </w:rPr>
              <w:t>10</w:t>
            </w:r>
            <w:r w:rsidR="000856AD" w:rsidRPr="00DB562D">
              <w:rPr>
                <w:rFonts w:ascii="Times New Roman" w:eastAsia="標楷體" w:hAnsi="Times New Roman"/>
                <w:szCs w:val="24"/>
              </w:rPr>
              <w:t>月</w:t>
            </w:r>
            <w:r w:rsidR="000856AD" w:rsidRPr="00DB562D">
              <w:rPr>
                <w:rFonts w:ascii="Times New Roman" w:eastAsia="標楷體" w:hAnsi="Times New Roman"/>
                <w:szCs w:val="24"/>
              </w:rPr>
              <w:t>15</w:t>
            </w:r>
            <w:r w:rsidR="000856AD" w:rsidRPr="00DB562D">
              <w:rPr>
                <w:rFonts w:ascii="Times New Roman" w:eastAsia="標楷體" w:hAnsi="Times New Roman"/>
                <w:szCs w:val="24"/>
              </w:rPr>
              <w:t>日</w:t>
            </w:r>
            <w:r w:rsidR="000856AD" w:rsidRPr="00DB562D">
              <w:rPr>
                <w:rFonts w:ascii="Times New Roman" w:eastAsia="標楷體" w:hAnsi="Times New Roman"/>
                <w:szCs w:val="24"/>
              </w:rPr>
              <w:t>108</w:t>
            </w:r>
            <w:r w:rsidR="000856AD" w:rsidRPr="00DB562D">
              <w:rPr>
                <w:rFonts w:ascii="Times New Roman" w:eastAsia="標楷體" w:hAnsi="Times New Roman"/>
                <w:szCs w:val="24"/>
              </w:rPr>
              <w:t>學年度第</w:t>
            </w:r>
            <w:r w:rsidR="000856AD" w:rsidRPr="00DB562D">
              <w:rPr>
                <w:rFonts w:ascii="Times New Roman" w:eastAsia="標楷體" w:hAnsi="Times New Roman"/>
                <w:szCs w:val="24"/>
              </w:rPr>
              <w:t>1</w:t>
            </w:r>
            <w:r w:rsidR="000856AD" w:rsidRPr="00DB562D">
              <w:rPr>
                <w:rFonts w:ascii="Times New Roman" w:eastAsia="標楷體" w:hAnsi="Times New Roman"/>
                <w:szCs w:val="24"/>
              </w:rPr>
              <w:t>學期校務會議審議通過予以廢止，</w:t>
            </w:r>
            <w:r w:rsidR="000856AD" w:rsidRPr="00DB562D">
              <w:rPr>
                <w:rFonts w:ascii="Times New Roman" w:eastAsia="標楷體" w:hAnsi="Times New Roman" w:hint="eastAsia"/>
                <w:szCs w:val="24"/>
              </w:rPr>
              <w:t>及於</w:t>
            </w:r>
            <w:r w:rsidR="000856AD" w:rsidRPr="00DB562D">
              <w:rPr>
                <w:rFonts w:ascii="Times New Roman" w:eastAsia="標楷體" w:hAnsi="Times New Roman"/>
                <w:szCs w:val="24"/>
              </w:rPr>
              <w:t>108</w:t>
            </w:r>
            <w:r w:rsidR="000856AD" w:rsidRPr="00DB562D">
              <w:rPr>
                <w:rFonts w:ascii="Times New Roman" w:eastAsia="標楷體" w:hAnsi="Times New Roman"/>
                <w:szCs w:val="24"/>
              </w:rPr>
              <w:t>年</w:t>
            </w:r>
            <w:r w:rsidR="000856AD" w:rsidRPr="00DB562D">
              <w:rPr>
                <w:rFonts w:ascii="Times New Roman" w:eastAsia="標楷體" w:hAnsi="Times New Roman"/>
                <w:szCs w:val="24"/>
              </w:rPr>
              <w:t>11</w:t>
            </w:r>
            <w:r w:rsidR="000856AD" w:rsidRPr="00DB562D">
              <w:rPr>
                <w:rFonts w:ascii="Times New Roman" w:eastAsia="標楷體" w:hAnsi="Times New Roman"/>
                <w:szCs w:val="24"/>
              </w:rPr>
              <w:t>月</w:t>
            </w:r>
            <w:r w:rsidR="000856AD" w:rsidRPr="00DB562D">
              <w:rPr>
                <w:rFonts w:ascii="Times New Roman" w:eastAsia="標楷體" w:hAnsi="Times New Roman"/>
                <w:szCs w:val="24"/>
              </w:rPr>
              <w:t>19</w:t>
            </w:r>
            <w:r w:rsidR="000856AD" w:rsidRPr="00DB562D">
              <w:rPr>
                <w:rFonts w:ascii="Times New Roman" w:eastAsia="標楷體" w:hAnsi="Times New Roman"/>
                <w:szCs w:val="24"/>
              </w:rPr>
              <w:t>日中科</w:t>
            </w:r>
            <w:proofErr w:type="gramStart"/>
            <w:r w:rsidR="000856AD" w:rsidRPr="00DB562D">
              <w:rPr>
                <w:rFonts w:ascii="Times New Roman" w:eastAsia="標楷體" w:hAnsi="Times New Roman"/>
                <w:szCs w:val="24"/>
              </w:rPr>
              <w:t>大秘綜字</w:t>
            </w:r>
            <w:proofErr w:type="gramEnd"/>
            <w:r w:rsidR="000856AD" w:rsidRPr="00DB562D">
              <w:rPr>
                <w:rFonts w:ascii="Times New Roman" w:eastAsia="標楷體" w:hAnsi="Times New Roman"/>
                <w:szCs w:val="24"/>
              </w:rPr>
              <w:t>第</w:t>
            </w:r>
            <w:r w:rsidR="000856AD" w:rsidRPr="00DB562D">
              <w:rPr>
                <w:rFonts w:ascii="Times New Roman" w:eastAsia="標楷體" w:hAnsi="Times New Roman"/>
                <w:szCs w:val="24"/>
              </w:rPr>
              <w:t>1089011721</w:t>
            </w:r>
            <w:r w:rsidR="000856AD" w:rsidRPr="00DB562D">
              <w:rPr>
                <w:rFonts w:ascii="Times New Roman" w:eastAsia="標楷體" w:hAnsi="Times New Roman"/>
                <w:szCs w:val="24"/>
              </w:rPr>
              <w:t>號函知本校各一級單位。</w:t>
            </w:r>
          </w:p>
          <w:p w14:paraId="20A9B619" w14:textId="77777777" w:rsidR="000856AD" w:rsidRPr="006A6F9B" w:rsidRDefault="00DB562D" w:rsidP="00DB562D">
            <w:pPr>
              <w:snapToGrid w:val="0"/>
              <w:spacing w:line="360" w:lineRule="exact"/>
              <w:ind w:left="120" w:rightChars="50" w:right="120" w:hangingChars="50" w:hanging="120"/>
              <w:jc w:val="both"/>
              <w:rPr>
                <w:rFonts w:ascii="Times New Roman" w:eastAsia="標楷體" w:hAnsi="Times New Roman"/>
                <w:szCs w:val="24"/>
              </w:rPr>
            </w:pPr>
            <w:r>
              <w:rPr>
                <w:rFonts w:ascii="Times New Roman" w:eastAsia="標楷體" w:hAnsi="Times New Roman"/>
                <w:szCs w:val="24"/>
              </w:rPr>
              <w:t>3.</w:t>
            </w:r>
            <w:r w:rsidR="006A6F9B" w:rsidRPr="00C37C05">
              <w:rPr>
                <w:rFonts w:ascii="Times New Roman" w:eastAsia="標楷體" w:hAnsi="Times New Roman" w:hint="eastAsia"/>
                <w:szCs w:val="24"/>
              </w:rPr>
              <w:t>本校組織架構圖已配合修正。</w:t>
            </w:r>
          </w:p>
        </w:tc>
        <w:tc>
          <w:tcPr>
            <w:tcW w:w="704" w:type="pct"/>
            <w:shd w:val="clear" w:color="auto" w:fill="FFFFFF" w:themeFill="background1"/>
          </w:tcPr>
          <w:p w14:paraId="29BB9BE0" w14:textId="77777777" w:rsidR="000856AD" w:rsidRPr="00164BCB" w:rsidRDefault="00164BCB" w:rsidP="00164BCB">
            <w:pPr>
              <w:spacing w:line="400" w:lineRule="exact"/>
              <w:ind w:left="120" w:hangingChars="50" w:hanging="120"/>
              <w:jc w:val="both"/>
              <w:rPr>
                <w:rFonts w:ascii="Times New Roman" w:eastAsia="標楷體" w:hAnsi="Times New Roman"/>
                <w:szCs w:val="24"/>
              </w:rPr>
            </w:pPr>
            <w:r>
              <w:rPr>
                <w:rFonts w:ascii="Times New Roman" w:eastAsia="標楷體" w:hAnsi="Times New Roman" w:hint="eastAsia"/>
                <w:szCs w:val="24"/>
              </w:rPr>
              <w:t>1.</w:t>
            </w:r>
            <w:r w:rsidR="000856AD" w:rsidRPr="00164BCB">
              <w:rPr>
                <w:rFonts w:ascii="Times New Roman" w:eastAsia="標楷體" w:hAnsi="Times New Roman"/>
                <w:szCs w:val="24"/>
              </w:rPr>
              <w:t>校務諮詢委員會設置要點</w:t>
            </w:r>
            <w:r w:rsidR="000856AD" w:rsidRPr="00164BCB">
              <w:rPr>
                <w:rFonts w:ascii="標楷體" w:eastAsia="標楷體" w:hAnsi="標楷體" w:hint="eastAsia"/>
                <w:szCs w:val="24"/>
              </w:rPr>
              <w:t>。</w:t>
            </w:r>
          </w:p>
          <w:p w14:paraId="1D579C18" w14:textId="77777777" w:rsidR="000856AD" w:rsidRPr="00164BCB" w:rsidRDefault="00164BCB" w:rsidP="00164BCB">
            <w:pPr>
              <w:spacing w:line="400" w:lineRule="exact"/>
              <w:ind w:left="120" w:hangingChars="50" w:hanging="120"/>
              <w:jc w:val="both"/>
              <w:rPr>
                <w:rFonts w:ascii="Times New Roman" w:eastAsia="標楷體" w:hAnsi="Times New Roman"/>
                <w:szCs w:val="24"/>
              </w:rPr>
            </w:pPr>
            <w:r>
              <w:rPr>
                <w:rFonts w:ascii="Times New Roman" w:eastAsia="標楷體" w:hAnsi="Times New Roman"/>
                <w:szCs w:val="24"/>
              </w:rPr>
              <w:t>2.</w:t>
            </w:r>
            <w:r w:rsidR="000856AD" w:rsidRPr="00164BCB">
              <w:rPr>
                <w:rFonts w:ascii="Times New Roman" w:eastAsia="標楷體" w:hAnsi="Times New Roman"/>
                <w:szCs w:val="24"/>
              </w:rPr>
              <w:t>108</w:t>
            </w:r>
            <w:r w:rsidR="000856AD" w:rsidRPr="00164BCB">
              <w:rPr>
                <w:rFonts w:ascii="Times New Roman" w:eastAsia="標楷體" w:hAnsi="Times New Roman"/>
                <w:szCs w:val="24"/>
              </w:rPr>
              <w:t>學年度第</w:t>
            </w:r>
            <w:r w:rsidR="000856AD" w:rsidRPr="00164BCB">
              <w:rPr>
                <w:rFonts w:ascii="Times New Roman" w:eastAsia="標楷體" w:hAnsi="Times New Roman" w:hint="eastAsia"/>
                <w:szCs w:val="24"/>
              </w:rPr>
              <w:t>1</w:t>
            </w:r>
            <w:r w:rsidR="000856AD" w:rsidRPr="00164BCB">
              <w:rPr>
                <w:rFonts w:ascii="Times New Roman" w:eastAsia="標楷體" w:hAnsi="Times New Roman"/>
                <w:szCs w:val="24"/>
              </w:rPr>
              <w:t>學期校務會議紀錄</w:t>
            </w:r>
            <w:r w:rsidR="000856AD" w:rsidRPr="00164BCB">
              <w:rPr>
                <w:rFonts w:ascii="Times New Roman" w:eastAsia="標楷體" w:hAnsi="Times New Roman" w:hint="eastAsia"/>
                <w:szCs w:val="24"/>
              </w:rPr>
              <w:t>節錄</w:t>
            </w:r>
            <w:r w:rsidR="000856AD" w:rsidRPr="00164BCB">
              <w:rPr>
                <w:rFonts w:ascii="標楷體" w:eastAsia="標楷體" w:hAnsi="標楷體" w:hint="eastAsia"/>
                <w:szCs w:val="24"/>
              </w:rPr>
              <w:t>。</w:t>
            </w:r>
          </w:p>
          <w:p w14:paraId="450C15A4" w14:textId="77777777" w:rsidR="000856AD" w:rsidRDefault="00164BCB" w:rsidP="00164BCB">
            <w:pPr>
              <w:snapToGrid w:val="0"/>
              <w:spacing w:line="360" w:lineRule="exact"/>
              <w:ind w:left="120" w:rightChars="50" w:right="120" w:hangingChars="50" w:hanging="120"/>
              <w:jc w:val="both"/>
              <w:rPr>
                <w:rFonts w:ascii="標楷體" w:eastAsia="標楷體" w:hAnsi="標楷體"/>
                <w:szCs w:val="24"/>
              </w:rPr>
            </w:pPr>
            <w:r>
              <w:rPr>
                <w:rFonts w:ascii="Times New Roman" w:eastAsia="標楷體" w:hAnsi="Times New Roman" w:hint="eastAsia"/>
                <w:szCs w:val="24"/>
              </w:rPr>
              <w:t>3.</w:t>
            </w:r>
            <w:r w:rsidR="000856AD" w:rsidRPr="00DB562D">
              <w:rPr>
                <w:rFonts w:ascii="Times New Roman" w:eastAsia="標楷體" w:hAnsi="Times New Roman"/>
                <w:szCs w:val="24"/>
              </w:rPr>
              <w:t>中科</w:t>
            </w:r>
            <w:proofErr w:type="gramStart"/>
            <w:r w:rsidR="000856AD" w:rsidRPr="00DB562D">
              <w:rPr>
                <w:rFonts w:ascii="Times New Roman" w:eastAsia="標楷體" w:hAnsi="Times New Roman"/>
                <w:szCs w:val="24"/>
              </w:rPr>
              <w:t>大秘綜字</w:t>
            </w:r>
            <w:proofErr w:type="gramEnd"/>
            <w:r w:rsidR="000856AD" w:rsidRPr="00DB562D">
              <w:rPr>
                <w:rFonts w:ascii="Times New Roman" w:eastAsia="標楷體" w:hAnsi="Times New Roman"/>
                <w:szCs w:val="24"/>
              </w:rPr>
              <w:t>第</w:t>
            </w:r>
            <w:r w:rsidR="000856AD" w:rsidRPr="00DB562D">
              <w:rPr>
                <w:rFonts w:ascii="Times New Roman" w:eastAsia="標楷體" w:hAnsi="Times New Roman"/>
                <w:szCs w:val="24"/>
              </w:rPr>
              <w:t>1089011721</w:t>
            </w:r>
            <w:r w:rsidR="000856AD" w:rsidRPr="00DB562D">
              <w:rPr>
                <w:rFonts w:ascii="Times New Roman" w:eastAsia="標楷體" w:hAnsi="Times New Roman"/>
                <w:szCs w:val="24"/>
              </w:rPr>
              <w:t>號函</w:t>
            </w:r>
            <w:r w:rsidR="000856AD" w:rsidRPr="00DB562D">
              <w:rPr>
                <w:rFonts w:ascii="標楷體" w:eastAsia="標楷體" w:hAnsi="標楷體" w:hint="eastAsia"/>
                <w:szCs w:val="24"/>
              </w:rPr>
              <w:t>。</w:t>
            </w:r>
          </w:p>
          <w:p w14:paraId="7BA71502" w14:textId="77777777" w:rsidR="00164BCB" w:rsidRPr="007C581D" w:rsidRDefault="00164BCB" w:rsidP="00164BCB">
            <w:pPr>
              <w:snapToGrid w:val="0"/>
              <w:spacing w:line="360" w:lineRule="exact"/>
              <w:ind w:rightChars="50" w:right="120"/>
              <w:jc w:val="both"/>
              <w:rPr>
                <w:rFonts w:ascii="Times New Roman" w:eastAsia="標楷體" w:hAnsi="Times New Roman"/>
                <w:szCs w:val="24"/>
              </w:rPr>
            </w:pPr>
            <w:r w:rsidRPr="00164BCB">
              <w:rPr>
                <w:rFonts w:ascii="Times New Roman" w:eastAsia="標楷體" w:hAnsi="Times New Roman"/>
                <w:szCs w:val="24"/>
              </w:rPr>
              <w:t>4.</w:t>
            </w:r>
            <w:r w:rsidRPr="00F03B60">
              <w:rPr>
                <w:rFonts w:ascii="Times New Roman" w:eastAsia="標楷體" w:hAnsi="Times New Roman" w:hint="eastAsia"/>
                <w:szCs w:val="24"/>
              </w:rPr>
              <w:t>組織架構圖</w:t>
            </w:r>
          </w:p>
        </w:tc>
      </w:tr>
      <w:tr w:rsidR="00E91498" w:rsidRPr="0067066E" w14:paraId="1CBDC8F9" w14:textId="77777777" w:rsidTr="000255F4">
        <w:trPr>
          <w:trHeight w:val="704"/>
          <w:jc w:val="center"/>
        </w:trPr>
        <w:tc>
          <w:tcPr>
            <w:tcW w:w="215" w:type="pct"/>
            <w:vAlign w:val="center"/>
          </w:tcPr>
          <w:p w14:paraId="02AD446B" w14:textId="77777777" w:rsidR="00E91498" w:rsidRPr="00BB23F9" w:rsidRDefault="00E91498" w:rsidP="00E91498">
            <w:pPr>
              <w:snapToGrid w:val="0"/>
              <w:spacing w:line="240" w:lineRule="atLeast"/>
              <w:jc w:val="center"/>
              <w:rPr>
                <w:rFonts w:eastAsia="標楷體"/>
              </w:rPr>
            </w:pPr>
            <w:r>
              <w:rPr>
                <w:rFonts w:eastAsia="標楷體" w:hint="eastAsia"/>
              </w:rPr>
              <w:t>2</w:t>
            </w:r>
          </w:p>
        </w:tc>
        <w:tc>
          <w:tcPr>
            <w:tcW w:w="872" w:type="pct"/>
            <w:vAlign w:val="center"/>
          </w:tcPr>
          <w:p w14:paraId="31DCDE0F" w14:textId="77777777" w:rsidR="00E91498" w:rsidRDefault="00E91498" w:rsidP="00E91498">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pacing w:val="10"/>
                <w:szCs w:val="24"/>
              </w:rPr>
              <w:t>學校組織規程第</w:t>
            </w:r>
            <w:r w:rsidRPr="007C581D">
              <w:rPr>
                <w:rFonts w:ascii="Times New Roman" w:eastAsia="標楷體" w:hAnsi="Times New Roman"/>
                <w:spacing w:val="10"/>
                <w:szCs w:val="24"/>
              </w:rPr>
              <w:t xml:space="preserve"> </w:t>
            </w:r>
            <w:r w:rsidRPr="007C581D">
              <w:rPr>
                <w:rFonts w:ascii="Times New Roman" w:eastAsia="標楷體" w:hAnsi="Times New Roman"/>
                <w:szCs w:val="24"/>
              </w:rPr>
              <w:t>18</w:t>
            </w:r>
            <w:r w:rsidRPr="007C581D">
              <w:rPr>
                <w:rFonts w:ascii="Times New Roman" w:eastAsia="標楷體" w:hAnsi="Times New Roman"/>
                <w:spacing w:val="17"/>
                <w:szCs w:val="24"/>
              </w:rPr>
              <w:t xml:space="preserve"> </w:t>
            </w:r>
            <w:r w:rsidRPr="007C581D">
              <w:rPr>
                <w:rFonts w:ascii="Times New Roman" w:eastAsia="標楷體" w:hAnsi="Times New Roman"/>
                <w:spacing w:val="-12"/>
                <w:szCs w:val="24"/>
              </w:rPr>
              <w:t>條規定：「校務會議下設校務發展委員</w:t>
            </w:r>
            <w:r w:rsidRPr="007C581D">
              <w:rPr>
                <w:rFonts w:ascii="Times New Roman" w:eastAsia="標楷體" w:hAnsi="Times New Roman"/>
                <w:spacing w:val="-3"/>
                <w:szCs w:val="24"/>
              </w:rPr>
              <w:t>會、程序委員會與法規委員會</w:t>
            </w:r>
            <w:r w:rsidRPr="007C581D">
              <w:rPr>
                <w:rFonts w:ascii="Times New Roman" w:eastAsia="標楷體" w:hAnsi="Times New Roman"/>
                <w:spacing w:val="-16"/>
                <w:szCs w:val="24"/>
              </w:rPr>
              <w:t>」，依此架構，前列三項委員會</w:t>
            </w:r>
            <w:r w:rsidRPr="007C581D">
              <w:rPr>
                <w:rFonts w:ascii="Times New Roman" w:eastAsia="標楷體" w:hAnsi="Times New Roman"/>
                <w:szCs w:val="24"/>
              </w:rPr>
              <w:t>會議結果應向校務會議報告，然目前運作情形與校務會議平行，並不符此層級架構規範，建議組織規程與實</w:t>
            </w:r>
            <w:r w:rsidRPr="007C581D">
              <w:rPr>
                <w:rFonts w:ascii="Times New Roman" w:eastAsia="標楷體" w:hAnsi="Times New Roman"/>
                <w:szCs w:val="24"/>
              </w:rPr>
              <w:lastRenderedPageBreak/>
              <w:t>際運作宜一致。</w:t>
            </w:r>
          </w:p>
          <w:p w14:paraId="4C266D46" w14:textId="013FB3E7" w:rsidR="002915F7" w:rsidRPr="007C581D" w:rsidRDefault="002915F7" w:rsidP="00E91498">
            <w:pPr>
              <w:tabs>
                <w:tab w:val="left" w:pos="2059"/>
              </w:tabs>
              <w:autoSpaceDE w:val="0"/>
              <w:autoSpaceDN w:val="0"/>
              <w:spacing w:line="360" w:lineRule="exact"/>
              <w:ind w:rightChars="50" w:right="120"/>
              <w:jc w:val="both"/>
              <w:rPr>
                <w:rFonts w:ascii="Times New Roman" w:eastAsia="標楷體" w:hAnsi="Times New Roman"/>
                <w:szCs w:val="24"/>
              </w:rPr>
            </w:pPr>
            <w:r w:rsidRPr="009C396C">
              <w:rPr>
                <w:rFonts w:ascii="Times New Roman" w:eastAsia="標楷體" w:hAnsi="Times New Roman" w:hint="eastAsia"/>
                <w:color w:val="FF0000"/>
                <w:szCs w:val="24"/>
              </w:rPr>
              <w:t>（秘書室</w:t>
            </w:r>
            <w:r w:rsidRPr="009C396C">
              <w:rPr>
                <w:rFonts w:ascii="新細明體" w:hAnsi="新細明體" w:hint="eastAsia"/>
                <w:color w:val="FF0000"/>
                <w:szCs w:val="24"/>
              </w:rPr>
              <w:t>、</w:t>
            </w:r>
            <w:r w:rsidRPr="009C396C">
              <w:rPr>
                <w:rFonts w:ascii="Times New Roman" w:eastAsia="標楷體" w:hAnsi="Times New Roman" w:hint="eastAsia"/>
                <w:color w:val="FF0000"/>
                <w:szCs w:val="24"/>
              </w:rPr>
              <w:t>人事室）</w:t>
            </w:r>
          </w:p>
        </w:tc>
        <w:tc>
          <w:tcPr>
            <w:tcW w:w="729" w:type="pct"/>
            <w:vAlign w:val="center"/>
          </w:tcPr>
          <w:p w14:paraId="793AFD4E" w14:textId="77777777" w:rsidR="00E91498" w:rsidRPr="007C530B" w:rsidRDefault="00E91498" w:rsidP="00E91498">
            <w:pPr>
              <w:snapToGrid w:val="0"/>
              <w:spacing w:line="240" w:lineRule="atLeast"/>
              <w:jc w:val="both"/>
              <w:rPr>
                <w:rFonts w:ascii="標楷體" w:eastAsia="標楷體" w:hAnsi="標楷體"/>
              </w:rPr>
            </w:pPr>
            <w:r>
              <w:rPr>
                <w:rFonts w:ascii="標楷體" w:eastAsia="標楷體" w:hAnsi="標楷體" w:hint="eastAsia"/>
              </w:rPr>
              <w:lastRenderedPageBreak/>
              <w:sym w:font="Wingdings 2" w:char="F052"/>
            </w:r>
            <w:r w:rsidRPr="007C530B">
              <w:rPr>
                <w:rFonts w:ascii="標楷體" w:eastAsia="標楷體" w:hAnsi="標楷體" w:hint="eastAsia"/>
              </w:rPr>
              <w:t>已改善</w:t>
            </w:r>
          </w:p>
          <w:p w14:paraId="6714993D" w14:textId="77777777" w:rsidR="00E91498" w:rsidRPr="007C530B" w:rsidRDefault="00E91498" w:rsidP="00E91498">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1C479566" w14:textId="77777777" w:rsidR="00E91498" w:rsidRPr="007C530B" w:rsidRDefault="00E91498" w:rsidP="00E91498">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tcPr>
          <w:p w14:paraId="013B348A" w14:textId="77777777" w:rsidR="000856AD" w:rsidRPr="00FC6B79" w:rsidRDefault="00FC6B79" w:rsidP="00FC6B79">
            <w:pPr>
              <w:spacing w:line="400" w:lineRule="exact"/>
              <w:ind w:left="130" w:hangingChars="50" w:hanging="130"/>
              <w:jc w:val="both"/>
              <w:rPr>
                <w:rFonts w:ascii="Times New Roman" w:eastAsia="標楷體" w:hAnsi="Times New Roman"/>
                <w:spacing w:val="10"/>
                <w:szCs w:val="24"/>
              </w:rPr>
            </w:pPr>
            <w:r>
              <w:rPr>
                <w:rFonts w:ascii="Times New Roman" w:eastAsia="標楷體" w:hAnsi="Times New Roman"/>
                <w:spacing w:val="10"/>
                <w:szCs w:val="24"/>
              </w:rPr>
              <w:t>1.</w:t>
            </w:r>
            <w:r w:rsidR="000856AD" w:rsidRPr="00FC6B79">
              <w:rPr>
                <w:rFonts w:ascii="Times New Roman" w:eastAsia="標楷體" w:hAnsi="Times New Roman"/>
                <w:spacing w:val="10"/>
                <w:szCs w:val="24"/>
              </w:rPr>
              <w:t>「校務發展委員會」確與校務會議位階平行，「校務會議程序委員會」為校務會議下設之前置會議，負責審查校務會議之提案程序是否完備，並排定議案次序等工作</w:t>
            </w:r>
            <w:r w:rsidR="000856AD" w:rsidRPr="00FC6B79">
              <w:rPr>
                <w:rFonts w:ascii="Times New Roman" w:eastAsia="標楷體" w:hAnsi="Times New Roman" w:hint="eastAsia"/>
                <w:spacing w:val="10"/>
                <w:szCs w:val="24"/>
              </w:rPr>
              <w:t>，而</w:t>
            </w:r>
            <w:r w:rsidR="000856AD" w:rsidRPr="00FC6B79">
              <w:rPr>
                <w:rFonts w:ascii="Times New Roman" w:eastAsia="標楷體" w:hAnsi="Times New Roman"/>
                <w:spacing w:val="10"/>
                <w:szCs w:val="24"/>
              </w:rPr>
              <w:t>「法規委員會」無實質運作，回歸各權責業務單位</w:t>
            </w:r>
            <w:r w:rsidR="000856AD" w:rsidRPr="00FC6B79">
              <w:rPr>
                <w:rFonts w:ascii="Times New Roman" w:eastAsia="標楷體" w:hAnsi="Times New Roman" w:hint="eastAsia"/>
                <w:spacing w:val="10"/>
                <w:szCs w:val="24"/>
              </w:rPr>
              <w:t>。</w:t>
            </w:r>
          </w:p>
          <w:p w14:paraId="575B3460" w14:textId="77777777" w:rsidR="0067066E" w:rsidRPr="0030449E" w:rsidRDefault="00FC6B79" w:rsidP="0030449E">
            <w:pPr>
              <w:snapToGrid w:val="0"/>
              <w:spacing w:line="360" w:lineRule="exact"/>
              <w:ind w:left="130" w:rightChars="50" w:right="120" w:hangingChars="50" w:hanging="130"/>
              <w:jc w:val="both"/>
              <w:rPr>
                <w:rFonts w:ascii="Times New Roman" w:eastAsia="標楷體" w:hAnsi="Times New Roman"/>
                <w:spacing w:val="10"/>
                <w:szCs w:val="24"/>
              </w:rPr>
            </w:pPr>
            <w:r>
              <w:rPr>
                <w:rFonts w:ascii="Times New Roman" w:eastAsia="標楷體" w:hAnsi="Times New Roman"/>
                <w:spacing w:val="10"/>
                <w:szCs w:val="24"/>
              </w:rPr>
              <w:t>2.</w:t>
            </w:r>
            <w:r w:rsidR="000856AD" w:rsidRPr="0067066E">
              <w:rPr>
                <w:rFonts w:ascii="Times New Roman" w:eastAsia="標楷體" w:hAnsi="Times New Roman" w:hint="eastAsia"/>
                <w:spacing w:val="10"/>
                <w:szCs w:val="24"/>
              </w:rPr>
              <w:t>為使</w:t>
            </w:r>
            <w:r w:rsidR="000856AD" w:rsidRPr="0067066E">
              <w:rPr>
                <w:rFonts w:ascii="Times New Roman" w:eastAsia="標楷體" w:hAnsi="Times New Roman"/>
                <w:spacing w:val="10"/>
                <w:szCs w:val="24"/>
              </w:rPr>
              <w:t>本校</w:t>
            </w:r>
            <w:r w:rsidR="000856AD" w:rsidRPr="0067066E">
              <w:rPr>
                <w:rFonts w:ascii="Times New Roman" w:eastAsia="標楷體" w:hAnsi="Times New Roman" w:hint="eastAsia"/>
                <w:spacing w:val="10"/>
                <w:szCs w:val="24"/>
              </w:rPr>
              <w:t>校務發展委員會、校務會議程序委員會及法規委員會所涉之組織規程及其他相關規定，與</w:t>
            </w:r>
            <w:r w:rsidR="000856AD" w:rsidRPr="0067066E">
              <w:rPr>
                <w:rFonts w:ascii="Times New Roman" w:eastAsia="標楷體" w:hAnsi="Times New Roman"/>
                <w:spacing w:val="10"/>
                <w:szCs w:val="24"/>
              </w:rPr>
              <w:t>實際運作相符</w:t>
            </w:r>
            <w:r w:rsidR="000856AD" w:rsidRPr="0067066E">
              <w:rPr>
                <w:rFonts w:ascii="Times New Roman" w:eastAsia="標楷體" w:hAnsi="Times New Roman" w:hint="eastAsia"/>
                <w:spacing w:val="10"/>
                <w:szCs w:val="24"/>
              </w:rPr>
              <w:t>，業已修正</w:t>
            </w:r>
            <w:r w:rsidR="000856AD" w:rsidRPr="0067066E">
              <w:rPr>
                <w:rFonts w:ascii="Times New Roman" w:eastAsia="標楷體" w:hAnsi="Times New Roman"/>
                <w:spacing w:val="10"/>
                <w:szCs w:val="24"/>
              </w:rPr>
              <w:t>「組織規程」、「校務會議設置辦法」</w:t>
            </w:r>
            <w:r w:rsidR="000856AD" w:rsidRPr="0067066E">
              <w:rPr>
                <w:rFonts w:ascii="Times New Roman" w:eastAsia="標楷體" w:hAnsi="Times New Roman" w:hint="eastAsia"/>
                <w:spacing w:val="10"/>
                <w:szCs w:val="24"/>
              </w:rPr>
              <w:t>、</w:t>
            </w:r>
            <w:r w:rsidR="000856AD" w:rsidRPr="0067066E">
              <w:rPr>
                <w:rFonts w:ascii="Times New Roman" w:eastAsia="標楷體" w:hAnsi="Times New Roman"/>
                <w:spacing w:val="10"/>
                <w:szCs w:val="24"/>
              </w:rPr>
              <w:t>「校務會議程序委員會組織及議事規則」</w:t>
            </w:r>
            <w:r w:rsidR="000856AD" w:rsidRPr="0067066E">
              <w:rPr>
                <w:rFonts w:ascii="Times New Roman" w:eastAsia="標楷體" w:hAnsi="Times New Roman" w:hint="eastAsia"/>
                <w:spacing w:val="10"/>
                <w:szCs w:val="24"/>
              </w:rPr>
              <w:t>、</w:t>
            </w:r>
            <w:r w:rsidR="000856AD" w:rsidRPr="0067066E">
              <w:rPr>
                <w:rFonts w:ascii="Times New Roman" w:eastAsia="標楷體" w:hAnsi="Times New Roman"/>
                <w:spacing w:val="10"/>
                <w:szCs w:val="24"/>
              </w:rPr>
              <w:t>「校務發展委員會設置辦法」等相關規定</w:t>
            </w:r>
            <w:r w:rsidR="000856AD" w:rsidRPr="0067066E">
              <w:rPr>
                <w:rFonts w:ascii="Times New Roman" w:eastAsia="標楷體" w:hAnsi="Times New Roman" w:hint="eastAsia"/>
                <w:spacing w:val="10"/>
                <w:szCs w:val="24"/>
              </w:rPr>
              <w:t>，並於</w:t>
            </w:r>
            <w:r w:rsidR="000856AD" w:rsidRPr="0067066E">
              <w:rPr>
                <w:rFonts w:ascii="Times New Roman" w:eastAsia="標楷體" w:hAnsi="Times New Roman"/>
                <w:spacing w:val="10"/>
                <w:szCs w:val="24"/>
              </w:rPr>
              <w:t>108</w:t>
            </w:r>
            <w:r w:rsidR="000856AD" w:rsidRPr="0067066E">
              <w:rPr>
                <w:rFonts w:ascii="Times New Roman" w:eastAsia="標楷體" w:hAnsi="Times New Roman"/>
                <w:spacing w:val="10"/>
                <w:szCs w:val="24"/>
              </w:rPr>
              <w:t>年</w:t>
            </w:r>
            <w:r w:rsidR="000856AD" w:rsidRPr="0067066E">
              <w:rPr>
                <w:rFonts w:ascii="Times New Roman" w:eastAsia="標楷體" w:hAnsi="Times New Roman"/>
                <w:spacing w:val="10"/>
                <w:szCs w:val="24"/>
              </w:rPr>
              <w:t>10</w:t>
            </w:r>
            <w:r w:rsidR="000856AD" w:rsidRPr="0067066E">
              <w:rPr>
                <w:rFonts w:ascii="Times New Roman" w:eastAsia="標楷體" w:hAnsi="Times New Roman"/>
                <w:spacing w:val="10"/>
                <w:szCs w:val="24"/>
              </w:rPr>
              <w:t>月</w:t>
            </w:r>
            <w:r w:rsidR="000856AD" w:rsidRPr="0067066E">
              <w:rPr>
                <w:rFonts w:ascii="Times New Roman" w:eastAsia="標楷體" w:hAnsi="Times New Roman"/>
                <w:spacing w:val="10"/>
                <w:szCs w:val="24"/>
              </w:rPr>
              <w:t>15</w:t>
            </w:r>
            <w:r w:rsidR="000856AD" w:rsidRPr="0067066E">
              <w:rPr>
                <w:rFonts w:ascii="Times New Roman" w:eastAsia="標楷體" w:hAnsi="Times New Roman"/>
                <w:spacing w:val="10"/>
                <w:szCs w:val="24"/>
              </w:rPr>
              <w:t>日</w:t>
            </w:r>
            <w:r w:rsidR="000856AD" w:rsidRPr="0067066E">
              <w:rPr>
                <w:rFonts w:ascii="Times New Roman" w:eastAsia="標楷體" w:hAnsi="Times New Roman"/>
                <w:spacing w:val="10"/>
                <w:szCs w:val="24"/>
              </w:rPr>
              <w:t>108</w:t>
            </w:r>
            <w:r w:rsidR="000856AD" w:rsidRPr="0067066E">
              <w:rPr>
                <w:rFonts w:ascii="Times New Roman" w:eastAsia="標楷體" w:hAnsi="Times New Roman"/>
                <w:spacing w:val="10"/>
                <w:szCs w:val="24"/>
              </w:rPr>
              <w:t>學年度第</w:t>
            </w:r>
            <w:r w:rsidR="000856AD" w:rsidRPr="0067066E">
              <w:rPr>
                <w:rFonts w:ascii="Times New Roman" w:eastAsia="標楷體" w:hAnsi="Times New Roman"/>
                <w:spacing w:val="10"/>
                <w:szCs w:val="24"/>
              </w:rPr>
              <w:t>1</w:t>
            </w:r>
            <w:r w:rsidR="000856AD" w:rsidRPr="0067066E">
              <w:rPr>
                <w:rFonts w:ascii="Times New Roman" w:eastAsia="標楷體" w:hAnsi="Times New Roman"/>
                <w:spacing w:val="10"/>
                <w:szCs w:val="24"/>
              </w:rPr>
              <w:t>學期校務會議</w:t>
            </w:r>
            <w:r w:rsidR="000856AD" w:rsidRPr="0067066E">
              <w:rPr>
                <w:rFonts w:ascii="Times New Roman" w:eastAsia="標楷體" w:hAnsi="Times New Roman" w:hint="eastAsia"/>
                <w:spacing w:val="10"/>
                <w:szCs w:val="24"/>
              </w:rPr>
              <w:t>及</w:t>
            </w:r>
            <w:r w:rsidR="000856AD" w:rsidRPr="0067066E">
              <w:rPr>
                <w:rFonts w:ascii="Times New Roman" w:eastAsia="標楷體" w:hAnsi="Times New Roman" w:hint="eastAsia"/>
                <w:spacing w:val="10"/>
                <w:szCs w:val="24"/>
              </w:rPr>
              <w:t>1</w:t>
            </w:r>
            <w:r w:rsidR="000856AD" w:rsidRPr="0067066E">
              <w:rPr>
                <w:rFonts w:ascii="Times New Roman" w:eastAsia="標楷體" w:hAnsi="Times New Roman"/>
                <w:spacing w:val="10"/>
                <w:szCs w:val="24"/>
              </w:rPr>
              <w:t>09</w:t>
            </w:r>
            <w:r w:rsidR="000856AD" w:rsidRPr="0067066E">
              <w:rPr>
                <w:rFonts w:ascii="Times New Roman" w:eastAsia="標楷體" w:hAnsi="Times New Roman" w:hint="eastAsia"/>
                <w:spacing w:val="10"/>
                <w:szCs w:val="24"/>
              </w:rPr>
              <w:t>年</w:t>
            </w:r>
            <w:r w:rsidR="000856AD" w:rsidRPr="0067066E">
              <w:rPr>
                <w:rFonts w:ascii="Times New Roman" w:eastAsia="標楷體" w:hAnsi="Times New Roman" w:hint="eastAsia"/>
                <w:spacing w:val="10"/>
                <w:szCs w:val="24"/>
              </w:rPr>
              <w:t>6</w:t>
            </w:r>
            <w:r w:rsidR="000856AD" w:rsidRPr="0067066E">
              <w:rPr>
                <w:rFonts w:ascii="Times New Roman" w:eastAsia="標楷體" w:hAnsi="Times New Roman" w:hint="eastAsia"/>
                <w:spacing w:val="10"/>
                <w:szCs w:val="24"/>
              </w:rPr>
              <w:t>月</w:t>
            </w:r>
            <w:r w:rsidR="000856AD" w:rsidRPr="0067066E">
              <w:rPr>
                <w:rFonts w:ascii="Times New Roman" w:eastAsia="標楷體" w:hAnsi="Times New Roman" w:hint="eastAsia"/>
                <w:spacing w:val="10"/>
                <w:szCs w:val="24"/>
              </w:rPr>
              <w:t>9</w:t>
            </w:r>
            <w:r w:rsidR="000856AD" w:rsidRPr="0067066E">
              <w:rPr>
                <w:rFonts w:ascii="Times New Roman" w:eastAsia="標楷體" w:hAnsi="Times New Roman" w:hint="eastAsia"/>
                <w:spacing w:val="10"/>
                <w:szCs w:val="24"/>
              </w:rPr>
              <w:t>日</w:t>
            </w:r>
            <w:r w:rsidR="000856AD" w:rsidRPr="0067066E">
              <w:rPr>
                <w:rFonts w:ascii="Times New Roman" w:eastAsia="標楷體" w:hAnsi="Times New Roman" w:hint="eastAsia"/>
                <w:spacing w:val="10"/>
                <w:szCs w:val="24"/>
              </w:rPr>
              <w:t>1</w:t>
            </w:r>
            <w:r w:rsidR="000856AD" w:rsidRPr="0067066E">
              <w:rPr>
                <w:rFonts w:ascii="Times New Roman" w:eastAsia="標楷體" w:hAnsi="Times New Roman"/>
                <w:spacing w:val="10"/>
                <w:szCs w:val="24"/>
              </w:rPr>
              <w:t>08</w:t>
            </w:r>
            <w:r w:rsidR="000856AD" w:rsidRPr="0067066E">
              <w:rPr>
                <w:rFonts w:ascii="Times New Roman" w:eastAsia="標楷體" w:hAnsi="Times New Roman" w:hint="eastAsia"/>
                <w:spacing w:val="10"/>
                <w:szCs w:val="24"/>
              </w:rPr>
              <w:t>學年度第</w:t>
            </w:r>
            <w:r w:rsidR="000856AD" w:rsidRPr="0067066E">
              <w:rPr>
                <w:rFonts w:ascii="Times New Roman" w:eastAsia="標楷體" w:hAnsi="Times New Roman" w:hint="eastAsia"/>
                <w:spacing w:val="10"/>
                <w:szCs w:val="24"/>
              </w:rPr>
              <w:t>2</w:t>
            </w:r>
            <w:r w:rsidR="000856AD" w:rsidRPr="0067066E">
              <w:rPr>
                <w:rFonts w:ascii="Times New Roman" w:eastAsia="標楷體" w:hAnsi="Times New Roman" w:hint="eastAsia"/>
                <w:spacing w:val="10"/>
                <w:szCs w:val="24"/>
              </w:rPr>
              <w:t>學期第</w:t>
            </w:r>
            <w:r w:rsidR="000856AD" w:rsidRPr="0067066E">
              <w:rPr>
                <w:rFonts w:ascii="Times New Roman" w:eastAsia="標楷體" w:hAnsi="Times New Roman" w:hint="eastAsia"/>
                <w:spacing w:val="10"/>
                <w:szCs w:val="24"/>
              </w:rPr>
              <w:t>1</w:t>
            </w:r>
            <w:r w:rsidR="000856AD" w:rsidRPr="0067066E">
              <w:rPr>
                <w:rFonts w:ascii="Times New Roman" w:eastAsia="標楷體" w:hAnsi="Times New Roman" w:hint="eastAsia"/>
                <w:spacing w:val="10"/>
                <w:szCs w:val="24"/>
              </w:rPr>
              <w:t>次臨時校務會</w:t>
            </w:r>
            <w:r w:rsidR="000856AD" w:rsidRPr="0067066E">
              <w:rPr>
                <w:rFonts w:ascii="Times New Roman" w:eastAsia="標楷體" w:hAnsi="Times New Roman" w:hint="eastAsia"/>
                <w:spacing w:val="10"/>
                <w:szCs w:val="24"/>
              </w:rPr>
              <w:lastRenderedPageBreak/>
              <w:t>議</w:t>
            </w:r>
            <w:r w:rsidR="000856AD" w:rsidRPr="0067066E">
              <w:rPr>
                <w:rFonts w:ascii="Times New Roman" w:eastAsia="標楷體" w:hAnsi="Times New Roman"/>
                <w:spacing w:val="10"/>
                <w:szCs w:val="24"/>
              </w:rPr>
              <w:t>審議</w:t>
            </w:r>
            <w:r w:rsidR="000856AD" w:rsidRPr="0067066E">
              <w:rPr>
                <w:rFonts w:ascii="Times New Roman" w:eastAsia="標楷體" w:hAnsi="Times New Roman" w:hint="eastAsia"/>
                <w:spacing w:val="10"/>
                <w:szCs w:val="24"/>
              </w:rPr>
              <w:t>修正</w:t>
            </w:r>
            <w:r w:rsidR="000856AD" w:rsidRPr="0067066E">
              <w:rPr>
                <w:rFonts w:ascii="Times New Roman" w:eastAsia="標楷體" w:hAnsi="Times New Roman"/>
                <w:spacing w:val="10"/>
                <w:szCs w:val="24"/>
              </w:rPr>
              <w:t>通過</w:t>
            </w:r>
            <w:r w:rsidR="000856AD" w:rsidRPr="0067066E">
              <w:rPr>
                <w:rFonts w:ascii="Times New Roman" w:eastAsia="標楷體" w:hAnsi="Times New Roman" w:hint="eastAsia"/>
                <w:spacing w:val="10"/>
                <w:szCs w:val="24"/>
              </w:rPr>
              <w:t>，</w:t>
            </w:r>
            <w:r w:rsidRPr="0067066E">
              <w:rPr>
                <w:rFonts w:ascii="Times New Roman" w:eastAsia="標楷體" w:hAnsi="Times New Roman" w:hint="eastAsia"/>
                <w:szCs w:val="24"/>
              </w:rPr>
              <w:t>並經教育部</w:t>
            </w:r>
            <w:r w:rsidRPr="0067066E">
              <w:rPr>
                <w:rFonts w:ascii="Times New Roman" w:eastAsia="標楷體" w:hAnsi="Times New Roman"/>
                <w:szCs w:val="24"/>
              </w:rPr>
              <w:t>109</w:t>
            </w:r>
            <w:r w:rsidRPr="0067066E">
              <w:rPr>
                <w:rFonts w:ascii="Times New Roman" w:eastAsia="標楷體" w:hAnsi="Times New Roman" w:hint="eastAsia"/>
                <w:szCs w:val="24"/>
              </w:rPr>
              <w:t>年</w:t>
            </w:r>
            <w:r w:rsidRPr="0067066E">
              <w:rPr>
                <w:rFonts w:ascii="Times New Roman" w:eastAsia="標楷體" w:hAnsi="Times New Roman"/>
                <w:szCs w:val="24"/>
              </w:rPr>
              <w:t>7</w:t>
            </w:r>
            <w:r w:rsidRPr="0067066E">
              <w:rPr>
                <w:rFonts w:ascii="Times New Roman" w:eastAsia="標楷體" w:hAnsi="Times New Roman" w:hint="eastAsia"/>
                <w:szCs w:val="24"/>
              </w:rPr>
              <w:t>月</w:t>
            </w:r>
            <w:r w:rsidRPr="0067066E">
              <w:rPr>
                <w:rFonts w:ascii="Times New Roman" w:eastAsia="標楷體" w:hAnsi="Times New Roman"/>
                <w:szCs w:val="24"/>
              </w:rPr>
              <w:t>13</w:t>
            </w:r>
            <w:r w:rsidRPr="0067066E">
              <w:rPr>
                <w:rFonts w:ascii="Times New Roman" w:eastAsia="標楷體" w:hAnsi="Times New Roman" w:hint="eastAsia"/>
                <w:szCs w:val="24"/>
              </w:rPr>
              <w:t>日</w:t>
            </w:r>
            <w:proofErr w:type="gramStart"/>
            <w:r w:rsidRPr="0067066E">
              <w:rPr>
                <w:rFonts w:ascii="Times New Roman" w:eastAsia="標楷體" w:hAnsi="Times New Roman" w:hint="eastAsia"/>
                <w:szCs w:val="24"/>
              </w:rPr>
              <w:t>臺教技</w:t>
            </w:r>
            <w:proofErr w:type="gramEnd"/>
            <w:r w:rsidRPr="0067066E">
              <w:rPr>
                <w:rFonts w:ascii="Times New Roman" w:eastAsia="標楷體" w:hAnsi="Times New Roman"/>
                <w:szCs w:val="24"/>
              </w:rPr>
              <w:t>(</w:t>
            </w:r>
            <w:r w:rsidRPr="0067066E">
              <w:rPr>
                <w:rFonts w:ascii="Times New Roman" w:eastAsia="標楷體" w:hAnsi="Times New Roman" w:hint="eastAsia"/>
                <w:szCs w:val="24"/>
              </w:rPr>
              <w:t>二</w:t>
            </w:r>
            <w:r w:rsidRPr="0067066E">
              <w:rPr>
                <w:rFonts w:ascii="Times New Roman" w:eastAsia="標楷體" w:hAnsi="Times New Roman"/>
                <w:szCs w:val="24"/>
              </w:rPr>
              <w:t>)</w:t>
            </w:r>
            <w:r w:rsidRPr="0067066E">
              <w:rPr>
                <w:rFonts w:ascii="Times New Roman" w:eastAsia="標楷體" w:hAnsi="Times New Roman" w:hint="eastAsia"/>
                <w:szCs w:val="24"/>
              </w:rPr>
              <w:t>字第</w:t>
            </w:r>
            <w:r w:rsidRPr="0067066E">
              <w:rPr>
                <w:rFonts w:ascii="Times New Roman" w:eastAsia="標楷體" w:hAnsi="Times New Roman"/>
                <w:szCs w:val="24"/>
              </w:rPr>
              <w:t>1090090318</w:t>
            </w:r>
            <w:r w:rsidRPr="0067066E">
              <w:rPr>
                <w:rFonts w:ascii="Times New Roman" w:eastAsia="標楷體" w:hAnsi="Times New Roman" w:hint="eastAsia"/>
                <w:szCs w:val="24"/>
              </w:rPr>
              <w:t>號函核定修正，</w:t>
            </w:r>
            <w:r w:rsidR="000856AD" w:rsidRPr="0067066E">
              <w:rPr>
                <w:rFonts w:ascii="Times New Roman" w:eastAsia="標楷體" w:hAnsi="Times New Roman" w:hint="eastAsia"/>
                <w:spacing w:val="10"/>
                <w:szCs w:val="24"/>
              </w:rPr>
              <w:t>組織規程修正案報經</w:t>
            </w:r>
            <w:r w:rsidR="000856AD" w:rsidRPr="0067066E">
              <w:rPr>
                <w:rFonts w:ascii="Times New Roman" w:eastAsia="標楷體" w:hAnsi="Times New Roman" w:hint="eastAsia"/>
                <w:spacing w:val="10"/>
                <w:szCs w:val="24"/>
              </w:rPr>
              <w:t>1</w:t>
            </w:r>
            <w:r w:rsidR="000856AD" w:rsidRPr="0067066E">
              <w:rPr>
                <w:rFonts w:ascii="Times New Roman" w:eastAsia="標楷體" w:hAnsi="Times New Roman"/>
                <w:spacing w:val="10"/>
                <w:szCs w:val="24"/>
              </w:rPr>
              <w:t>09</w:t>
            </w:r>
            <w:r w:rsidR="000856AD" w:rsidRPr="0067066E">
              <w:rPr>
                <w:rFonts w:ascii="Times New Roman" w:eastAsia="標楷體" w:hAnsi="Times New Roman" w:hint="eastAsia"/>
                <w:spacing w:val="10"/>
                <w:szCs w:val="24"/>
              </w:rPr>
              <w:t>年</w:t>
            </w:r>
            <w:r w:rsidR="000856AD" w:rsidRPr="0067066E">
              <w:rPr>
                <w:rFonts w:ascii="Times New Roman" w:eastAsia="標楷體" w:hAnsi="Times New Roman" w:hint="eastAsia"/>
                <w:spacing w:val="10"/>
                <w:szCs w:val="24"/>
              </w:rPr>
              <w:t>7</w:t>
            </w:r>
            <w:r w:rsidR="000856AD" w:rsidRPr="0067066E">
              <w:rPr>
                <w:rFonts w:ascii="Times New Roman" w:eastAsia="標楷體" w:hAnsi="Times New Roman" w:hint="eastAsia"/>
                <w:spacing w:val="10"/>
                <w:szCs w:val="24"/>
              </w:rPr>
              <w:t>月</w:t>
            </w:r>
            <w:r w:rsidR="000856AD" w:rsidRPr="0067066E">
              <w:rPr>
                <w:rFonts w:ascii="Times New Roman" w:eastAsia="標楷體" w:hAnsi="Times New Roman" w:hint="eastAsia"/>
                <w:spacing w:val="10"/>
                <w:szCs w:val="24"/>
              </w:rPr>
              <w:t>23</w:t>
            </w:r>
            <w:r w:rsidR="000856AD" w:rsidRPr="0067066E">
              <w:rPr>
                <w:rFonts w:ascii="Times New Roman" w:eastAsia="標楷體" w:hAnsi="Times New Roman" w:hint="eastAsia"/>
                <w:spacing w:val="10"/>
                <w:szCs w:val="24"/>
              </w:rPr>
              <w:t>日考試</w:t>
            </w:r>
            <w:proofErr w:type="gramStart"/>
            <w:r w:rsidR="000856AD" w:rsidRPr="0067066E">
              <w:rPr>
                <w:rFonts w:ascii="Times New Roman" w:eastAsia="標楷體" w:hAnsi="Times New Roman" w:hint="eastAsia"/>
                <w:spacing w:val="10"/>
                <w:szCs w:val="24"/>
              </w:rPr>
              <w:t>院考授銓</w:t>
            </w:r>
            <w:proofErr w:type="gramEnd"/>
            <w:r w:rsidR="000856AD" w:rsidRPr="0067066E">
              <w:rPr>
                <w:rFonts w:ascii="Times New Roman" w:eastAsia="標楷體" w:hAnsi="Times New Roman" w:hint="eastAsia"/>
                <w:spacing w:val="10"/>
                <w:szCs w:val="24"/>
              </w:rPr>
              <w:t>法四字第</w:t>
            </w:r>
            <w:r w:rsidR="000856AD" w:rsidRPr="0067066E">
              <w:rPr>
                <w:rFonts w:ascii="Times New Roman" w:eastAsia="標楷體" w:hAnsi="Times New Roman" w:hint="eastAsia"/>
                <w:spacing w:val="10"/>
                <w:szCs w:val="24"/>
              </w:rPr>
              <w:t>1</w:t>
            </w:r>
            <w:r w:rsidR="000856AD" w:rsidRPr="0067066E">
              <w:rPr>
                <w:rFonts w:ascii="Times New Roman" w:eastAsia="標楷體" w:hAnsi="Times New Roman"/>
                <w:spacing w:val="10"/>
                <w:szCs w:val="24"/>
              </w:rPr>
              <w:t>094955646</w:t>
            </w:r>
            <w:r w:rsidR="000856AD" w:rsidRPr="0067066E">
              <w:rPr>
                <w:rFonts w:ascii="Times New Roman" w:eastAsia="標楷體" w:hAnsi="Times New Roman" w:hint="eastAsia"/>
                <w:spacing w:val="10"/>
                <w:szCs w:val="24"/>
              </w:rPr>
              <w:t>號函核備。</w:t>
            </w:r>
          </w:p>
        </w:tc>
        <w:tc>
          <w:tcPr>
            <w:tcW w:w="704" w:type="pct"/>
            <w:shd w:val="clear" w:color="auto" w:fill="FFFFFF" w:themeFill="background1"/>
          </w:tcPr>
          <w:p w14:paraId="60F52117" w14:textId="77777777" w:rsidR="000856AD" w:rsidRPr="006B76C2" w:rsidRDefault="009220D2" w:rsidP="009220D2">
            <w:pPr>
              <w:spacing w:line="400" w:lineRule="exact"/>
              <w:ind w:left="120" w:hangingChars="50" w:hanging="120"/>
              <w:jc w:val="both"/>
              <w:rPr>
                <w:rFonts w:ascii="Times New Roman" w:eastAsia="標楷體" w:hAnsi="Times New Roman"/>
                <w:spacing w:val="10"/>
                <w:szCs w:val="24"/>
              </w:rPr>
            </w:pPr>
            <w:r>
              <w:rPr>
                <w:rFonts w:ascii="Times New Roman" w:eastAsia="標楷體" w:hAnsi="Times New Roman"/>
                <w:szCs w:val="24"/>
              </w:rPr>
              <w:lastRenderedPageBreak/>
              <w:t>1.</w:t>
            </w:r>
            <w:r w:rsidR="000856AD" w:rsidRPr="006B76C2">
              <w:rPr>
                <w:rFonts w:ascii="Times New Roman" w:eastAsia="標楷體" w:hAnsi="Times New Roman"/>
                <w:spacing w:val="10"/>
                <w:szCs w:val="24"/>
              </w:rPr>
              <w:t>108</w:t>
            </w:r>
            <w:r w:rsidR="000856AD" w:rsidRPr="006B76C2">
              <w:rPr>
                <w:rFonts w:ascii="Times New Roman" w:eastAsia="標楷體" w:hAnsi="Times New Roman"/>
                <w:spacing w:val="10"/>
                <w:szCs w:val="24"/>
              </w:rPr>
              <w:t>年</w:t>
            </w:r>
            <w:r w:rsidR="000856AD" w:rsidRPr="006B76C2">
              <w:rPr>
                <w:rFonts w:ascii="Times New Roman" w:eastAsia="標楷體" w:hAnsi="Times New Roman"/>
                <w:spacing w:val="10"/>
                <w:szCs w:val="24"/>
              </w:rPr>
              <w:t>10</w:t>
            </w:r>
            <w:r w:rsidR="000856AD" w:rsidRPr="006B76C2">
              <w:rPr>
                <w:rFonts w:ascii="Times New Roman" w:eastAsia="標楷體" w:hAnsi="Times New Roman"/>
                <w:spacing w:val="10"/>
                <w:szCs w:val="24"/>
              </w:rPr>
              <w:t>月</w:t>
            </w:r>
            <w:r w:rsidR="000856AD" w:rsidRPr="006B76C2">
              <w:rPr>
                <w:rFonts w:ascii="Times New Roman" w:eastAsia="標楷體" w:hAnsi="Times New Roman"/>
                <w:spacing w:val="10"/>
                <w:szCs w:val="24"/>
              </w:rPr>
              <w:t>15</w:t>
            </w:r>
            <w:r w:rsidR="000856AD" w:rsidRPr="006B76C2">
              <w:rPr>
                <w:rFonts w:ascii="Times New Roman" w:eastAsia="標楷體" w:hAnsi="Times New Roman"/>
                <w:spacing w:val="10"/>
                <w:szCs w:val="24"/>
              </w:rPr>
              <w:t>日</w:t>
            </w:r>
            <w:r w:rsidR="000856AD" w:rsidRPr="006B76C2">
              <w:rPr>
                <w:rFonts w:ascii="Times New Roman" w:eastAsia="標楷體" w:hAnsi="Times New Roman"/>
                <w:spacing w:val="10"/>
                <w:szCs w:val="24"/>
              </w:rPr>
              <w:t>108</w:t>
            </w:r>
            <w:r w:rsidR="000856AD" w:rsidRPr="006B76C2">
              <w:rPr>
                <w:rFonts w:ascii="Times New Roman" w:eastAsia="標楷體" w:hAnsi="Times New Roman"/>
                <w:spacing w:val="10"/>
                <w:szCs w:val="24"/>
              </w:rPr>
              <w:t>學年度第</w:t>
            </w:r>
            <w:r w:rsidR="000856AD" w:rsidRPr="006B76C2">
              <w:rPr>
                <w:rFonts w:ascii="Times New Roman" w:eastAsia="標楷體" w:hAnsi="Times New Roman"/>
                <w:spacing w:val="10"/>
                <w:szCs w:val="24"/>
              </w:rPr>
              <w:t>1</w:t>
            </w:r>
            <w:r w:rsidR="000856AD" w:rsidRPr="006B76C2">
              <w:rPr>
                <w:rFonts w:ascii="Times New Roman" w:eastAsia="標楷體" w:hAnsi="Times New Roman"/>
                <w:spacing w:val="10"/>
                <w:szCs w:val="24"/>
              </w:rPr>
              <w:t>學期校務會議紀錄節錄</w:t>
            </w:r>
            <w:r w:rsidR="000856AD" w:rsidRPr="006B76C2">
              <w:rPr>
                <w:rFonts w:ascii="Times New Roman" w:eastAsia="標楷體" w:hAnsi="Times New Roman" w:hint="eastAsia"/>
                <w:spacing w:val="10"/>
                <w:szCs w:val="24"/>
              </w:rPr>
              <w:t>。</w:t>
            </w:r>
          </w:p>
          <w:p w14:paraId="370348F8" w14:textId="77777777" w:rsidR="000856AD" w:rsidRPr="006B76C2" w:rsidRDefault="006B76C2" w:rsidP="006B76C2">
            <w:pPr>
              <w:spacing w:line="400" w:lineRule="exact"/>
              <w:ind w:left="130" w:hangingChars="50" w:hanging="130"/>
              <w:jc w:val="both"/>
              <w:rPr>
                <w:rFonts w:ascii="Times New Roman" w:eastAsia="標楷體" w:hAnsi="Times New Roman"/>
                <w:spacing w:val="10"/>
                <w:szCs w:val="24"/>
              </w:rPr>
            </w:pPr>
            <w:r>
              <w:rPr>
                <w:rFonts w:ascii="Times New Roman" w:eastAsia="標楷體" w:hAnsi="Times New Roman"/>
                <w:spacing w:val="10"/>
                <w:szCs w:val="24"/>
              </w:rPr>
              <w:t>2.</w:t>
            </w:r>
            <w:r w:rsidR="000856AD" w:rsidRPr="006B76C2">
              <w:rPr>
                <w:rFonts w:ascii="Times New Roman" w:eastAsia="標楷體" w:hAnsi="Times New Roman" w:hint="eastAsia"/>
                <w:spacing w:val="10"/>
                <w:szCs w:val="24"/>
              </w:rPr>
              <w:t>1</w:t>
            </w:r>
            <w:r w:rsidR="000856AD" w:rsidRPr="006B76C2">
              <w:rPr>
                <w:rFonts w:ascii="Times New Roman" w:eastAsia="標楷體" w:hAnsi="Times New Roman"/>
                <w:spacing w:val="10"/>
                <w:szCs w:val="24"/>
              </w:rPr>
              <w:t>09</w:t>
            </w:r>
            <w:r w:rsidR="000856AD" w:rsidRPr="006B76C2">
              <w:rPr>
                <w:rFonts w:ascii="Times New Roman" w:eastAsia="標楷體" w:hAnsi="Times New Roman" w:hint="eastAsia"/>
                <w:spacing w:val="10"/>
                <w:szCs w:val="24"/>
              </w:rPr>
              <w:t>年</w:t>
            </w:r>
            <w:r w:rsidR="000856AD" w:rsidRPr="006B76C2">
              <w:rPr>
                <w:rFonts w:ascii="Times New Roman" w:eastAsia="標楷體" w:hAnsi="Times New Roman" w:hint="eastAsia"/>
                <w:spacing w:val="10"/>
                <w:szCs w:val="24"/>
              </w:rPr>
              <w:t>6</w:t>
            </w:r>
            <w:r w:rsidR="000856AD" w:rsidRPr="006B76C2">
              <w:rPr>
                <w:rFonts w:ascii="Times New Roman" w:eastAsia="標楷體" w:hAnsi="Times New Roman" w:hint="eastAsia"/>
                <w:spacing w:val="10"/>
                <w:szCs w:val="24"/>
              </w:rPr>
              <w:t>月</w:t>
            </w:r>
            <w:r w:rsidR="000856AD" w:rsidRPr="006B76C2">
              <w:rPr>
                <w:rFonts w:ascii="Times New Roman" w:eastAsia="標楷體" w:hAnsi="Times New Roman" w:hint="eastAsia"/>
                <w:spacing w:val="10"/>
                <w:szCs w:val="24"/>
              </w:rPr>
              <w:t>9</w:t>
            </w:r>
            <w:r w:rsidR="000856AD" w:rsidRPr="006B76C2">
              <w:rPr>
                <w:rFonts w:ascii="Times New Roman" w:eastAsia="標楷體" w:hAnsi="Times New Roman" w:hint="eastAsia"/>
                <w:spacing w:val="10"/>
                <w:szCs w:val="24"/>
              </w:rPr>
              <w:t>日</w:t>
            </w:r>
            <w:r w:rsidR="000856AD" w:rsidRPr="006B76C2">
              <w:rPr>
                <w:rFonts w:ascii="Times New Roman" w:eastAsia="標楷體" w:hAnsi="Times New Roman" w:hint="eastAsia"/>
                <w:spacing w:val="10"/>
                <w:szCs w:val="24"/>
              </w:rPr>
              <w:t>1</w:t>
            </w:r>
            <w:r w:rsidR="000856AD" w:rsidRPr="006B76C2">
              <w:rPr>
                <w:rFonts w:ascii="Times New Roman" w:eastAsia="標楷體" w:hAnsi="Times New Roman"/>
                <w:spacing w:val="10"/>
                <w:szCs w:val="24"/>
              </w:rPr>
              <w:t>08</w:t>
            </w:r>
            <w:r w:rsidR="000856AD" w:rsidRPr="006B76C2">
              <w:rPr>
                <w:rFonts w:ascii="Times New Roman" w:eastAsia="標楷體" w:hAnsi="Times New Roman" w:hint="eastAsia"/>
                <w:spacing w:val="10"/>
                <w:szCs w:val="24"/>
              </w:rPr>
              <w:t>學年度第</w:t>
            </w:r>
            <w:r w:rsidR="000856AD" w:rsidRPr="006B76C2">
              <w:rPr>
                <w:rFonts w:ascii="Times New Roman" w:eastAsia="標楷體" w:hAnsi="Times New Roman" w:hint="eastAsia"/>
                <w:spacing w:val="10"/>
                <w:szCs w:val="24"/>
              </w:rPr>
              <w:t>2</w:t>
            </w:r>
            <w:r w:rsidR="000856AD" w:rsidRPr="006B76C2">
              <w:rPr>
                <w:rFonts w:ascii="Times New Roman" w:eastAsia="標楷體" w:hAnsi="Times New Roman" w:hint="eastAsia"/>
                <w:spacing w:val="10"/>
                <w:szCs w:val="24"/>
              </w:rPr>
              <w:t>學期第</w:t>
            </w:r>
            <w:r w:rsidR="000856AD" w:rsidRPr="006B76C2">
              <w:rPr>
                <w:rFonts w:ascii="Times New Roman" w:eastAsia="標楷體" w:hAnsi="Times New Roman" w:hint="eastAsia"/>
                <w:spacing w:val="10"/>
                <w:szCs w:val="24"/>
              </w:rPr>
              <w:t>1</w:t>
            </w:r>
            <w:r w:rsidR="000856AD" w:rsidRPr="006B76C2">
              <w:rPr>
                <w:rFonts w:ascii="Times New Roman" w:eastAsia="標楷體" w:hAnsi="Times New Roman" w:hint="eastAsia"/>
                <w:spacing w:val="10"/>
                <w:szCs w:val="24"/>
              </w:rPr>
              <w:t>次臨時校務會議紀錄節錄。</w:t>
            </w:r>
          </w:p>
          <w:p w14:paraId="1413353A" w14:textId="77777777" w:rsidR="000856AD" w:rsidRPr="009220D2" w:rsidRDefault="009220D2" w:rsidP="009220D2">
            <w:pPr>
              <w:spacing w:line="400" w:lineRule="exact"/>
              <w:ind w:left="130" w:hangingChars="50" w:hanging="130"/>
              <w:jc w:val="both"/>
              <w:rPr>
                <w:rFonts w:ascii="Times New Roman" w:eastAsia="標楷體" w:hAnsi="Times New Roman"/>
                <w:spacing w:val="10"/>
                <w:szCs w:val="24"/>
              </w:rPr>
            </w:pPr>
            <w:r>
              <w:rPr>
                <w:rFonts w:ascii="Times New Roman" w:eastAsia="標楷體" w:hAnsi="Times New Roman" w:hint="eastAsia"/>
                <w:spacing w:val="10"/>
                <w:szCs w:val="24"/>
              </w:rPr>
              <w:lastRenderedPageBreak/>
              <w:t>3.</w:t>
            </w:r>
            <w:r w:rsidR="000856AD" w:rsidRPr="009220D2">
              <w:rPr>
                <w:rFonts w:ascii="Times New Roman" w:eastAsia="標楷體" w:hAnsi="Times New Roman" w:hint="eastAsia"/>
                <w:spacing w:val="10"/>
                <w:szCs w:val="24"/>
              </w:rPr>
              <w:t>現行國立</w:t>
            </w:r>
            <w:proofErr w:type="gramStart"/>
            <w:r w:rsidR="000856AD" w:rsidRPr="009220D2">
              <w:rPr>
                <w:rFonts w:ascii="Times New Roman" w:eastAsia="標楷體" w:hAnsi="Times New Roman" w:hint="eastAsia"/>
                <w:spacing w:val="10"/>
                <w:szCs w:val="24"/>
              </w:rPr>
              <w:t>臺</w:t>
            </w:r>
            <w:proofErr w:type="gramEnd"/>
            <w:r w:rsidR="000856AD" w:rsidRPr="009220D2">
              <w:rPr>
                <w:rFonts w:ascii="Times New Roman" w:eastAsia="標楷體" w:hAnsi="Times New Roman" w:hint="eastAsia"/>
                <w:spacing w:val="10"/>
                <w:szCs w:val="24"/>
              </w:rPr>
              <w:t>中科技大學</w:t>
            </w:r>
            <w:r w:rsidR="000856AD" w:rsidRPr="009220D2">
              <w:rPr>
                <w:rFonts w:ascii="Times New Roman" w:eastAsia="標楷體" w:hAnsi="Times New Roman"/>
                <w:spacing w:val="10"/>
                <w:szCs w:val="24"/>
              </w:rPr>
              <w:t>組織規程</w:t>
            </w:r>
          </w:p>
          <w:p w14:paraId="3FEDB176" w14:textId="77777777" w:rsidR="000856AD" w:rsidRPr="0067066E" w:rsidRDefault="009220D2" w:rsidP="009220D2">
            <w:pPr>
              <w:snapToGrid w:val="0"/>
              <w:spacing w:line="360" w:lineRule="exact"/>
              <w:ind w:left="130" w:rightChars="50" w:right="120" w:hangingChars="50" w:hanging="130"/>
              <w:jc w:val="both"/>
              <w:rPr>
                <w:rFonts w:ascii="Times New Roman" w:eastAsia="標楷體" w:hAnsi="Times New Roman"/>
                <w:szCs w:val="24"/>
              </w:rPr>
            </w:pPr>
            <w:r>
              <w:rPr>
                <w:rFonts w:ascii="Times New Roman" w:eastAsia="標楷體" w:hAnsi="Times New Roman"/>
                <w:spacing w:val="10"/>
                <w:szCs w:val="24"/>
              </w:rPr>
              <w:t>4.</w:t>
            </w:r>
            <w:r w:rsidR="000856AD" w:rsidRPr="0067066E">
              <w:rPr>
                <w:rFonts w:ascii="Times New Roman" w:eastAsia="標楷體" w:hAnsi="Times New Roman" w:hint="eastAsia"/>
                <w:spacing w:val="10"/>
                <w:szCs w:val="24"/>
              </w:rPr>
              <w:t>現行國立</w:t>
            </w:r>
            <w:proofErr w:type="gramStart"/>
            <w:r w:rsidR="000856AD" w:rsidRPr="0067066E">
              <w:rPr>
                <w:rFonts w:ascii="Times New Roman" w:eastAsia="標楷體" w:hAnsi="Times New Roman" w:hint="eastAsia"/>
                <w:spacing w:val="10"/>
                <w:szCs w:val="24"/>
              </w:rPr>
              <w:t>臺</w:t>
            </w:r>
            <w:proofErr w:type="gramEnd"/>
            <w:r w:rsidR="000856AD" w:rsidRPr="0067066E">
              <w:rPr>
                <w:rFonts w:ascii="Times New Roman" w:eastAsia="標楷體" w:hAnsi="Times New Roman" w:hint="eastAsia"/>
                <w:spacing w:val="10"/>
                <w:szCs w:val="24"/>
              </w:rPr>
              <w:t>中科技大學組織架構圖</w:t>
            </w:r>
          </w:p>
        </w:tc>
      </w:tr>
      <w:tr w:rsidR="00206C46" w:rsidRPr="007C581D" w14:paraId="16B9A609" w14:textId="77777777" w:rsidTr="000255F4">
        <w:trPr>
          <w:trHeight w:val="704"/>
          <w:jc w:val="center"/>
        </w:trPr>
        <w:tc>
          <w:tcPr>
            <w:tcW w:w="215" w:type="pct"/>
            <w:vAlign w:val="center"/>
          </w:tcPr>
          <w:p w14:paraId="37D3A869" w14:textId="77777777" w:rsidR="00206C46" w:rsidRDefault="00206C46" w:rsidP="00206C46">
            <w:pPr>
              <w:snapToGrid w:val="0"/>
              <w:spacing w:line="240" w:lineRule="atLeast"/>
              <w:jc w:val="center"/>
              <w:rPr>
                <w:rFonts w:eastAsia="標楷體"/>
              </w:rPr>
            </w:pPr>
            <w:r>
              <w:rPr>
                <w:rFonts w:eastAsia="標楷體" w:hint="eastAsia"/>
              </w:rPr>
              <w:lastRenderedPageBreak/>
              <w:t>3</w:t>
            </w:r>
          </w:p>
        </w:tc>
        <w:tc>
          <w:tcPr>
            <w:tcW w:w="872" w:type="pct"/>
            <w:vAlign w:val="center"/>
          </w:tcPr>
          <w:p w14:paraId="4DF0A793" w14:textId="3FC2F058" w:rsidR="00206C46" w:rsidRPr="007C581D" w:rsidRDefault="00206C46" w:rsidP="00206C46">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zCs w:val="24"/>
              </w:rPr>
              <w:t>105</w:t>
            </w:r>
            <w:r w:rsidRPr="007C581D">
              <w:rPr>
                <w:rFonts w:ascii="Times New Roman" w:eastAsia="標楷體" w:hAnsi="Times New Roman"/>
                <w:szCs w:val="24"/>
              </w:rPr>
              <w:t>～</w:t>
            </w:r>
            <w:r w:rsidRPr="007C581D">
              <w:rPr>
                <w:rFonts w:ascii="Times New Roman" w:eastAsia="標楷體" w:hAnsi="Times New Roman"/>
                <w:szCs w:val="24"/>
              </w:rPr>
              <w:t>107</w:t>
            </w:r>
            <w:r w:rsidRPr="007C581D">
              <w:rPr>
                <w:rFonts w:ascii="Times New Roman" w:eastAsia="標楷體" w:hAnsi="Times New Roman"/>
                <w:spacing w:val="13"/>
                <w:szCs w:val="24"/>
              </w:rPr>
              <w:t xml:space="preserve"> </w:t>
            </w:r>
            <w:r w:rsidRPr="007C581D">
              <w:rPr>
                <w:rFonts w:ascii="Times New Roman" w:eastAsia="標楷體" w:hAnsi="Times New Roman"/>
                <w:szCs w:val="24"/>
              </w:rPr>
              <w:t>年校務規劃</w:t>
            </w:r>
            <w:proofErr w:type="gramStart"/>
            <w:r w:rsidRPr="007C581D">
              <w:rPr>
                <w:rFonts w:ascii="Times New Roman" w:eastAsia="標楷體" w:hAnsi="Times New Roman"/>
                <w:szCs w:val="24"/>
              </w:rPr>
              <w:t>報告書均載明</w:t>
            </w:r>
            <w:proofErr w:type="gramEnd"/>
            <w:r w:rsidRPr="007C581D">
              <w:rPr>
                <w:rFonts w:ascii="Times New Roman" w:eastAsia="標楷體" w:hAnsi="Times New Roman"/>
                <w:szCs w:val="24"/>
              </w:rPr>
              <w:t>投資規劃之預計重點工作、風險因應策略及各年目標報酬率，惟投資管理小組僅於</w:t>
            </w:r>
            <w:r w:rsidRPr="007C581D">
              <w:rPr>
                <w:rFonts w:ascii="Times New Roman" w:eastAsia="標楷體" w:hAnsi="Times New Roman"/>
                <w:szCs w:val="24"/>
              </w:rPr>
              <w:t>104</w:t>
            </w:r>
            <w:r w:rsidRPr="007C581D">
              <w:rPr>
                <w:rFonts w:ascii="Times New Roman" w:eastAsia="標楷體" w:hAnsi="Times New Roman"/>
                <w:spacing w:val="35"/>
                <w:szCs w:val="24"/>
              </w:rPr>
              <w:t xml:space="preserve"> </w:t>
            </w:r>
            <w:r w:rsidRPr="007C581D">
              <w:rPr>
                <w:rFonts w:ascii="Times New Roman" w:eastAsia="標楷體" w:hAnsi="Times New Roman"/>
                <w:szCs w:val="24"/>
              </w:rPr>
              <w:t>年召開第一次工作協調會，並未依該小組設置要點規定時間召開會議，建議落實投資管理小組之功能正常運作。</w:t>
            </w:r>
            <w:r w:rsidR="002915F7" w:rsidRPr="009C396C">
              <w:rPr>
                <w:rFonts w:ascii="Times New Roman" w:eastAsia="標楷體" w:hAnsi="Times New Roman" w:hint="eastAsia"/>
                <w:color w:val="FF0000"/>
                <w:szCs w:val="24"/>
              </w:rPr>
              <w:t>（秘書室）</w:t>
            </w:r>
          </w:p>
        </w:tc>
        <w:tc>
          <w:tcPr>
            <w:tcW w:w="729" w:type="pct"/>
            <w:vAlign w:val="center"/>
          </w:tcPr>
          <w:p w14:paraId="24598DAB" w14:textId="77777777" w:rsidR="00206C46" w:rsidRPr="007C530B" w:rsidRDefault="00206C46" w:rsidP="00206C46">
            <w:pPr>
              <w:snapToGrid w:val="0"/>
              <w:spacing w:line="240" w:lineRule="atLeast"/>
              <w:jc w:val="both"/>
              <w:rPr>
                <w:rFonts w:ascii="標楷體" w:eastAsia="標楷體" w:hAnsi="標楷體"/>
              </w:rPr>
            </w:pPr>
            <w:r>
              <w:rPr>
                <w:rFonts w:ascii="標楷體" w:eastAsia="標楷體" w:hAnsi="標楷體" w:hint="eastAsia"/>
              </w:rPr>
              <w:sym w:font="Wingdings 2" w:char="F052"/>
            </w:r>
            <w:r w:rsidRPr="007C530B">
              <w:rPr>
                <w:rFonts w:ascii="標楷體" w:eastAsia="標楷體" w:hAnsi="標楷體" w:hint="eastAsia"/>
              </w:rPr>
              <w:t>已改善</w:t>
            </w:r>
          </w:p>
          <w:p w14:paraId="1A9C95BE" w14:textId="77777777" w:rsidR="00206C46" w:rsidRPr="007C530B" w:rsidRDefault="00206C46" w:rsidP="00206C46">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04294B7B" w14:textId="77777777" w:rsidR="00206C46" w:rsidRPr="007C530B" w:rsidRDefault="00206C46" w:rsidP="00206C46">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tcPr>
          <w:p w14:paraId="3F415CAA" w14:textId="77777777" w:rsidR="00206C46" w:rsidRPr="00B63A9A" w:rsidRDefault="00AA781A" w:rsidP="00CA28F3">
            <w:pPr>
              <w:spacing w:line="400" w:lineRule="exact"/>
              <w:ind w:left="130" w:hangingChars="50" w:hanging="130"/>
              <w:jc w:val="both"/>
              <w:rPr>
                <w:rFonts w:ascii="Times New Roman" w:eastAsia="標楷體" w:hAnsi="Times New Roman"/>
                <w:spacing w:val="10"/>
                <w:szCs w:val="24"/>
              </w:rPr>
            </w:pPr>
            <w:r>
              <w:rPr>
                <w:rFonts w:ascii="Times New Roman" w:eastAsia="標楷體" w:hAnsi="Times New Roman"/>
                <w:spacing w:val="10"/>
                <w:szCs w:val="24"/>
              </w:rPr>
              <w:t>1.</w:t>
            </w:r>
            <w:r w:rsidR="00206C46" w:rsidRPr="00B63A9A">
              <w:rPr>
                <w:rFonts w:ascii="Times New Roman" w:eastAsia="標楷體" w:hAnsi="Times New Roman" w:hint="eastAsia"/>
                <w:spacing w:val="10"/>
                <w:szCs w:val="24"/>
              </w:rPr>
              <w:t>本校投資管理小組會議自</w:t>
            </w:r>
            <w:r w:rsidR="00206C46" w:rsidRPr="00B63A9A">
              <w:rPr>
                <w:rFonts w:ascii="Times New Roman" w:eastAsia="標楷體" w:hAnsi="Times New Roman" w:hint="eastAsia"/>
                <w:spacing w:val="10"/>
                <w:szCs w:val="24"/>
              </w:rPr>
              <w:t>108</w:t>
            </w:r>
            <w:r w:rsidR="00206C46" w:rsidRPr="00B63A9A">
              <w:rPr>
                <w:rFonts w:ascii="Times New Roman" w:eastAsia="標楷體" w:hAnsi="Times New Roman" w:hint="eastAsia"/>
                <w:spacing w:val="10"/>
                <w:szCs w:val="24"/>
              </w:rPr>
              <w:t>學年度起，除</w:t>
            </w:r>
            <w:r w:rsidR="00206C46" w:rsidRPr="00B63A9A">
              <w:rPr>
                <w:rFonts w:ascii="Times New Roman" w:eastAsia="標楷體" w:hAnsi="Times New Roman" w:hint="eastAsia"/>
                <w:spacing w:val="10"/>
                <w:szCs w:val="24"/>
              </w:rPr>
              <w:t>109</w:t>
            </w:r>
            <w:r w:rsidR="00206C46" w:rsidRPr="00B63A9A">
              <w:rPr>
                <w:rFonts w:ascii="Times New Roman" w:eastAsia="標楷體" w:hAnsi="Times New Roman" w:hint="eastAsia"/>
                <w:spacing w:val="10"/>
                <w:szCs w:val="24"/>
              </w:rPr>
              <w:t>學年度第</w:t>
            </w:r>
            <w:r w:rsidR="00206C46" w:rsidRPr="00B63A9A">
              <w:rPr>
                <w:rFonts w:ascii="Times New Roman" w:eastAsia="標楷體" w:hAnsi="Times New Roman" w:hint="eastAsia"/>
                <w:spacing w:val="10"/>
                <w:szCs w:val="24"/>
              </w:rPr>
              <w:t>2</w:t>
            </w:r>
            <w:r w:rsidR="00206C46" w:rsidRPr="00B63A9A">
              <w:rPr>
                <w:rFonts w:ascii="Times New Roman" w:eastAsia="標楷體" w:hAnsi="Times New Roman" w:hint="eastAsia"/>
                <w:spacing w:val="10"/>
                <w:szCs w:val="24"/>
              </w:rPr>
              <w:t>學期因故延至</w:t>
            </w:r>
            <w:r w:rsidR="00206C46" w:rsidRPr="00B63A9A">
              <w:rPr>
                <w:rFonts w:ascii="Times New Roman" w:eastAsia="標楷體" w:hAnsi="Times New Roman" w:hint="eastAsia"/>
                <w:spacing w:val="10"/>
                <w:szCs w:val="24"/>
              </w:rPr>
              <w:t>110</w:t>
            </w:r>
            <w:r w:rsidR="00206C46" w:rsidRPr="00B63A9A">
              <w:rPr>
                <w:rFonts w:ascii="Times New Roman" w:eastAsia="標楷體" w:hAnsi="Times New Roman" w:hint="eastAsia"/>
                <w:spacing w:val="10"/>
                <w:szCs w:val="24"/>
              </w:rPr>
              <w:t>學年度第</w:t>
            </w:r>
            <w:r w:rsidR="00206C46" w:rsidRPr="00B63A9A">
              <w:rPr>
                <w:rFonts w:ascii="Times New Roman" w:eastAsia="標楷體" w:hAnsi="Times New Roman" w:hint="eastAsia"/>
                <w:spacing w:val="10"/>
                <w:szCs w:val="24"/>
              </w:rPr>
              <w:t>1</w:t>
            </w:r>
            <w:r w:rsidR="00206C46" w:rsidRPr="00B63A9A">
              <w:rPr>
                <w:rFonts w:ascii="Times New Roman" w:eastAsia="標楷體" w:hAnsi="Times New Roman" w:hint="eastAsia"/>
                <w:spacing w:val="10"/>
                <w:szCs w:val="24"/>
              </w:rPr>
              <w:t>學期召開外，</w:t>
            </w:r>
            <w:proofErr w:type="gramStart"/>
            <w:r w:rsidR="00206C46" w:rsidRPr="00B63A9A">
              <w:rPr>
                <w:rFonts w:ascii="Times New Roman" w:eastAsia="標楷體" w:hAnsi="Times New Roman" w:hint="eastAsia"/>
                <w:spacing w:val="10"/>
                <w:szCs w:val="24"/>
              </w:rPr>
              <w:t>均已依</w:t>
            </w:r>
            <w:proofErr w:type="gramEnd"/>
            <w:r w:rsidR="00206C46" w:rsidRPr="00B63A9A">
              <w:rPr>
                <w:rFonts w:ascii="Times New Roman" w:eastAsia="標楷體" w:hAnsi="Times New Roman" w:hint="eastAsia"/>
                <w:spacing w:val="10"/>
                <w:szCs w:val="24"/>
              </w:rPr>
              <w:t>其設置要點規定，至少每學期召開</w:t>
            </w:r>
            <w:r w:rsidR="00206C46" w:rsidRPr="00B63A9A">
              <w:rPr>
                <w:rFonts w:ascii="Times New Roman" w:eastAsia="標楷體" w:hAnsi="Times New Roman" w:hint="eastAsia"/>
                <w:spacing w:val="10"/>
                <w:szCs w:val="24"/>
              </w:rPr>
              <w:t>1</w:t>
            </w:r>
            <w:r w:rsidR="00206C46" w:rsidRPr="00B63A9A">
              <w:rPr>
                <w:rFonts w:ascii="Times New Roman" w:eastAsia="標楷體" w:hAnsi="Times New Roman" w:hint="eastAsia"/>
                <w:spacing w:val="10"/>
                <w:szCs w:val="24"/>
              </w:rPr>
              <w:t>次，並視情形加開會議以定期檢討投資效益及滾動式修正檢討投資計畫，定期將收益依規定向校務基金管理委員會報告，會議紀錄均公開於校內外網頁。</w:t>
            </w:r>
          </w:p>
          <w:p w14:paraId="498CBB53" w14:textId="77777777" w:rsidR="00EB5DA0" w:rsidRPr="00EB5DA0" w:rsidRDefault="00B63A9A" w:rsidP="00CA28F3">
            <w:pPr>
              <w:spacing w:line="400" w:lineRule="exact"/>
              <w:ind w:left="130" w:hangingChars="50" w:hanging="130"/>
              <w:jc w:val="both"/>
              <w:rPr>
                <w:rFonts w:ascii="Times New Roman" w:eastAsia="標楷體" w:hAnsi="Times New Roman"/>
                <w:spacing w:val="10"/>
                <w:szCs w:val="24"/>
              </w:rPr>
            </w:pPr>
            <w:r>
              <w:rPr>
                <w:rFonts w:ascii="Times New Roman" w:eastAsia="標楷體" w:hAnsi="Times New Roman"/>
                <w:spacing w:val="10"/>
                <w:szCs w:val="24"/>
              </w:rPr>
              <w:t>2.</w:t>
            </w:r>
            <w:r w:rsidR="00206C46" w:rsidRPr="00B63A9A">
              <w:rPr>
                <w:rFonts w:ascii="Times New Roman" w:eastAsia="標楷體" w:hAnsi="Times New Roman" w:hint="eastAsia"/>
                <w:spacing w:val="10"/>
                <w:szCs w:val="24"/>
              </w:rPr>
              <w:t>本校已於</w:t>
            </w:r>
            <w:r w:rsidR="00206C46" w:rsidRPr="00B63A9A">
              <w:rPr>
                <w:rFonts w:ascii="Times New Roman" w:eastAsia="標楷體" w:hAnsi="Times New Roman" w:hint="eastAsia"/>
                <w:spacing w:val="10"/>
                <w:szCs w:val="24"/>
              </w:rPr>
              <w:t>111</w:t>
            </w:r>
            <w:r w:rsidR="00206C46" w:rsidRPr="00B63A9A">
              <w:rPr>
                <w:rFonts w:ascii="Times New Roman" w:eastAsia="標楷體" w:hAnsi="Times New Roman" w:hint="eastAsia"/>
                <w:spacing w:val="10"/>
                <w:szCs w:val="24"/>
              </w:rPr>
              <w:t>年向</w:t>
            </w:r>
            <w:proofErr w:type="gramStart"/>
            <w:r w:rsidR="00206C46" w:rsidRPr="00B63A9A">
              <w:rPr>
                <w:rFonts w:ascii="Times New Roman" w:eastAsia="標楷體" w:hAnsi="Times New Roman" w:hint="eastAsia"/>
                <w:spacing w:val="10"/>
                <w:szCs w:val="24"/>
              </w:rPr>
              <w:t>臺</w:t>
            </w:r>
            <w:proofErr w:type="gramEnd"/>
            <w:r w:rsidR="00206C46" w:rsidRPr="00B63A9A">
              <w:rPr>
                <w:rFonts w:ascii="Times New Roman" w:eastAsia="標楷體" w:hAnsi="Times New Roman" w:hint="eastAsia"/>
                <w:spacing w:val="10"/>
                <w:szCs w:val="24"/>
              </w:rPr>
              <w:t>銀證券開立證券戶，依投資小組會議決議之計畫執行投資作業，目前已有穩定配息，增加校務基金自籌收入。</w:t>
            </w:r>
          </w:p>
        </w:tc>
        <w:tc>
          <w:tcPr>
            <w:tcW w:w="704" w:type="pct"/>
          </w:tcPr>
          <w:p w14:paraId="36FB49A0" w14:textId="77777777" w:rsidR="00206C46" w:rsidRPr="00B63A9A" w:rsidRDefault="00206C46" w:rsidP="00B63A9A">
            <w:pPr>
              <w:spacing w:line="400" w:lineRule="exact"/>
              <w:ind w:left="130" w:hangingChars="50" w:hanging="130"/>
              <w:jc w:val="both"/>
              <w:rPr>
                <w:rFonts w:ascii="Times New Roman" w:eastAsia="標楷體" w:hAnsi="Times New Roman"/>
                <w:spacing w:val="10"/>
                <w:szCs w:val="24"/>
              </w:rPr>
            </w:pPr>
            <w:r w:rsidRPr="00B63A9A">
              <w:rPr>
                <w:rFonts w:ascii="Times New Roman" w:eastAsia="標楷體" w:hAnsi="Times New Roman"/>
                <w:spacing w:val="10"/>
                <w:szCs w:val="24"/>
              </w:rPr>
              <w:t>1.</w:t>
            </w:r>
            <w:r w:rsidRPr="00B63A9A">
              <w:rPr>
                <w:rFonts w:ascii="Times New Roman" w:eastAsia="標楷體" w:hAnsi="Times New Roman" w:hint="eastAsia"/>
                <w:spacing w:val="10"/>
                <w:szCs w:val="24"/>
              </w:rPr>
              <w:t>108</w:t>
            </w:r>
            <w:r w:rsidRPr="00B63A9A">
              <w:rPr>
                <w:rFonts w:ascii="Times New Roman" w:eastAsia="標楷體" w:hAnsi="Times New Roman" w:hint="eastAsia"/>
                <w:spacing w:val="10"/>
                <w:szCs w:val="24"/>
              </w:rPr>
              <w:t>年度起投資小組會議紀錄</w:t>
            </w:r>
          </w:p>
          <w:p w14:paraId="61445D3C" w14:textId="77777777" w:rsidR="00206C46" w:rsidRPr="00B63A9A" w:rsidRDefault="00206C46" w:rsidP="00B63A9A">
            <w:pPr>
              <w:spacing w:line="400" w:lineRule="exact"/>
              <w:ind w:left="130" w:hangingChars="50" w:hanging="130"/>
              <w:jc w:val="both"/>
              <w:rPr>
                <w:rFonts w:ascii="Times New Roman" w:eastAsia="標楷體" w:hAnsi="Times New Roman"/>
                <w:spacing w:val="10"/>
                <w:szCs w:val="24"/>
              </w:rPr>
            </w:pPr>
            <w:r w:rsidRPr="00B63A9A">
              <w:rPr>
                <w:rFonts w:ascii="Times New Roman" w:eastAsia="標楷體" w:hAnsi="Times New Roman"/>
                <w:spacing w:val="10"/>
                <w:szCs w:val="24"/>
              </w:rPr>
              <w:t>2.</w:t>
            </w:r>
            <w:r w:rsidRPr="00B63A9A">
              <w:rPr>
                <w:rFonts w:ascii="Times New Roman" w:eastAsia="標楷體" w:hAnsi="Times New Roman" w:hint="eastAsia"/>
                <w:spacing w:val="10"/>
                <w:szCs w:val="24"/>
              </w:rPr>
              <w:t>111-1-3</w:t>
            </w:r>
            <w:r w:rsidRPr="00B63A9A">
              <w:rPr>
                <w:rFonts w:ascii="Times New Roman" w:eastAsia="標楷體" w:hAnsi="Times New Roman" w:hint="eastAsia"/>
                <w:spacing w:val="10"/>
                <w:szCs w:val="24"/>
              </w:rPr>
              <w:t>校務基金管理委員會會議紀錄</w:t>
            </w:r>
            <w:r w:rsidRPr="00B63A9A">
              <w:rPr>
                <w:rFonts w:ascii="Times New Roman" w:eastAsia="標楷體" w:hAnsi="Times New Roman" w:hint="eastAsia"/>
                <w:spacing w:val="10"/>
                <w:szCs w:val="24"/>
              </w:rPr>
              <w:t>(</w:t>
            </w:r>
            <w:proofErr w:type="gramStart"/>
            <w:r w:rsidRPr="00B63A9A">
              <w:rPr>
                <w:rFonts w:ascii="Times New Roman" w:eastAsia="標楷體" w:hAnsi="Times New Roman" w:hint="eastAsia"/>
                <w:spacing w:val="10"/>
                <w:szCs w:val="24"/>
              </w:rPr>
              <w:t>111</w:t>
            </w:r>
            <w:proofErr w:type="gramEnd"/>
            <w:r w:rsidRPr="00B63A9A">
              <w:rPr>
                <w:rFonts w:ascii="Times New Roman" w:eastAsia="標楷體" w:hAnsi="Times New Roman" w:hint="eastAsia"/>
                <w:spacing w:val="10"/>
                <w:szCs w:val="24"/>
              </w:rPr>
              <w:t>年度配息紀錄參閱第</w:t>
            </w:r>
            <w:r w:rsidRPr="00B63A9A">
              <w:rPr>
                <w:rFonts w:ascii="Times New Roman" w:eastAsia="標楷體" w:hAnsi="Times New Roman" w:hint="eastAsia"/>
                <w:spacing w:val="10"/>
                <w:szCs w:val="24"/>
              </w:rPr>
              <w:t>7</w:t>
            </w:r>
            <w:r w:rsidRPr="00B63A9A">
              <w:rPr>
                <w:rFonts w:ascii="Times New Roman" w:eastAsia="標楷體" w:hAnsi="Times New Roman" w:hint="eastAsia"/>
                <w:spacing w:val="10"/>
                <w:szCs w:val="24"/>
              </w:rPr>
              <w:t>頁</w:t>
            </w:r>
            <w:r w:rsidRPr="00B63A9A">
              <w:rPr>
                <w:rFonts w:ascii="Times New Roman" w:eastAsia="標楷體" w:hAnsi="Times New Roman" w:hint="eastAsia"/>
                <w:spacing w:val="10"/>
                <w:szCs w:val="24"/>
              </w:rPr>
              <w:t>)</w:t>
            </w:r>
          </w:p>
        </w:tc>
      </w:tr>
      <w:tr w:rsidR="008A71A4" w:rsidRPr="007C581D" w14:paraId="3B49CEA6" w14:textId="77777777" w:rsidTr="000255F4">
        <w:trPr>
          <w:trHeight w:val="704"/>
          <w:jc w:val="center"/>
        </w:trPr>
        <w:tc>
          <w:tcPr>
            <w:tcW w:w="215" w:type="pct"/>
            <w:vAlign w:val="center"/>
          </w:tcPr>
          <w:p w14:paraId="6B235593" w14:textId="77777777" w:rsidR="008A71A4" w:rsidRDefault="008A71A4" w:rsidP="008A71A4">
            <w:pPr>
              <w:snapToGrid w:val="0"/>
              <w:spacing w:line="240" w:lineRule="atLeast"/>
              <w:jc w:val="center"/>
              <w:rPr>
                <w:rFonts w:eastAsia="標楷體"/>
              </w:rPr>
            </w:pPr>
            <w:r>
              <w:rPr>
                <w:rFonts w:eastAsia="標楷體" w:hint="eastAsia"/>
              </w:rPr>
              <w:t>4</w:t>
            </w:r>
          </w:p>
        </w:tc>
        <w:tc>
          <w:tcPr>
            <w:tcW w:w="872" w:type="pct"/>
            <w:vAlign w:val="center"/>
          </w:tcPr>
          <w:p w14:paraId="6C793545" w14:textId="77777777" w:rsidR="008A71A4" w:rsidRDefault="008A71A4" w:rsidP="00006F70">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zCs w:val="24"/>
              </w:rPr>
              <w:t>學校劣勢之一是教師與產業鏈結不足，建議多和教師溝通，</w:t>
            </w:r>
            <w:r w:rsidRPr="007C581D">
              <w:rPr>
                <w:rFonts w:ascii="Times New Roman" w:eastAsia="標楷體" w:hAnsi="Times New Roman"/>
                <w:spacing w:val="-138"/>
                <w:szCs w:val="24"/>
              </w:rPr>
              <w:t xml:space="preserve"> </w:t>
            </w:r>
            <w:r w:rsidRPr="007C581D">
              <w:rPr>
                <w:rFonts w:ascii="Times New Roman" w:eastAsia="標楷體" w:hAnsi="Times New Roman"/>
                <w:szCs w:val="24"/>
              </w:rPr>
              <w:t>了解根本原因，提出有效解決方法。</w:t>
            </w:r>
          </w:p>
          <w:p w14:paraId="4596CBFB" w14:textId="00FD889D" w:rsidR="002915F7" w:rsidRPr="007C581D" w:rsidRDefault="002915F7" w:rsidP="00006F70">
            <w:pPr>
              <w:tabs>
                <w:tab w:val="left" w:pos="2059"/>
              </w:tabs>
              <w:autoSpaceDE w:val="0"/>
              <w:autoSpaceDN w:val="0"/>
              <w:spacing w:line="360" w:lineRule="exact"/>
              <w:ind w:rightChars="50" w:right="120"/>
              <w:jc w:val="both"/>
              <w:rPr>
                <w:rFonts w:ascii="Times New Roman" w:eastAsia="標楷體" w:hAnsi="Times New Roman"/>
                <w:szCs w:val="24"/>
              </w:rPr>
            </w:pPr>
            <w:r w:rsidRPr="009C396C">
              <w:rPr>
                <w:rFonts w:ascii="Times New Roman" w:eastAsia="標楷體" w:hAnsi="Times New Roman" w:hint="eastAsia"/>
                <w:color w:val="FF0000"/>
                <w:szCs w:val="24"/>
              </w:rPr>
              <w:t>（</w:t>
            </w:r>
            <w:r>
              <w:rPr>
                <w:rFonts w:ascii="Times New Roman" w:eastAsia="標楷體" w:hAnsi="Times New Roman" w:hint="eastAsia"/>
                <w:color w:val="FF0000"/>
                <w:szCs w:val="24"/>
              </w:rPr>
              <w:t>研發處</w:t>
            </w:r>
            <w:r>
              <w:rPr>
                <w:rFonts w:ascii="新細明體" w:hAnsi="新細明體" w:hint="eastAsia"/>
                <w:color w:val="FF0000"/>
                <w:szCs w:val="24"/>
              </w:rPr>
              <w:t>、</w:t>
            </w:r>
            <w:r>
              <w:rPr>
                <w:rFonts w:ascii="Times New Roman" w:eastAsia="標楷體" w:hAnsi="Times New Roman" w:hint="eastAsia"/>
                <w:color w:val="FF0000"/>
                <w:szCs w:val="24"/>
              </w:rPr>
              <w:t>學院</w:t>
            </w:r>
            <w:r w:rsidRPr="009C396C">
              <w:rPr>
                <w:rFonts w:ascii="Times New Roman" w:eastAsia="標楷體" w:hAnsi="Times New Roman" w:hint="eastAsia"/>
                <w:color w:val="FF0000"/>
                <w:szCs w:val="24"/>
              </w:rPr>
              <w:t>）</w:t>
            </w:r>
          </w:p>
        </w:tc>
        <w:tc>
          <w:tcPr>
            <w:tcW w:w="729" w:type="pct"/>
            <w:vAlign w:val="center"/>
          </w:tcPr>
          <w:p w14:paraId="451C4575" w14:textId="77777777" w:rsidR="008A71A4" w:rsidRPr="007C530B" w:rsidRDefault="008A71A4" w:rsidP="008A71A4">
            <w:pPr>
              <w:snapToGrid w:val="0"/>
              <w:spacing w:line="240" w:lineRule="atLeast"/>
              <w:jc w:val="both"/>
              <w:rPr>
                <w:rFonts w:ascii="標楷體" w:eastAsia="標楷體" w:hAnsi="標楷體"/>
              </w:rPr>
            </w:pPr>
            <w:r>
              <w:rPr>
                <w:rFonts w:ascii="標楷體" w:eastAsia="標楷體" w:hAnsi="標楷體" w:hint="eastAsia"/>
              </w:rPr>
              <w:sym w:font="Wingdings 2" w:char="F052"/>
            </w:r>
            <w:r w:rsidRPr="007C530B">
              <w:rPr>
                <w:rFonts w:ascii="標楷體" w:eastAsia="標楷體" w:hAnsi="標楷體" w:hint="eastAsia"/>
              </w:rPr>
              <w:t>已改善</w:t>
            </w:r>
          </w:p>
          <w:p w14:paraId="68A17B35" w14:textId="77777777" w:rsidR="008A71A4" w:rsidRPr="007C530B" w:rsidRDefault="008A71A4" w:rsidP="008A71A4">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16009B10" w14:textId="77777777" w:rsidR="008A71A4" w:rsidRPr="007C530B" w:rsidRDefault="008A71A4" w:rsidP="008A71A4">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vAlign w:val="center"/>
          </w:tcPr>
          <w:p w14:paraId="3049837D" w14:textId="77777777" w:rsidR="008A71A4" w:rsidRPr="008A71A4" w:rsidRDefault="008A71A4" w:rsidP="008A71A4">
            <w:pPr>
              <w:snapToGrid w:val="0"/>
              <w:spacing w:line="360" w:lineRule="exact"/>
              <w:ind w:rightChars="50" w:right="120" w:firstLineChars="163" w:firstLine="391"/>
              <w:jc w:val="both"/>
              <w:rPr>
                <w:rFonts w:ascii="Times New Roman" w:eastAsia="標楷體" w:hAnsi="Times New Roman"/>
              </w:rPr>
            </w:pPr>
            <w:r w:rsidRPr="008A71A4">
              <w:rPr>
                <w:rFonts w:ascii="Times New Roman" w:eastAsia="標楷體" w:hAnsi="Times New Roman"/>
              </w:rPr>
              <w:t>本校為增進教師於產業實務之經驗，強化教師與產業的聯繫，</w:t>
            </w:r>
            <w:r w:rsidRPr="008A71A4">
              <w:rPr>
                <w:rFonts w:ascii="Times New Roman" w:eastAsia="標楷體" w:hAnsi="Times New Roman" w:hint="eastAsia"/>
              </w:rPr>
              <w:t>除</w:t>
            </w:r>
            <w:r w:rsidRPr="008A71A4">
              <w:rPr>
                <w:rFonts w:ascii="Times New Roman" w:eastAsia="標楷體" w:hAnsi="Times New Roman"/>
              </w:rPr>
              <w:t>積極健全教師與產業合作技術研發制度，於</w:t>
            </w:r>
            <w:r w:rsidRPr="008A71A4">
              <w:rPr>
                <w:rFonts w:ascii="Times New Roman" w:eastAsia="標楷體" w:hAnsi="Times New Roman"/>
              </w:rPr>
              <w:t>111</w:t>
            </w:r>
            <w:r w:rsidRPr="008A71A4">
              <w:rPr>
                <w:rFonts w:ascii="Times New Roman" w:eastAsia="標楷體" w:hAnsi="Times New Roman"/>
              </w:rPr>
              <w:t>年</w:t>
            </w:r>
            <w:r w:rsidRPr="008A71A4">
              <w:rPr>
                <w:rFonts w:ascii="Times New Roman" w:eastAsia="標楷體" w:hAnsi="Times New Roman"/>
              </w:rPr>
              <w:t>4</w:t>
            </w:r>
            <w:r w:rsidRPr="008A71A4">
              <w:rPr>
                <w:rFonts w:ascii="Times New Roman" w:eastAsia="標楷體" w:hAnsi="Times New Roman"/>
              </w:rPr>
              <w:t>月</w:t>
            </w:r>
            <w:r w:rsidRPr="008A71A4">
              <w:rPr>
                <w:rFonts w:ascii="Times New Roman" w:eastAsia="標楷體" w:hAnsi="Times New Roman"/>
              </w:rPr>
              <w:t>22</w:t>
            </w:r>
            <w:r w:rsidRPr="008A71A4">
              <w:rPr>
                <w:rFonts w:ascii="Times New Roman" w:eastAsia="標楷體" w:hAnsi="Times New Roman"/>
              </w:rPr>
              <w:t>日通過行政院農業委員會「研發成果管理制度評鑑」</w:t>
            </w:r>
            <w:r w:rsidRPr="008A71A4">
              <w:rPr>
                <w:rFonts w:ascii="Times New Roman" w:eastAsia="標楷體" w:hAnsi="Times New Roman" w:hint="eastAsia"/>
              </w:rPr>
              <w:t>外，另</w:t>
            </w:r>
            <w:r w:rsidRPr="008A71A4">
              <w:rPr>
                <w:rFonts w:ascii="Times New Roman" w:eastAsia="標楷體" w:hAnsi="Times New Roman"/>
              </w:rPr>
              <w:t>為增進與產業交流之活動，持續爭取</w:t>
            </w:r>
            <w:r w:rsidRPr="008A71A4">
              <w:rPr>
                <w:rFonts w:ascii="Times New Roman" w:eastAsia="標楷體" w:hAnsi="Times New Roman" w:hint="eastAsia"/>
              </w:rPr>
              <w:t>相關</w:t>
            </w:r>
            <w:r w:rsidRPr="008A71A4">
              <w:rPr>
                <w:rFonts w:ascii="Times New Roman" w:eastAsia="標楷體" w:hAnsi="Times New Roman"/>
              </w:rPr>
              <w:t>經費逐年增加辦理</w:t>
            </w:r>
            <w:r w:rsidRPr="008A71A4">
              <w:rPr>
                <w:rFonts w:ascii="Times New Roman" w:eastAsia="標楷體" w:hAnsi="Times New Roman" w:hint="eastAsia"/>
              </w:rPr>
              <w:t>產業交流活動</w:t>
            </w:r>
            <w:r w:rsidRPr="008A71A4">
              <w:rPr>
                <w:rFonts w:ascii="Times New Roman" w:eastAsia="標楷體" w:hAnsi="Times New Roman"/>
              </w:rPr>
              <w:t>場次，參與教師人數</w:t>
            </w:r>
            <w:r w:rsidRPr="008A71A4">
              <w:rPr>
                <w:rFonts w:ascii="Times New Roman" w:eastAsia="標楷體" w:hAnsi="Times New Roman" w:hint="eastAsia"/>
              </w:rPr>
              <w:t>由</w:t>
            </w:r>
            <w:r w:rsidRPr="008A71A4">
              <w:rPr>
                <w:rFonts w:ascii="Times New Roman" w:eastAsia="標楷體" w:hAnsi="Times New Roman" w:hint="eastAsia"/>
              </w:rPr>
              <w:t>109</w:t>
            </w:r>
            <w:r w:rsidRPr="008A71A4">
              <w:rPr>
                <w:rFonts w:ascii="Times New Roman" w:eastAsia="標楷體" w:hAnsi="Times New Roman" w:hint="eastAsia"/>
              </w:rPr>
              <w:t>年</w:t>
            </w:r>
            <w:r w:rsidRPr="008A71A4">
              <w:rPr>
                <w:rFonts w:ascii="Times New Roman" w:eastAsia="標楷體" w:hAnsi="Times New Roman" w:hint="eastAsia"/>
              </w:rPr>
              <w:t>29</w:t>
            </w:r>
            <w:r w:rsidRPr="008A71A4">
              <w:rPr>
                <w:rFonts w:ascii="Times New Roman" w:eastAsia="標楷體" w:hAnsi="Times New Roman" w:hint="eastAsia"/>
              </w:rPr>
              <w:t>場</w:t>
            </w:r>
            <w:r w:rsidRPr="008A71A4">
              <w:rPr>
                <w:rFonts w:ascii="Times New Roman" w:eastAsia="標楷體" w:hAnsi="Times New Roman" w:hint="eastAsia"/>
              </w:rPr>
              <w:t>688</w:t>
            </w:r>
            <w:r w:rsidRPr="008A71A4">
              <w:rPr>
                <w:rFonts w:ascii="Times New Roman" w:eastAsia="標楷體" w:hAnsi="Times New Roman" w:hint="eastAsia"/>
              </w:rPr>
              <w:t>人逐年提升至</w:t>
            </w:r>
            <w:r w:rsidRPr="008A71A4">
              <w:rPr>
                <w:rFonts w:ascii="Times New Roman" w:eastAsia="標楷體" w:hAnsi="Times New Roman" w:hint="eastAsia"/>
              </w:rPr>
              <w:t>111</w:t>
            </w:r>
            <w:r w:rsidRPr="008A71A4">
              <w:rPr>
                <w:rFonts w:ascii="Times New Roman" w:eastAsia="標楷體" w:hAnsi="Times New Roman" w:hint="eastAsia"/>
              </w:rPr>
              <w:t>年</w:t>
            </w:r>
            <w:r w:rsidRPr="008A71A4">
              <w:rPr>
                <w:rFonts w:ascii="Times New Roman" w:eastAsia="標楷體" w:hAnsi="Times New Roman" w:hint="eastAsia"/>
              </w:rPr>
              <w:t>48</w:t>
            </w:r>
            <w:r w:rsidRPr="008A71A4">
              <w:rPr>
                <w:rFonts w:ascii="Times New Roman" w:eastAsia="標楷體" w:hAnsi="Times New Roman" w:hint="eastAsia"/>
              </w:rPr>
              <w:t>場</w:t>
            </w:r>
            <w:r w:rsidRPr="008A71A4">
              <w:rPr>
                <w:rFonts w:ascii="Times New Roman" w:eastAsia="標楷體" w:hAnsi="Times New Roman" w:hint="eastAsia"/>
              </w:rPr>
              <w:t>1</w:t>
            </w:r>
            <w:r w:rsidRPr="008A71A4">
              <w:rPr>
                <w:rFonts w:ascii="Times New Roman" w:eastAsia="標楷體" w:hAnsi="Times New Roman"/>
              </w:rPr>
              <w:t>,</w:t>
            </w:r>
            <w:r w:rsidRPr="008A71A4">
              <w:rPr>
                <w:rFonts w:ascii="Times New Roman" w:eastAsia="標楷體" w:hAnsi="Times New Roman" w:hint="eastAsia"/>
              </w:rPr>
              <w:t>325</w:t>
            </w:r>
            <w:r w:rsidRPr="008A71A4">
              <w:rPr>
                <w:rFonts w:ascii="Times New Roman" w:eastAsia="標楷體" w:hAnsi="Times New Roman" w:hint="eastAsia"/>
              </w:rPr>
              <w:t>人</w:t>
            </w:r>
            <w:r w:rsidRPr="008A71A4">
              <w:rPr>
                <w:rFonts w:ascii="Times New Roman" w:eastAsia="標楷體" w:hAnsi="Times New Roman"/>
              </w:rPr>
              <w:t>，</w:t>
            </w:r>
            <w:r w:rsidRPr="008A71A4">
              <w:rPr>
                <w:rFonts w:ascii="Times New Roman" w:eastAsia="標楷體" w:hAnsi="Times New Roman" w:hint="eastAsia"/>
              </w:rPr>
              <w:t>利</w:t>
            </w:r>
            <w:r w:rsidRPr="008A71A4">
              <w:rPr>
                <w:rFonts w:ascii="Times New Roman" w:eastAsia="標楷體" w:hAnsi="Times New Roman"/>
              </w:rPr>
              <w:t>用各式電子資訊管道推廣，協助教師參與產學合作相關講座與研習。</w:t>
            </w:r>
            <w:r w:rsidRPr="008A71A4">
              <w:rPr>
                <w:rFonts w:ascii="Times New Roman" w:eastAsia="標楷體" w:hAnsi="Times New Roman" w:hint="eastAsia"/>
              </w:rPr>
              <w:t>並</w:t>
            </w:r>
            <w:r w:rsidRPr="008A71A4">
              <w:rPr>
                <w:rFonts w:ascii="Times New Roman" w:eastAsia="標楷體" w:hAnsi="Times New Roman"/>
              </w:rPr>
              <w:t>與區域產業連結，建立產學</w:t>
            </w:r>
            <w:proofErr w:type="gramStart"/>
            <w:r w:rsidRPr="008A71A4">
              <w:rPr>
                <w:rFonts w:ascii="Times New Roman" w:eastAsia="標楷體" w:hAnsi="Times New Roman"/>
              </w:rPr>
              <w:t>研</w:t>
            </w:r>
            <w:proofErr w:type="gramEnd"/>
            <w:r w:rsidRPr="008A71A4">
              <w:rPr>
                <w:rFonts w:ascii="Times New Roman" w:eastAsia="標楷體" w:hAnsi="Times New Roman"/>
              </w:rPr>
              <w:t>合作，</w:t>
            </w:r>
            <w:r w:rsidRPr="008A71A4">
              <w:rPr>
                <w:rFonts w:ascii="Times New Roman" w:eastAsia="標楷體" w:hAnsi="Times New Roman"/>
              </w:rPr>
              <w:lastRenderedPageBreak/>
              <w:t>以強化與產業間之聯繫關係，</w:t>
            </w:r>
            <w:r w:rsidRPr="008A71A4">
              <w:rPr>
                <w:rFonts w:ascii="Times New Roman" w:eastAsia="標楷體" w:hAnsi="Times New Roman" w:hint="eastAsia"/>
              </w:rPr>
              <w:t>除</w:t>
            </w:r>
            <w:r w:rsidRPr="008A71A4">
              <w:rPr>
                <w:rFonts w:ascii="Times New Roman" w:eastAsia="標楷體" w:hAnsi="Times New Roman"/>
              </w:rPr>
              <w:t>與</w:t>
            </w:r>
            <w:r w:rsidRPr="008A71A4">
              <w:rPr>
                <w:rFonts w:ascii="Times New Roman" w:eastAsia="標楷體" w:hAnsi="Times New Roman" w:hint="eastAsia"/>
              </w:rPr>
              <w:t>多家</w:t>
            </w:r>
            <w:r w:rsidRPr="008A71A4">
              <w:rPr>
                <w:rFonts w:ascii="Times New Roman" w:eastAsia="標楷體" w:hAnsi="Times New Roman"/>
              </w:rPr>
              <w:t>產業簽訂合作備忘錄，以及與知名企業合作開設專班、執行產學合作案，</w:t>
            </w:r>
            <w:proofErr w:type="gramStart"/>
            <w:r w:rsidRPr="008A71A4">
              <w:rPr>
                <w:rFonts w:ascii="Times New Roman" w:eastAsia="標楷體" w:hAnsi="Times New Roman"/>
              </w:rPr>
              <w:t>如友達光電</w:t>
            </w:r>
            <w:proofErr w:type="gramEnd"/>
            <w:r w:rsidRPr="008A71A4">
              <w:rPr>
                <w:rFonts w:ascii="Times New Roman" w:eastAsia="標楷體" w:hAnsi="Times New Roman"/>
              </w:rPr>
              <w:t>等，以增進教師實務教學能力及研發創作能量之應用</w:t>
            </w:r>
            <w:r w:rsidRPr="008A71A4">
              <w:rPr>
                <w:rFonts w:ascii="Times New Roman" w:eastAsia="標楷體" w:hAnsi="Times New Roman" w:hint="eastAsia"/>
              </w:rPr>
              <w:t>。</w:t>
            </w:r>
          </w:p>
          <w:p w14:paraId="0F46219D" w14:textId="77777777" w:rsidR="008A71A4" w:rsidRPr="00CC3EA2" w:rsidRDefault="008A71A4" w:rsidP="008A71A4">
            <w:pPr>
              <w:snapToGrid w:val="0"/>
              <w:spacing w:line="360" w:lineRule="exact"/>
              <w:ind w:rightChars="50" w:right="120" w:firstLineChars="163" w:firstLine="391"/>
              <w:jc w:val="both"/>
              <w:rPr>
                <w:rFonts w:ascii="Times New Roman" w:eastAsia="標楷體" w:hAnsi="Times New Roman"/>
                <w:szCs w:val="24"/>
              </w:rPr>
            </w:pPr>
            <w:r w:rsidRPr="008A71A4">
              <w:rPr>
                <w:rFonts w:ascii="Times New Roman" w:eastAsia="標楷體" w:hAnsi="Times New Roman" w:hint="eastAsia"/>
              </w:rPr>
              <w:t>依</w:t>
            </w:r>
            <w:r w:rsidRPr="008A71A4">
              <w:rPr>
                <w:rFonts w:ascii="Times New Roman" w:eastAsia="標楷體" w:hAnsi="Times New Roman"/>
              </w:rPr>
              <w:t>統計</w:t>
            </w:r>
            <w:r w:rsidRPr="008A71A4">
              <w:rPr>
                <w:rFonts w:ascii="Times New Roman" w:eastAsia="標楷體" w:hAnsi="Times New Roman" w:hint="eastAsia"/>
              </w:rPr>
              <w:t>數據，</w:t>
            </w:r>
            <w:r w:rsidRPr="008A71A4">
              <w:rPr>
                <w:rFonts w:ascii="Times New Roman" w:eastAsia="標楷體" w:hAnsi="Times New Roman" w:hint="eastAsia"/>
              </w:rPr>
              <w:t>111</w:t>
            </w:r>
            <w:r w:rsidRPr="008A71A4">
              <w:rPr>
                <w:rFonts w:ascii="Times New Roman" w:eastAsia="標楷體" w:hAnsi="Times New Roman" w:hint="eastAsia"/>
              </w:rPr>
              <w:t>年與本校簽訂</w:t>
            </w:r>
            <w:r w:rsidRPr="008A71A4">
              <w:rPr>
                <w:rFonts w:ascii="Times New Roman" w:eastAsia="標楷體" w:hAnsi="Times New Roman"/>
              </w:rPr>
              <w:t>產學合作計畫案之家數</w:t>
            </w:r>
            <w:r w:rsidRPr="008A71A4">
              <w:rPr>
                <w:rFonts w:ascii="Times New Roman" w:eastAsia="標楷體" w:hAnsi="Times New Roman" w:hint="eastAsia"/>
              </w:rPr>
              <w:t>為</w:t>
            </w:r>
            <w:r w:rsidRPr="008A71A4">
              <w:rPr>
                <w:rFonts w:ascii="Times New Roman" w:eastAsia="標楷體" w:hAnsi="Times New Roman" w:hint="eastAsia"/>
              </w:rPr>
              <w:t>118</w:t>
            </w:r>
            <w:r w:rsidRPr="008A71A4">
              <w:rPr>
                <w:rFonts w:ascii="Times New Roman" w:eastAsia="標楷體" w:hAnsi="Times New Roman" w:hint="eastAsia"/>
              </w:rPr>
              <w:t>家</w:t>
            </w:r>
            <w:r w:rsidRPr="008A71A4">
              <w:rPr>
                <w:rFonts w:ascii="Times New Roman" w:eastAsia="標楷體" w:hAnsi="Times New Roman"/>
              </w:rPr>
              <w:t>，</w:t>
            </w:r>
            <w:r w:rsidRPr="008A71A4">
              <w:rPr>
                <w:rFonts w:ascii="Times New Roman" w:eastAsia="標楷體" w:hAnsi="Times New Roman" w:hint="eastAsia"/>
              </w:rPr>
              <w:t>與前次評鑑年度</w:t>
            </w:r>
            <w:r w:rsidRPr="008A71A4">
              <w:rPr>
                <w:rFonts w:ascii="Times New Roman" w:eastAsia="標楷體" w:hAnsi="Times New Roman" w:hint="eastAsia"/>
              </w:rPr>
              <w:t>107</w:t>
            </w:r>
            <w:r w:rsidRPr="008A71A4">
              <w:rPr>
                <w:rFonts w:ascii="Times New Roman" w:eastAsia="標楷體" w:hAnsi="Times New Roman" w:hint="eastAsia"/>
              </w:rPr>
              <w:t>年之</w:t>
            </w:r>
            <w:r w:rsidRPr="008A71A4">
              <w:rPr>
                <w:rFonts w:ascii="Times New Roman" w:eastAsia="標楷體" w:hAnsi="Times New Roman" w:hint="eastAsia"/>
              </w:rPr>
              <w:t>99</w:t>
            </w:r>
            <w:r w:rsidRPr="008A71A4">
              <w:rPr>
                <w:rFonts w:ascii="Times New Roman" w:eastAsia="標楷體" w:hAnsi="Times New Roman" w:hint="eastAsia"/>
              </w:rPr>
              <w:t>家相較，已有所提升；計畫件數及計畫金額部分，亦由</w:t>
            </w:r>
            <w:r w:rsidRPr="008A71A4">
              <w:rPr>
                <w:rFonts w:ascii="Times New Roman" w:eastAsia="標楷體" w:hAnsi="Times New Roman" w:hint="eastAsia"/>
              </w:rPr>
              <w:t>107</w:t>
            </w:r>
            <w:r w:rsidRPr="008A71A4">
              <w:rPr>
                <w:rFonts w:ascii="Times New Roman" w:eastAsia="標楷體" w:hAnsi="Times New Roman" w:hint="eastAsia"/>
              </w:rPr>
              <w:t>年</w:t>
            </w:r>
            <w:r w:rsidRPr="008A71A4">
              <w:rPr>
                <w:rFonts w:ascii="Times New Roman" w:eastAsia="標楷體" w:hAnsi="Times New Roman" w:hint="eastAsia"/>
              </w:rPr>
              <w:t>185</w:t>
            </w:r>
            <w:r w:rsidRPr="008A71A4">
              <w:rPr>
                <w:rFonts w:ascii="Times New Roman" w:eastAsia="標楷體" w:hAnsi="Times New Roman" w:hint="eastAsia"/>
              </w:rPr>
              <w:t>件</w:t>
            </w:r>
            <w:r w:rsidRPr="008A71A4">
              <w:rPr>
                <w:rFonts w:ascii="Times New Roman" w:eastAsia="標楷體" w:hAnsi="Times New Roman" w:hint="eastAsia"/>
              </w:rPr>
              <w:t>109,291</w:t>
            </w:r>
            <w:r w:rsidRPr="008A71A4">
              <w:rPr>
                <w:rFonts w:ascii="Times New Roman" w:eastAsia="標楷體" w:hAnsi="Times New Roman"/>
              </w:rPr>
              <w:t>,</w:t>
            </w:r>
            <w:r w:rsidRPr="008A71A4">
              <w:rPr>
                <w:rFonts w:ascii="Times New Roman" w:eastAsia="標楷體" w:hAnsi="Times New Roman" w:hint="eastAsia"/>
              </w:rPr>
              <w:t>544</w:t>
            </w:r>
            <w:r w:rsidRPr="008A71A4">
              <w:rPr>
                <w:rFonts w:ascii="Times New Roman" w:eastAsia="標楷體" w:hAnsi="Times New Roman" w:hint="eastAsia"/>
              </w:rPr>
              <w:t>元，至</w:t>
            </w:r>
            <w:r w:rsidRPr="008A71A4">
              <w:rPr>
                <w:rFonts w:ascii="Times New Roman" w:eastAsia="標楷體" w:hAnsi="Times New Roman" w:hint="eastAsia"/>
              </w:rPr>
              <w:t>111</w:t>
            </w:r>
            <w:r w:rsidRPr="008A71A4">
              <w:rPr>
                <w:rFonts w:ascii="Times New Roman" w:eastAsia="標楷體" w:hAnsi="Times New Roman" w:hint="eastAsia"/>
              </w:rPr>
              <w:t>年增加為</w:t>
            </w:r>
            <w:r w:rsidRPr="008A71A4">
              <w:rPr>
                <w:rFonts w:ascii="Times New Roman" w:eastAsia="標楷體" w:hAnsi="Times New Roman" w:hint="eastAsia"/>
              </w:rPr>
              <w:t>236</w:t>
            </w:r>
            <w:r w:rsidRPr="008A71A4">
              <w:rPr>
                <w:rFonts w:ascii="Times New Roman" w:eastAsia="標楷體" w:hAnsi="Times New Roman" w:hint="eastAsia"/>
              </w:rPr>
              <w:t>件</w:t>
            </w:r>
            <w:r w:rsidRPr="008A71A4">
              <w:rPr>
                <w:rFonts w:ascii="Times New Roman" w:eastAsia="標楷體" w:hAnsi="Times New Roman" w:hint="eastAsia"/>
              </w:rPr>
              <w:t>138,041,486</w:t>
            </w:r>
            <w:r w:rsidRPr="008A71A4">
              <w:rPr>
                <w:rFonts w:ascii="Times New Roman" w:eastAsia="標楷體" w:hAnsi="Times New Roman" w:hint="eastAsia"/>
              </w:rPr>
              <w:t>元。另依法應於</w:t>
            </w:r>
            <w:r w:rsidRPr="008A71A4">
              <w:rPr>
                <w:rFonts w:ascii="Times New Roman" w:eastAsia="標楷體" w:hAnsi="Times New Roman" w:hint="eastAsia"/>
              </w:rPr>
              <w:t>110</w:t>
            </w:r>
            <w:r w:rsidRPr="008A71A4">
              <w:rPr>
                <w:rFonts w:ascii="Times New Roman" w:eastAsia="標楷體" w:hAnsi="Times New Roman" w:hint="eastAsia"/>
              </w:rPr>
              <w:t>年</w:t>
            </w:r>
            <w:r w:rsidRPr="008A71A4">
              <w:rPr>
                <w:rFonts w:ascii="Times New Roman" w:eastAsia="標楷體" w:hAnsi="Times New Roman" w:hint="eastAsia"/>
              </w:rPr>
              <w:t>11</w:t>
            </w:r>
            <w:r w:rsidRPr="008A71A4">
              <w:rPr>
                <w:rFonts w:ascii="Times New Roman" w:eastAsia="標楷體" w:hAnsi="Times New Roman" w:hint="eastAsia"/>
              </w:rPr>
              <w:t>月</w:t>
            </w:r>
            <w:r w:rsidRPr="008A71A4">
              <w:rPr>
                <w:rFonts w:ascii="Times New Roman" w:eastAsia="標楷體" w:hAnsi="Times New Roman" w:hint="eastAsia"/>
              </w:rPr>
              <w:t>20</w:t>
            </w:r>
            <w:r w:rsidRPr="008A71A4">
              <w:rPr>
                <w:rFonts w:ascii="Times New Roman" w:eastAsia="標楷體" w:hAnsi="Times New Roman" w:hint="eastAsia"/>
              </w:rPr>
              <w:t>日前完成第一梯次赴產業研習或研究之教師，其完成比率亦達</w:t>
            </w:r>
            <w:r w:rsidRPr="008A71A4">
              <w:rPr>
                <w:rFonts w:ascii="Times New Roman" w:eastAsia="標楷體" w:hAnsi="Times New Roman" w:hint="eastAsia"/>
              </w:rPr>
              <w:t>99.26%</w:t>
            </w:r>
            <w:r w:rsidRPr="008A71A4">
              <w:rPr>
                <w:rFonts w:ascii="Times New Roman" w:eastAsia="標楷體" w:hAnsi="Times New Roman" w:hint="eastAsia"/>
              </w:rPr>
              <w:t>。本校後續仍將持續努力，積極提升教師與產業之間鏈結</w:t>
            </w:r>
            <w:r w:rsidRPr="008A71A4">
              <w:rPr>
                <w:rFonts w:ascii="Times New Roman" w:eastAsia="標楷體" w:hAnsi="Times New Roman"/>
              </w:rPr>
              <w:t>。</w:t>
            </w:r>
          </w:p>
        </w:tc>
        <w:tc>
          <w:tcPr>
            <w:tcW w:w="704" w:type="pct"/>
          </w:tcPr>
          <w:p w14:paraId="1084374A" w14:textId="77777777" w:rsidR="008A71A4" w:rsidRPr="007C581D" w:rsidRDefault="008A71A4" w:rsidP="008A71A4">
            <w:pPr>
              <w:snapToGrid w:val="0"/>
              <w:spacing w:line="360" w:lineRule="exact"/>
              <w:ind w:rightChars="50" w:right="120"/>
              <w:jc w:val="both"/>
              <w:rPr>
                <w:rFonts w:ascii="Times New Roman" w:eastAsia="標楷體" w:hAnsi="Times New Roman"/>
                <w:szCs w:val="24"/>
              </w:rPr>
            </w:pPr>
          </w:p>
        </w:tc>
      </w:tr>
      <w:tr w:rsidR="00475BDA" w:rsidRPr="007C581D" w14:paraId="76E371FD" w14:textId="77777777" w:rsidTr="000255F4">
        <w:trPr>
          <w:trHeight w:val="704"/>
          <w:jc w:val="center"/>
        </w:trPr>
        <w:tc>
          <w:tcPr>
            <w:tcW w:w="215" w:type="pct"/>
            <w:vAlign w:val="center"/>
          </w:tcPr>
          <w:p w14:paraId="19899C0F" w14:textId="77777777" w:rsidR="00475BDA" w:rsidRDefault="00475BDA" w:rsidP="00475BDA">
            <w:pPr>
              <w:snapToGrid w:val="0"/>
              <w:spacing w:line="240" w:lineRule="atLeast"/>
              <w:jc w:val="center"/>
              <w:rPr>
                <w:rFonts w:eastAsia="標楷體"/>
              </w:rPr>
            </w:pPr>
            <w:r>
              <w:rPr>
                <w:rFonts w:eastAsia="標楷體" w:hint="eastAsia"/>
              </w:rPr>
              <w:t>5</w:t>
            </w:r>
          </w:p>
        </w:tc>
        <w:tc>
          <w:tcPr>
            <w:tcW w:w="872" w:type="pct"/>
            <w:vAlign w:val="center"/>
          </w:tcPr>
          <w:p w14:paraId="6E68E895" w14:textId="77777777" w:rsidR="00475BDA" w:rsidRDefault="00475BDA" w:rsidP="00475BDA">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pacing w:val="-3"/>
                <w:szCs w:val="24"/>
              </w:rPr>
              <w:t xml:space="preserve"> </w:t>
            </w:r>
            <w:r w:rsidRPr="007C581D">
              <w:rPr>
                <w:rFonts w:ascii="Times New Roman" w:eastAsia="標楷體" w:hAnsi="Times New Roman"/>
                <w:spacing w:val="-3"/>
                <w:szCs w:val="24"/>
              </w:rPr>
              <w:t>學校定位為「培養專業複合型人才之優質科技大學</w:t>
            </w:r>
            <w:r w:rsidRPr="007C581D">
              <w:rPr>
                <w:rFonts w:ascii="Times New Roman" w:eastAsia="標楷體" w:hAnsi="Times New Roman"/>
                <w:spacing w:val="-35"/>
                <w:szCs w:val="24"/>
              </w:rPr>
              <w:t>」，目前雖</w:t>
            </w:r>
            <w:r w:rsidRPr="007C581D">
              <w:rPr>
                <w:rFonts w:ascii="Times New Roman" w:eastAsia="標楷體" w:hAnsi="Times New Roman"/>
                <w:szCs w:val="24"/>
              </w:rPr>
              <w:t>已開設跨領域學習課程、學程，惟要求學生培育第二專長之具體措施，尚待積極規劃。</w:t>
            </w:r>
          </w:p>
          <w:p w14:paraId="4F34B88D" w14:textId="49AF94B0" w:rsidR="002915F7" w:rsidRPr="007C581D" w:rsidRDefault="002915F7" w:rsidP="00475BDA">
            <w:pPr>
              <w:tabs>
                <w:tab w:val="left" w:pos="2059"/>
              </w:tabs>
              <w:autoSpaceDE w:val="0"/>
              <w:autoSpaceDN w:val="0"/>
              <w:spacing w:line="360" w:lineRule="exact"/>
              <w:ind w:rightChars="50" w:right="120"/>
              <w:jc w:val="both"/>
              <w:rPr>
                <w:rFonts w:ascii="Times New Roman" w:eastAsia="標楷體" w:hAnsi="Times New Roman"/>
                <w:szCs w:val="24"/>
              </w:rPr>
            </w:pPr>
            <w:r w:rsidRPr="009C396C">
              <w:rPr>
                <w:rFonts w:ascii="Times New Roman" w:eastAsia="標楷體" w:hAnsi="Times New Roman" w:hint="eastAsia"/>
                <w:color w:val="FF0000"/>
                <w:szCs w:val="24"/>
              </w:rPr>
              <w:t>（秘書室</w:t>
            </w:r>
            <w:r w:rsidRPr="009C396C">
              <w:rPr>
                <w:rFonts w:ascii="新細明體" w:hAnsi="新細明體" w:hint="eastAsia"/>
                <w:color w:val="FF0000"/>
                <w:szCs w:val="24"/>
              </w:rPr>
              <w:t>、</w:t>
            </w:r>
            <w:r>
              <w:rPr>
                <w:rFonts w:ascii="Times New Roman" w:eastAsia="標楷體" w:hAnsi="Times New Roman" w:hint="eastAsia"/>
                <w:color w:val="FF0000"/>
                <w:szCs w:val="24"/>
              </w:rPr>
              <w:t>教務處</w:t>
            </w:r>
            <w:r>
              <w:rPr>
                <w:rFonts w:ascii="新細明體" w:hAnsi="新細明體" w:hint="eastAsia"/>
                <w:color w:val="FF0000"/>
                <w:szCs w:val="24"/>
              </w:rPr>
              <w:t>、</w:t>
            </w:r>
            <w:r>
              <w:rPr>
                <w:rFonts w:ascii="Times New Roman" w:eastAsia="標楷體" w:hAnsi="Times New Roman" w:hint="eastAsia"/>
                <w:color w:val="FF0000"/>
                <w:szCs w:val="24"/>
              </w:rPr>
              <w:t>學院</w:t>
            </w:r>
            <w:r w:rsidRPr="009C396C">
              <w:rPr>
                <w:rFonts w:ascii="Times New Roman" w:eastAsia="標楷體" w:hAnsi="Times New Roman" w:hint="eastAsia"/>
                <w:color w:val="FF0000"/>
                <w:szCs w:val="24"/>
              </w:rPr>
              <w:t>）</w:t>
            </w:r>
          </w:p>
        </w:tc>
        <w:tc>
          <w:tcPr>
            <w:tcW w:w="729" w:type="pct"/>
            <w:vAlign w:val="center"/>
          </w:tcPr>
          <w:p w14:paraId="3498CF8B" w14:textId="77777777" w:rsidR="00475BDA" w:rsidRPr="007C530B" w:rsidRDefault="008A723F" w:rsidP="00475BDA">
            <w:pPr>
              <w:snapToGrid w:val="0"/>
              <w:spacing w:line="240" w:lineRule="atLeast"/>
              <w:jc w:val="both"/>
              <w:rPr>
                <w:rFonts w:ascii="標楷體" w:eastAsia="標楷體" w:hAnsi="標楷體"/>
              </w:rPr>
            </w:pPr>
            <w:r w:rsidRPr="008A723F">
              <w:rPr>
                <w:rFonts w:ascii="標楷體" w:eastAsia="標楷體" w:hAnsi="標楷體" w:hint="eastAsia"/>
                <w:sz w:val="28"/>
                <w:szCs w:val="28"/>
              </w:rPr>
              <w:sym w:font="Wingdings 2" w:char="F052"/>
            </w:r>
            <w:r w:rsidR="00475BDA" w:rsidRPr="007C530B">
              <w:rPr>
                <w:rFonts w:ascii="標楷體" w:eastAsia="標楷體" w:hAnsi="標楷體" w:hint="eastAsia"/>
              </w:rPr>
              <w:t>已改善</w:t>
            </w:r>
          </w:p>
          <w:p w14:paraId="655EC490"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7FA7A392"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tcPr>
          <w:p w14:paraId="5D3B2162" w14:textId="77777777" w:rsidR="00475BDA" w:rsidRPr="007A0B9C" w:rsidRDefault="00475BDA" w:rsidP="00475BDA">
            <w:pPr>
              <w:spacing w:line="400" w:lineRule="exact"/>
              <w:jc w:val="both"/>
              <w:rPr>
                <w:rFonts w:ascii="Times New Roman" w:eastAsia="標楷體" w:hAnsi="Times New Roman"/>
                <w:b/>
                <w:szCs w:val="24"/>
              </w:rPr>
            </w:pPr>
            <w:r w:rsidRPr="007A0B9C">
              <w:rPr>
                <w:rFonts w:ascii="Times New Roman" w:eastAsia="標楷體" w:hAnsi="Times New Roman" w:hint="eastAsia"/>
                <w:b/>
                <w:szCs w:val="24"/>
              </w:rPr>
              <w:t>改善措施</w:t>
            </w:r>
            <w:r w:rsidRPr="007A0B9C">
              <w:rPr>
                <w:rFonts w:ascii="標楷體" w:eastAsia="標楷體" w:hAnsi="標楷體" w:hint="eastAsia"/>
                <w:b/>
                <w:szCs w:val="24"/>
              </w:rPr>
              <w:t>：</w:t>
            </w:r>
          </w:p>
          <w:p w14:paraId="407C847E" w14:textId="77777777" w:rsidR="00475BDA" w:rsidRPr="00BF59E5" w:rsidRDefault="00475BDA" w:rsidP="00475BDA">
            <w:pPr>
              <w:pStyle w:val="a9"/>
              <w:numPr>
                <w:ilvl w:val="0"/>
                <w:numId w:val="13"/>
              </w:numPr>
              <w:spacing w:line="400" w:lineRule="exact"/>
              <w:ind w:leftChars="0"/>
              <w:jc w:val="both"/>
              <w:rPr>
                <w:rFonts w:ascii="Times New Roman" w:eastAsia="標楷體" w:hAnsi="Times New Roman"/>
                <w:position w:val="1"/>
                <w:szCs w:val="24"/>
              </w:rPr>
            </w:pPr>
            <w:r w:rsidRPr="00BF59E5">
              <w:rPr>
                <w:rFonts w:ascii="Times New Roman" w:eastAsia="標楷體" w:hAnsi="Times New Roman"/>
                <w:position w:val="1"/>
                <w:szCs w:val="24"/>
              </w:rPr>
              <w:t>本校開放各系科畢業選修學分數達二分之一可由跨系選修學分認列。</w:t>
            </w:r>
          </w:p>
          <w:p w14:paraId="03F3B217" w14:textId="77777777" w:rsidR="00475BDA" w:rsidRPr="00BF59E5" w:rsidRDefault="00475BDA" w:rsidP="00475BDA">
            <w:pPr>
              <w:pStyle w:val="a9"/>
              <w:numPr>
                <w:ilvl w:val="0"/>
                <w:numId w:val="13"/>
              </w:numPr>
              <w:spacing w:line="400" w:lineRule="exact"/>
              <w:ind w:leftChars="0"/>
              <w:jc w:val="both"/>
              <w:rPr>
                <w:rFonts w:ascii="Times New Roman" w:eastAsia="標楷體" w:hAnsi="Times New Roman"/>
                <w:position w:val="1"/>
                <w:szCs w:val="24"/>
              </w:rPr>
            </w:pPr>
            <w:r w:rsidRPr="00BF59E5">
              <w:rPr>
                <w:rFonts w:ascii="Times New Roman" w:eastAsia="標楷體" w:hAnsi="Times New Roman"/>
                <w:position w:val="1"/>
                <w:szCs w:val="24"/>
              </w:rPr>
              <w:t>本校語言中心也開設泰國語、印尼語、德國語、西班牙語及日語的第二外語課程。</w:t>
            </w:r>
          </w:p>
          <w:p w14:paraId="3703C771" w14:textId="77777777" w:rsidR="00475BDA" w:rsidRPr="00BF59E5" w:rsidRDefault="00475BDA" w:rsidP="00475BDA">
            <w:pPr>
              <w:pStyle w:val="a9"/>
              <w:numPr>
                <w:ilvl w:val="0"/>
                <w:numId w:val="13"/>
              </w:numPr>
              <w:spacing w:line="400" w:lineRule="exact"/>
              <w:ind w:leftChars="0"/>
              <w:jc w:val="both"/>
              <w:rPr>
                <w:rFonts w:ascii="Times New Roman" w:eastAsia="標楷體" w:hAnsi="Times New Roman"/>
                <w:position w:val="1"/>
                <w:szCs w:val="24"/>
              </w:rPr>
            </w:pPr>
            <w:r w:rsidRPr="00BF59E5">
              <w:rPr>
                <w:rFonts w:ascii="Times New Roman" w:eastAsia="標楷體" w:hAnsi="Times New Roman"/>
                <w:position w:val="1"/>
                <w:szCs w:val="24"/>
              </w:rPr>
              <w:t>學生得依本校修讀輔系、雙主修辦法申請修讀資格。</w:t>
            </w:r>
          </w:p>
          <w:p w14:paraId="2706FE89" w14:textId="77777777" w:rsidR="00475BDA" w:rsidRPr="00BF59E5" w:rsidRDefault="00475BDA" w:rsidP="00475BDA">
            <w:pPr>
              <w:pStyle w:val="a9"/>
              <w:numPr>
                <w:ilvl w:val="0"/>
                <w:numId w:val="13"/>
              </w:numPr>
              <w:spacing w:line="400" w:lineRule="exact"/>
              <w:ind w:leftChars="0"/>
              <w:jc w:val="both"/>
              <w:rPr>
                <w:rFonts w:ascii="Times New Roman" w:eastAsia="標楷體" w:hAnsi="Times New Roman"/>
                <w:position w:val="1"/>
                <w:szCs w:val="24"/>
              </w:rPr>
            </w:pPr>
            <w:r w:rsidRPr="00BF59E5">
              <w:rPr>
                <w:rFonts w:ascii="Times New Roman" w:eastAsia="標楷體" w:hAnsi="Times New Roman"/>
                <w:position w:val="1"/>
                <w:szCs w:val="24"/>
              </w:rPr>
              <w:t>修訂學位授予法放寬副學士</w:t>
            </w:r>
            <w:proofErr w:type="gramStart"/>
            <w:r w:rsidRPr="00BF59E5">
              <w:rPr>
                <w:rFonts w:ascii="Times New Roman" w:eastAsia="標楷體" w:hAnsi="Times New Roman"/>
                <w:position w:val="1"/>
                <w:szCs w:val="24"/>
              </w:rPr>
              <w:t>學生得修讀本</w:t>
            </w:r>
            <w:proofErr w:type="gramEnd"/>
            <w:r w:rsidRPr="00BF59E5">
              <w:rPr>
                <w:rFonts w:ascii="Times New Roman" w:eastAsia="標楷體" w:hAnsi="Times New Roman"/>
                <w:position w:val="1"/>
                <w:szCs w:val="24"/>
              </w:rPr>
              <w:t>校或</w:t>
            </w:r>
            <w:proofErr w:type="gramStart"/>
            <w:r w:rsidRPr="00BF59E5">
              <w:rPr>
                <w:rFonts w:ascii="Times New Roman" w:eastAsia="標楷體" w:hAnsi="Times New Roman"/>
                <w:position w:val="1"/>
                <w:szCs w:val="24"/>
              </w:rPr>
              <w:t>他校雙主修</w:t>
            </w:r>
            <w:proofErr w:type="gramEnd"/>
            <w:r w:rsidRPr="00BF59E5">
              <w:rPr>
                <w:rFonts w:ascii="Times New Roman" w:eastAsia="標楷體" w:hAnsi="Times New Roman"/>
                <w:position w:val="1"/>
                <w:szCs w:val="24"/>
              </w:rPr>
              <w:t>，碩士、博士</w:t>
            </w:r>
            <w:proofErr w:type="gramStart"/>
            <w:r w:rsidRPr="00BF59E5">
              <w:rPr>
                <w:rFonts w:ascii="Times New Roman" w:eastAsia="標楷體" w:hAnsi="Times New Roman"/>
                <w:position w:val="1"/>
                <w:szCs w:val="24"/>
              </w:rPr>
              <w:t>學生得修讀本</w:t>
            </w:r>
            <w:proofErr w:type="gramEnd"/>
            <w:r w:rsidRPr="00BF59E5">
              <w:rPr>
                <w:rFonts w:ascii="Times New Roman" w:eastAsia="標楷體" w:hAnsi="Times New Roman"/>
                <w:position w:val="1"/>
                <w:szCs w:val="24"/>
              </w:rPr>
              <w:t>校同級或向下</w:t>
            </w:r>
            <w:proofErr w:type="gramStart"/>
            <w:r w:rsidRPr="00BF59E5">
              <w:rPr>
                <w:rFonts w:ascii="Times New Roman" w:eastAsia="標楷體" w:hAnsi="Times New Roman"/>
                <w:position w:val="1"/>
                <w:szCs w:val="24"/>
              </w:rPr>
              <w:t>一級之輔系</w:t>
            </w:r>
            <w:proofErr w:type="gramEnd"/>
            <w:r w:rsidRPr="00BF59E5">
              <w:rPr>
                <w:rFonts w:ascii="Times New Roman" w:eastAsia="標楷體" w:hAnsi="Times New Roman"/>
                <w:position w:val="1"/>
                <w:szCs w:val="24"/>
              </w:rPr>
              <w:t>。</w:t>
            </w:r>
          </w:p>
          <w:p w14:paraId="525FA85B" w14:textId="77777777" w:rsidR="00475BDA" w:rsidRPr="00BF59E5" w:rsidRDefault="00475BDA" w:rsidP="00475BDA">
            <w:pPr>
              <w:pStyle w:val="-"/>
              <w:numPr>
                <w:ilvl w:val="0"/>
                <w:numId w:val="13"/>
              </w:numPr>
              <w:spacing w:line="400" w:lineRule="exact"/>
              <w:ind w:firstLineChars="0" w:hanging="357"/>
              <w:rPr>
                <w:szCs w:val="24"/>
              </w:rPr>
            </w:pPr>
            <w:r w:rsidRPr="00BF59E5">
              <w:rPr>
                <w:szCs w:val="24"/>
              </w:rPr>
              <w:t>學院開設跨系或跨院課程、學程、</w:t>
            </w:r>
            <w:proofErr w:type="gramStart"/>
            <w:r w:rsidRPr="00BF59E5">
              <w:rPr>
                <w:szCs w:val="24"/>
              </w:rPr>
              <w:t>微學程</w:t>
            </w:r>
            <w:proofErr w:type="gramEnd"/>
            <w:r w:rsidRPr="00BF59E5">
              <w:rPr>
                <w:szCs w:val="24"/>
              </w:rPr>
              <w:t>等，培育學生第二專長。</w:t>
            </w:r>
          </w:p>
          <w:p w14:paraId="3ACA9C0D" w14:textId="77777777" w:rsidR="00475BDA" w:rsidRPr="00BF59E5" w:rsidRDefault="00475BDA" w:rsidP="00475BDA">
            <w:pPr>
              <w:pStyle w:val="-"/>
              <w:numPr>
                <w:ilvl w:val="0"/>
                <w:numId w:val="14"/>
              </w:numPr>
              <w:spacing w:line="400" w:lineRule="exact"/>
              <w:ind w:firstLineChars="0" w:hanging="357"/>
              <w:rPr>
                <w:szCs w:val="24"/>
              </w:rPr>
            </w:pPr>
            <w:r w:rsidRPr="00BF59E5">
              <w:rPr>
                <w:szCs w:val="24"/>
              </w:rPr>
              <w:t>商學院</w:t>
            </w:r>
            <w:r w:rsidRPr="00BF59E5">
              <w:rPr>
                <w:szCs w:val="24"/>
              </w:rPr>
              <w:t>107</w:t>
            </w:r>
            <w:r w:rsidRPr="00BF59E5">
              <w:rPr>
                <w:szCs w:val="24"/>
              </w:rPr>
              <w:t>學年度開設「金融大數據創新</w:t>
            </w:r>
            <w:proofErr w:type="gramStart"/>
            <w:r w:rsidRPr="00BF59E5">
              <w:rPr>
                <w:szCs w:val="24"/>
              </w:rPr>
              <w:t>應用微學程</w:t>
            </w:r>
            <w:proofErr w:type="gramEnd"/>
            <w:r w:rsidRPr="00BF59E5">
              <w:rPr>
                <w:szCs w:val="24"/>
              </w:rPr>
              <w:t>」、「產業大數據創新應用與</w:t>
            </w:r>
            <w:proofErr w:type="gramStart"/>
            <w:r w:rsidRPr="00BF59E5">
              <w:rPr>
                <w:szCs w:val="24"/>
              </w:rPr>
              <w:t>管理微學程</w:t>
            </w:r>
            <w:proofErr w:type="gramEnd"/>
            <w:r w:rsidRPr="00BF59E5">
              <w:rPr>
                <w:szCs w:val="24"/>
              </w:rPr>
              <w:t>」；休閒事業經營系開設「休閒美容學程」；應用統計系開設「統計財務金融保險學程課程」，並藉由證書頒予作為學生培育第二專長的成果。</w:t>
            </w:r>
          </w:p>
          <w:p w14:paraId="09D17545" w14:textId="77777777" w:rsidR="00475BDA" w:rsidRPr="00BF59E5" w:rsidRDefault="00475BDA" w:rsidP="00475BDA">
            <w:pPr>
              <w:pStyle w:val="-"/>
              <w:numPr>
                <w:ilvl w:val="0"/>
                <w:numId w:val="14"/>
              </w:numPr>
              <w:spacing w:line="400" w:lineRule="exact"/>
              <w:ind w:firstLineChars="0" w:hanging="357"/>
              <w:rPr>
                <w:szCs w:val="24"/>
              </w:rPr>
            </w:pPr>
            <w:r w:rsidRPr="00BF59E5">
              <w:rPr>
                <w:szCs w:val="24"/>
              </w:rPr>
              <w:t>語文學院開設</w:t>
            </w:r>
            <w:r w:rsidR="005519A4" w:rsidRPr="0088611E">
              <w:rPr>
                <w:szCs w:val="24"/>
              </w:rPr>
              <w:t>「智慧創新國際商務菁英學程」</w:t>
            </w:r>
            <w:r w:rsidR="005519A4" w:rsidRPr="0088611E">
              <w:rPr>
                <w:rFonts w:hint="eastAsia"/>
                <w:szCs w:val="24"/>
              </w:rPr>
              <w:t>、</w:t>
            </w:r>
            <w:r w:rsidR="005519A4" w:rsidRPr="0088611E">
              <w:rPr>
                <w:szCs w:val="24"/>
              </w:rPr>
              <w:t>「多語言運用與導</w:t>
            </w:r>
            <w:proofErr w:type="gramStart"/>
            <w:r w:rsidR="005519A4" w:rsidRPr="0088611E">
              <w:rPr>
                <w:szCs w:val="24"/>
              </w:rPr>
              <w:t>覽微學</w:t>
            </w:r>
            <w:proofErr w:type="gramEnd"/>
            <w:r w:rsidR="005519A4" w:rsidRPr="0088611E">
              <w:rPr>
                <w:szCs w:val="24"/>
              </w:rPr>
              <w:t>程」</w:t>
            </w:r>
            <w:r w:rsidR="005519A4" w:rsidRPr="0088611E">
              <w:rPr>
                <w:rFonts w:hint="eastAsia"/>
                <w:szCs w:val="24"/>
              </w:rPr>
              <w:t>及</w:t>
            </w:r>
            <w:r w:rsidR="005519A4" w:rsidRPr="0088611E">
              <w:rPr>
                <w:szCs w:val="24"/>
              </w:rPr>
              <w:t>「數</w:t>
            </w:r>
            <w:r w:rsidR="005519A4" w:rsidRPr="0088611E">
              <w:rPr>
                <w:rFonts w:hint="eastAsia"/>
                <w:szCs w:val="24"/>
              </w:rPr>
              <w:t>位內容與科技</w:t>
            </w:r>
            <w:proofErr w:type="gramStart"/>
            <w:r w:rsidR="005519A4" w:rsidRPr="0088611E">
              <w:rPr>
                <w:szCs w:val="24"/>
              </w:rPr>
              <w:t>應用微學程</w:t>
            </w:r>
            <w:proofErr w:type="gramEnd"/>
            <w:r w:rsidR="005519A4" w:rsidRPr="0088611E">
              <w:rPr>
                <w:szCs w:val="24"/>
              </w:rPr>
              <w:t>」</w:t>
            </w:r>
            <w:r w:rsidR="005519A4" w:rsidRPr="0088611E">
              <w:rPr>
                <w:rFonts w:hint="eastAsia"/>
                <w:szCs w:val="24"/>
              </w:rPr>
              <w:t>，</w:t>
            </w:r>
            <w:r w:rsidR="005519A4" w:rsidRPr="0088611E">
              <w:t>應</w:t>
            </w:r>
            <w:r w:rsidR="005519A4" w:rsidRPr="0088611E">
              <w:rPr>
                <w:rFonts w:hint="eastAsia"/>
              </w:rPr>
              <w:t>用</w:t>
            </w:r>
            <w:r w:rsidR="005519A4" w:rsidRPr="0088611E">
              <w:t>日語系、應用英語系</w:t>
            </w:r>
            <w:r w:rsidR="005519A4" w:rsidRPr="0088611E">
              <w:rPr>
                <w:rFonts w:hint="eastAsia"/>
              </w:rPr>
              <w:t>與</w:t>
            </w:r>
            <w:r w:rsidR="005519A4" w:rsidRPr="0088611E">
              <w:t>流通管理系</w:t>
            </w:r>
            <w:r w:rsidR="005519A4" w:rsidRPr="0088611E">
              <w:rPr>
                <w:rFonts w:hint="eastAsia"/>
              </w:rPr>
              <w:t>合作</w:t>
            </w:r>
            <w:r w:rsidR="005519A4" w:rsidRPr="0088611E">
              <w:rPr>
                <w:szCs w:val="24"/>
              </w:rPr>
              <w:lastRenderedPageBreak/>
              <w:t>開設「</w:t>
            </w:r>
            <w:r w:rsidR="005519A4" w:rsidRPr="0088611E">
              <w:t>智慧國際商務</w:t>
            </w:r>
            <w:proofErr w:type="gramStart"/>
            <w:r w:rsidR="005519A4" w:rsidRPr="0088611E">
              <w:t>流通</w:t>
            </w:r>
            <w:r w:rsidR="005519A4" w:rsidRPr="0088611E">
              <w:rPr>
                <w:szCs w:val="24"/>
              </w:rPr>
              <w:t>微學程</w:t>
            </w:r>
            <w:proofErr w:type="gramEnd"/>
            <w:r w:rsidR="005519A4" w:rsidRPr="0088611E">
              <w:rPr>
                <w:szCs w:val="24"/>
              </w:rPr>
              <w:t>」</w:t>
            </w:r>
            <w:r w:rsidR="005519A4" w:rsidRPr="0088611E">
              <w:rPr>
                <w:rFonts w:hint="eastAsia"/>
                <w:szCs w:val="24"/>
              </w:rPr>
              <w:t>，與休閒事業經營系合作，共同開設「雙語觀光導</w:t>
            </w:r>
            <w:proofErr w:type="gramStart"/>
            <w:r w:rsidR="005519A4" w:rsidRPr="0088611E">
              <w:rPr>
                <w:rFonts w:hint="eastAsia"/>
                <w:szCs w:val="24"/>
              </w:rPr>
              <w:t>覽</w:t>
            </w:r>
            <w:proofErr w:type="gramEnd"/>
            <w:r w:rsidR="005519A4" w:rsidRPr="0088611E">
              <w:rPr>
                <w:rFonts w:hint="eastAsia"/>
                <w:szCs w:val="24"/>
              </w:rPr>
              <w:t>學分學程」，以上各學程之目的</w:t>
            </w:r>
            <w:r w:rsidR="0088611E" w:rsidRPr="0088611E">
              <w:rPr>
                <w:rFonts w:hint="eastAsia"/>
                <w:szCs w:val="24"/>
              </w:rPr>
              <w:t>，</w:t>
            </w:r>
            <w:r w:rsidR="005519A4" w:rsidRPr="0088611E">
              <w:rPr>
                <w:rFonts w:hint="eastAsia"/>
                <w:szCs w:val="24"/>
              </w:rPr>
              <w:t>皆為</w:t>
            </w:r>
            <w:r w:rsidRPr="0088611E">
              <w:rPr>
                <w:szCs w:val="24"/>
              </w:rPr>
              <w:t>培育學生第二專長；另應</w:t>
            </w:r>
            <w:r w:rsidR="0088611E">
              <w:rPr>
                <w:szCs w:val="24"/>
              </w:rPr>
              <w:t>用日語系規劃四技擴大招收對日語</w:t>
            </w:r>
            <w:r w:rsidR="0088611E" w:rsidRPr="0088611E">
              <w:rPr>
                <w:rFonts w:ascii="標楷體" w:hAnsi="標楷體" w:hint="eastAsia"/>
                <w:szCs w:val="24"/>
              </w:rPr>
              <w:t>及</w:t>
            </w:r>
            <w:r w:rsidRPr="0088611E">
              <w:rPr>
                <w:rFonts w:ascii="標楷體" w:hAnsi="標楷體"/>
                <w:szCs w:val="24"/>
              </w:rPr>
              <w:t>日</w:t>
            </w:r>
            <w:r w:rsidR="0088611E">
              <w:rPr>
                <w:szCs w:val="24"/>
              </w:rPr>
              <w:t>本商務有興趣之商業學群學生。應用英語系則</w:t>
            </w:r>
            <w:r w:rsidRPr="00BF59E5">
              <w:rPr>
                <w:szCs w:val="24"/>
              </w:rPr>
              <w:t>實施語教模組</w:t>
            </w:r>
            <w:r w:rsidRPr="00BF59E5">
              <w:rPr>
                <w:rFonts w:ascii="新細明體" w:eastAsia="新細明體" w:hAnsi="新細明體" w:hint="eastAsia"/>
                <w:szCs w:val="24"/>
              </w:rPr>
              <w:t>、</w:t>
            </w:r>
            <w:r w:rsidR="0088611E">
              <w:rPr>
                <w:szCs w:val="24"/>
              </w:rPr>
              <w:t>商務暨觀光模組二項專業選修課程，提供學生多元之選擇</w:t>
            </w:r>
            <w:r w:rsidR="0088611E">
              <w:rPr>
                <w:rFonts w:hint="eastAsia"/>
                <w:szCs w:val="24"/>
              </w:rPr>
              <w:t>。</w:t>
            </w:r>
          </w:p>
          <w:p w14:paraId="438C83AD" w14:textId="77777777" w:rsidR="00475BDA" w:rsidRPr="00BF59E5" w:rsidRDefault="00475BDA" w:rsidP="00475BDA">
            <w:pPr>
              <w:pStyle w:val="-"/>
              <w:numPr>
                <w:ilvl w:val="0"/>
                <w:numId w:val="14"/>
              </w:numPr>
              <w:spacing w:line="400" w:lineRule="exact"/>
              <w:ind w:firstLineChars="0" w:hanging="357"/>
              <w:rPr>
                <w:szCs w:val="24"/>
              </w:rPr>
            </w:pPr>
            <w:r w:rsidRPr="00BF59E5">
              <w:rPr>
                <w:szCs w:val="24"/>
              </w:rPr>
              <w:t>資訊與流通學院</w:t>
            </w:r>
            <w:proofErr w:type="gramStart"/>
            <w:r w:rsidRPr="00BF59E5">
              <w:rPr>
                <w:szCs w:val="24"/>
              </w:rPr>
              <w:t>開設微學程</w:t>
            </w:r>
            <w:proofErr w:type="gramEnd"/>
            <w:r w:rsidRPr="00BF59E5">
              <w:rPr>
                <w:szCs w:val="24"/>
              </w:rPr>
              <w:t>、跨領域學程，配合</w:t>
            </w:r>
            <w:proofErr w:type="spellStart"/>
            <w:r w:rsidRPr="00BF59E5">
              <w:rPr>
                <w:szCs w:val="24"/>
              </w:rPr>
              <w:t>AIoT</w:t>
            </w:r>
            <w:proofErr w:type="spellEnd"/>
            <w:proofErr w:type="gramStart"/>
            <w:r w:rsidRPr="00BF59E5">
              <w:rPr>
                <w:szCs w:val="24"/>
              </w:rPr>
              <w:t>優化場域學</w:t>
            </w:r>
            <w:proofErr w:type="gramEnd"/>
            <w:r w:rsidRPr="00BF59E5">
              <w:rPr>
                <w:szCs w:val="24"/>
              </w:rPr>
              <w:t>程計畫，以增加學生取得第二專長之學習資源，</w:t>
            </w:r>
            <w:r w:rsidRPr="00BF59E5">
              <w:rPr>
                <w:szCs w:val="24"/>
              </w:rPr>
              <w:t>106</w:t>
            </w:r>
            <w:r w:rsidRPr="00BF59E5">
              <w:rPr>
                <w:szCs w:val="24"/>
              </w:rPr>
              <w:t>學年至今</w:t>
            </w:r>
            <w:proofErr w:type="gramStart"/>
            <w:r w:rsidRPr="00BF59E5">
              <w:rPr>
                <w:szCs w:val="24"/>
              </w:rPr>
              <w:t>開設微學程</w:t>
            </w:r>
            <w:proofErr w:type="gramEnd"/>
            <w:r w:rsidRPr="00BF59E5">
              <w:rPr>
                <w:szCs w:val="24"/>
              </w:rPr>
              <w:t>3</w:t>
            </w:r>
            <w:r w:rsidRPr="00BF59E5">
              <w:rPr>
                <w:szCs w:val="24"/>
              </w:rPr>
              <w:t>門。</w:t>
            </w:r>
          </w:p>
          <w:p w14:paraId="00A452C0" w14:textId="77777777" w:rsidR="00475BDA" w:rsidRPr="00BF59E5" w:rsidRDefault="00475BDA" w:rsidP="00475BDA">
            <w:pPr>
              <w:pStyle w:val="-"/>
              <w:numPr>
                <w:ilvl w:val="0"/>
                <w:numId w:val="14"/>
              </w:numPr>
              <w:spacing w:line="400" w:lineRule="exact"/>
              <w:ind w:firstLineChars="0" w:hanging="357"/>
              <w:rPr>
                <w:szCs w:val="24"/>
              </w:rPr>
            </w:pPr>
            <w:r w:rsidRPr="00BF59E5">
              <w:rPr>
                <w:szCs w:val="24"/>
              </w:rPr>
              <w:t>設計學院成立後積極推動跨系</w:t>
            </w:r>
            <w:proofErr w:type="gramStart"/>
            <w:r w:rsidRPr="00BF59E5">
              <w:rPr>
                <w:szCs w:val="24"/>
              </w:rPr>
              <w:t>整合型學程</w:t>
            </w:r>
            <w:proofErr w:type="gramEnd"/>
            <w:r w:rsidRPr="00BF59E5">
              <w:rPr>
                <w:szCs w:val="24"/>
              </w:rPr>
              <w:t>，以發揮各系所投入專業合作分工之成效，分別為「數位內容科技與創新應用學程」、「人文導</w:t>
            </w:r>
            <w:proofErr w:type="gramStart"/>
            <w:r w:rsidRPr="00BF59E5">
              <w:rPr>
                <w:szCs w:val="24"/>
              </w:rPr>
              <w:t>覽</w:t>
            </w:r>
            <w:proofErr w:type="gramEnd"/>
            <w:r w:rsidRPr="00BF59E5">
              <w:rPr>
                <w:szCs w:val="24"/>
              </w:rPr>
              <w:t>與創意設計學程」、「流行商品設計學程」、「室內設計電腦</w:t>
            </w:r>
            <w:r w:rsidRPr="00BF59E5">
              <w:rPr>
                <w:szCs w:val="24"/>
              </w:rPr>
              <w:t>3D</w:t>
            </w:r>
            <w:r w:rsidRPr="00BF59E5">
              <w:rPr>
                <w:szCs w:val="24"/>
              </w:rPr>
              <w:t>精進就業學程」以及「行動</w:t>
            </w:r>
            <w:r w:rsidRPr="00BF59E5">
              <w:rPr>
                <w:szCs w:val="24"/>
              </w:rPr>
              <w:t>APP</w:t>
            </w:r>
            <w:r w:rsidRPr="00BF59E5">
              <w:rPr>
                <w:szCs w:val="24"/>
              </w:rPr>
              <w:t>實作與行銷學程」等。學生修畢後由學院發給學程證明，期使達到畢業即能就業之完全就業方向，培育學生第二專長。</w:t>
            </w:r>
          </w:p>
          <w:p w14:paraId="3B074D7E" w14:textId="77777777" w:rsidR="00475BDA" w:rsidRPr="00BF59E5" w:rsidRDefault="00475BDA" w:rsidP="00475BDA">
            <w:pPr>
              <w:pStyle w:val="-"/>
              <w:numPr>
                <w:ilvl w:val="0"/>
                <w:numId w:val="14"/>
              </w:numPr>
              <w:spacing w:line="400" w:lineRule="exact"/>
              <w:ind w:firstLineChars="0" w:hanging="357"/>
              <w:rPr>
                <w:szCs w:val="24"/>
              </w:rPr>
            </w:pPr>
            <w:proofErr w:type="gramStart"/>
            <w:r w:rsidRPr="00BF59E5">
              <w:rPr>
                <w:szCs w:val="24"/>
              </w:rPr>
              <w:t>中護健康</w:t>
            </w:r>
            <w:proofErr w:type="gramEnd"/>
            <w:r w:rsidRPr="00BF59E5">
              <w:rPr>
                <w:szCs w:val="24"/>
              </w:rPr>
              <w:t>學院規劃具學院發展特色的跨系專業學程，分別為「</w:t>
            </w:r>
            <w:proofErr w:type="gramStart"/>
            <w:r w:rsidRPr="00BF59E5">
              <w:rPr>
                <w:szCs w:val="24"/>
              </w:rPr>
              <w:t>樂齡養生</w:t>
            </w:r>
            <w:proofErr w:type="gramEnd"/>
            <w:r w:rsidRPr="00BF59E5">
              <w:rPr>
                <w:szCs w:val="24"/>
              </w:rPr>
              <w:t>休閒學程」以及跨院支援設計學院的「智慧環境設計學程」與「關懷設計學程」等。其中「</w:t>
            </w:r>
            <w:proofErr w:type="gramStart"/>
            <w:r w:rsidRPr="00BF59E5">
              <w:rPr>
                <w:szCs w:val="24"/>
              </w:rPr>
              <w:t>樂齡養生</w:t>
            </w:r>
            <w:proofErr w:type="gramEnd"/>
            <w:r w:rsidRPr="00BF59E5">
              <w:rPr>
                <w:szCs w:val="24"/>
              </w:rPr>
              <w:t>休閒學程」，以培養護理、美容、老人服務事業三系學生在照顧服務產業所需跨領域整合之基礎能力並增加就業競爭力，</w:t>
            </w:r>
            <w:r w:rsidRPr="00BF59E5">
              <w:rPr>
                <w:szCs w:val="24"/>
              </w:rPr>
              <w:t>106</w:t>
            </w:r>
            <w:r w:rsidRPr="00BF59E5">
              <w:rPr>
                <w:szCs w:val="24"/>
              </w:rPr>
              <w:t>年再規劃「社區活躍老化微學分學程」，希望培育學生具備跨領域健康照顧能力，因應國家長照政策之推動，</w:t>
            </w:r>
            <w:proofErr w:type="gramStart"/>
            <w:r w:rsidRPr="00BF59E5">
              <w:rPr>
                <w:szCs w:val="24"/>
              </w:rPr>
              <w:t>佈</w:t>
            </w:r>
            <w:proofErr w:type="gramEnd"/>
            <w:r w:rsidRPr="00BF59E5">
              <w:rPr>
                <w:szCs w:val="24"/>
              </w:rPr>
              <w:t>建綿密社區照顧網，且符合高齡者在地老化且活躍老化</w:t>
            </w:r>
            <w:r w:rsidRPr="00BF59E5">
              <w:rPr>
                <w:szCs w:val="24"/>
              </w:rPr>
              <w:lastRenderedPageBreak/>
              <w:t>之目標。</w:t>
            </w:r>
          </w:p>
          <w:p w14:paraId="2234A807" w14:textId="77777777" w:rsidR="00475BDA" w:rsidRPr="00BF59E5" w:rsidRDefault="00475BDA" w:rsidP="00475BDA">
            <w:pPr>
              <w:pStyle w:val="-"/>
              <w:spacing w:line="400" w:lineRule="exact"/>
              <w:ind w:firstLineChars="0" w:firstLine="0"/>
              <w:rPr>
                <w:b/>
                <w:szCs w:val="24"/>
              </w:rPr>
            </w:pPr>
            <w:r w:rsidRPr="00BF59E5">
              <w:rPr>
                <w:b/>
                <w:szCs w:val="24"/>
              </w:rPr>
              <w:t>執行成果</w:t>
            </w:r>
            <w:r>
              <w:rPr>
                <w:rFonts w:ascii="標楷體" w:hAnsi="標楷體" w:hint="eastAsia"/>
                <w:b/>
                <w:szCs w:val="24"/>
              </w:rPr>
              <w:t>：</w:t>
            </w:r>
          </w:p>
          <w:p w14:paraId="591EDDE6" w14:textId="77777777" w:rsidR="00475BDA" w:rsidRPr="00BF59E5" w:rsidRDefault="00475BDA" w:rsidP="00475BDA">
            <w:pPr>
              <w:pStyle w:val="a9"/>
              <w:numPr>
                <w:ilvl w:val="0"/>
                <w:numId w:val="15"/>
              </w:numPr>
              <w:spacing w:line="400" w:lineRule="exact"/>
              <w:ind w:leftChars="0"/>
              <w:jc w:val="both"/>
              <w:rPr>
                <w:rFonts w:ascii="Times New Roman" w:eastAsia="標楷體" w:hAnsi="Times New Roman"/>
                <w:szCs w:val="24"/>
              </w:rPr>
            </w:pPr>
            <w:r w:rsidRPr="00BF59E5">
              <w:rPr>
                <w:rFonts w:ascii="Times New Roman" w:eastAsia="標楷體" w:hAnsi="Times New Roman"/>
                <w:szCs w:val="24"/>
              </w:rPr>
              <w:t>教務處業已進行修訂修讀輔系科、雙主修辦法，放寬申請資格條件，並為達推廣學生</w:t>
            </w:r>
            <w:proofErr w:type="gramStart"/>
            <w:r w:rsidRPr="00BF59E5">
              <w:rPr>
                <w:rFonts w:ascii="Times New Roman" w:eastAsia="標楷體" w:hAnsi="Times New Roman"/>
                <w:szCs w:val="24"/>
              </w:rPr>
              <w:t>進行跨域學習</w:t>
            </w:r>
            <w:proofErr w:type="gramEnd"/>
            <w:r w:rsidRPr="00BF59E5">
              <w:rPr>
                <w:rFonts w:ascii="Times New Roman" w:eastAsia="標楷體" w:hAnsi="Times New Roman"/>
                <w:szCs w:val="24"/>
              </w:rPr>
              <w:t>、培養第二專長之目的及完整系統化管理，規劃</w:t>
            </w:r>
            <w:proofErr w:type="gramStart"/>
            <w:r w:rsidRPr="00BF59E5">
              <w:rPr>
                <w:rFonts w:ascii="Times New Roman" w:eastAsia="標楷體" w:hAnsi="Times New Roman"/>
                <w:szCs w:val="24"/>
              </w:rPr>
              <w:t>建置跨域學習</w:t>
            </w:r>
            <w:proofErr w:type="gramEnd"/>
            <w:r w:rsidRPr="00BF59E5">
              <w:rPr>
                <w:rFonts w:ascii="Times New Roman" w:eastAsia="標楷體" w:hAnsi="Times New Roman"/>
                <w:szCs w:val="24"/>
              </w:rPr>
              <w:t>系統，提供學生於系統查詢各類</w:t>
            </w:r>
            <w:proofErr w:type="gramStart"/>
            <w:r w:rsidRPr="00BF59E5">
              <w:rPr>
                <w:rFonts w:ascii="Times New Roman" w:eastAsia="標楷體" w:hAnsi="Times New Roman"/>
                <w:szCs w:val="24"/>
              </w:rPr>
              <w:t>跨域學習課標</w:t>
            </w:r>
            <w:proofErr w:type="gramEnd"/>
            <w:r w:rsidRPr="00BF59E5">
              <w:rPr>
                <w:rFonts w:ascii="Times New Roman" w:eastAsia="標楷體" w:hAnsi="Times New Roman"/>
                <w:szCs w:val="24"/>
              </w:rPr>
              <w:t>，開放學生於</w:t>
            </w:r>
            <w:proofErr w:type="gramStart"/>
            <w:r w:rsidRPr="00BF59E5">
              <w:rPr>
                <w:rFonts w:ascii="Times New Roman" w:eastAsia="標楷體" w:hAnsi="Times New Roman"/>
                <w:szCs w:val="24"/>
              </w:rPr>
              <w:t>系統線上申請</w:t>
            </w:r>
            <w:proofErr w:type="gramEnd"/>
            <w:r w:rsidRPr="00BF59E5">
              <w:rPr>
                <w:rFonts w:ascii="Times New Roman" w:eastAsia="標楷體" w:hAnsi="Times New Roman"/>
                <w:szCs w:val="24"/>
              </w:rPr>
              <w:t>修讀及審核。</w:t>
            </w:r>
          </w:p>
          <w:p w14:paraId="103393BA" w14:textId="77777777" w:rsidR="00475BDA" w:rsidRDefault="00475BDA" w:rsidP="00475BDA">
            <w:pPr>
              <w:pStyle w:val="a9"/>
              <w:numPr>
                <w:ilvl w:val="0"/>
                <w:numId w:val="15"/>
              </w:numPr>
              <w:spacing w:line="400" w:lineRule="exact"/>
              <w:ind w:leftChars="0"/>
              <w:rPr>
                <w:rFonts w:ascii="Times New Roman" w:eastAsia="標楷體" w:hAnsi="Times New Roman"/>
                <w:szCs w:val="24"/>
              </w:rPr>
            </w:pPr>
            <w:r w:rsidRPr="00BF59E5">
              <w:rPr>
                <w:rFonts w:ascii="Times New Roman" w:eastAsia="標楷體" w:hAnsi="Times New Roman"/>
                <w:szCs w:val="24"/>
              </w:rPr>
              <w:t>語言中心開設泰國語、印尼語、德國語、西班牙語及日語的第二外語課程</w:t>
            </w:r>
            <w:r>
              <w:rPr>
                <w:rFonts w:ascii="Times New Roman" w:eastAsia="標楷體" w:hAnsi="Times New Roman" w:hint="eastAsia"/>
                <w:szCs w:val="24"/>
              </w:rPr>
              <w:t>供學生修讀。</w:t>
            </w:r>
          </w:p>
          <w:p w14:paraId="25B711E0" w14:textId="77777777" w:rsidR="00475BDA" w:rsidRDefault="00475BDA" w:rsidP="00475BDA">
            <w:pPr>
              <w:pStyle w:val="a9"/>
              <w:numPr>
                <w:ilvl w:val="0"/>
                <w:numId w:val="15"/>
              </w:numPr>
              <w:ind w:leftChars="0"/>
              <w:rPr>
                <w:rFonts w:ascii="Times New Roman" w:eastAsia="標楷體" w:hAnsi="Times New Roman"/>
                <w:szCs w:val="24"/>
              </w:rPr>
            </w:pPr>
            <w:r w:rsidRPr="00BF59E5">
              <w:rPr>
                <w:rFonts w:ascii="Times New Roman" w:eastAsia="標楷體" w:hAnsi="Times New Roman" w:hint="eastAsia"/>
                <w:szCs w:val="24"/>
              </w:rPr>
              <w:t>語文學院應用日語系</w:t>
            </w:r>
            <w:r w:rsidRPr="00BF59E5">
              <w:rPr>
                <w:rFonts w:ascii="Times New Roman" w:eastAsia="標楷體" w:hAnsi="Times New Roman" w:hint="eastAsia"/>
                <w:szCs w:val="24"/>
              </w:rPr>
              <w:t>109</w:t>
            </w:r>
            <w:r w:rsidRPr="00BF59E5">
              <w:rPr>
                <w:rFonts w:ascii="Times New Roman" w:eastAsia="標楷體" w:hAnsi="Times New Roman" w:hint="eastAsia"/>
                <w:szCs w:val="24"/>
              </w:rPr>
              <w:t>學年度四技甄選入學與申請入學招生簡章，招收對日語及日本商務有興趣之商業學群學生，並針對</w:t>
            </w:r>
            <w:proofErr w:type="gramStart"/>
            <w:r w:rsidRPr="00BF59E5">
              <w:rPr>
                <w:rFonts w:ascii="Times New Roman" w:eastAsia="標楷體" w:hAnsi="Times New Roman" w:hint="eastAsia"/>
                <w:szCs w:val="24"/>
              </w:rPr>
              <w:t>生源跨</w:t>
            </w:r>
            <w:proofErr w:type="gramEnd"/>
            <w:r w:rsidRPr="00BF59E5">
              <w:rPr>
                <w:rFonts w:ascii="Times New Roman" w:eastAsia="標楷體" w:hAnsi="Times New Roman" w:hint="eastAsia"/>
                <w:szCs w:val="24"/>
              </w:rPr>
              <w:t>領域之情形，進行課程調整，並鼓勵學生報考</w:t>
            </w:r>
            <w:r w:rsidRPr="00BF59E5">
              <w:rPr>
                <w:rFonts w:ascii="Times New Roman" w:eastAsia="標楷體" w:hAnsi="Times New Roman" w:hint="eastAsia"/>
                <w:szCs w:val="24"/>
              </w:rPr>
              <w:t>ITCE</w:t>
            </w:r>
            <w:r w:rsidRPr="00BF59E5">
              <w:rPr>
                <w:rFonts w:ascii="Times New Roman" w:eastAsia="標楷體" w:hAnsi="Times New Roman" w:hint="eastAsia"/>
                <w:szCs w:val="24"/>
              </w:rPr>
              <w:t>國際貿易大會考，強化跨領域專長學生之養成。</w:t>
            </w:r>
          </w:p>
          <w:p w14:paraId="7B3586E7" w14:textId="77777777" w:rsidR="005B6D5A" w:rsidRDefault="005B6D5A" w:rsidP="00475BDA">
            <w:pPr>
              <w:pStyle w:val="a9"/>
              <w:numPr>
                <w:ilvl w:val="0"/>
                <w:numId w:val="15"/>
              </w:numPr>
              <w:ind w:leftChars="0"/>
              <w:rPr>
                <w:rFonts w:ascii="Times New Roman" w:eastAsia="標楷體" w:hAnsi="Times New Roman"/>
                <w:szCs w:val="24"/>
              </w:rPr>
            </w:pPr>
            <w:r w:rsidRPr="005B6D5A">
              <w:rPr>
                <w:rFonts w:ascii="Times New Roman" w:eastAsia="標楷體" w:hAnsi="Times New Roman" w:hint="eastAsia"/>
                <w:szCs w:val="24"/>
              </w:rPr>
              <w:t>為協助學生適性發展，並拓展專業知識的深度和廣度，積極開設相關跨領域學分學程，全面提升</w:t>
            </w:r>
            <w:proofErr w:type="gramStart"/>
            <w:r w:rsidRPr="005B6D5A">
              <w:rPr>
                <w:rFonts w:ascii="Times New Roman" w:eastAsia="標楷體" w:hAnsi="Times New Roman" w:hint="eastAsia"/>
                <w:szCs w:val="24"/>
              </w:rPr>
              <w:t>學生跨域整合</w:t>
            </w:r>
            <w:proofErr w:type="gramEnd"/>
            <w:r w:rsidRPr="005B6D5A">
              <w:rPr>
                <w:rFonts w:ascii="Times New Roman" w:eastAsia="標楷體" w:hAnsi="Times New Roman" w:hint="eastAsia"/>
                <w:szCs w:val="24"/>
              </w:rPr>
              <w:t>能力，以因應經濟轉型與全球競爭之趨勢，</w:t>
            </w:r>
            <w:r w:rsidRPr="005B6D5A">
              <w:rPr>
                <w:rFonts w:ascii="Times New Roman" w:eastAsia="標楷體" w:hAnsi="Times New Roman" w:hint="eastAsia"/>
                <w:szCs w:val="24"/>
              </w:rPr>
              <w:t>109-111</w:t>
            </w:r>
            <w:r w:rsidRPr="005B6D5A">
              <w:rPr>
                <w:rFonts w:ascii="Times New Roman" w:eastAsia="標楷體" w:hAnsi="Times New Roman" w:hint="eastAsia"/>
                <w:szCs w:val="24"/>
              </w:rPr>
              <w:t>學年度各學術單位共合作開設</w:t>
            </w:r>
            <w:r w:rsidRPr="005B6D5A">
              <w:rPr>
                <w:rFonts w:ascii="Times New Roman" w:eastAsia="標楷體" w:hAnsi="Times New Roman" w:hint="eastAsia"/>
                <w:szCs w:val="24"/>
              </w:rPr>
              <w:t>15</w:t>
            </w:r>
            <w:r w:rsidRPr="005B6D5A">
              <w:rPr>
                <w:rFonts w:ascii="Times New Roman" w:eastAsia="標楷體" w:hAnsi="Times New Roman" w:hint="eastAsia"/>
                <w:szCs w:val="24"/>
              </w:rPr>
              <w:t>個跨領域學分學程，並於課程中引導學生具備多元專業知識及</w:t>
            </w:r>
            <w:proofErr w:type="gramStart"/>
            <w:r w:rsidRPr="005B6D5A">
              <w:rPr>
                <w:rFonts w:ascii="Times New Roman" w:eastAsia="標楷體" w:hAnsi="Times New Roman" w:hint="eastAsia"/>
                <w:szCs w:val="24"/>
              </w:rPr>
              <w:t>強化跨域整合</w:t>
            </w:r>
            <w:proofErr w:type="gramEnd"/>
            <w:r w:rsidRPr="005B6D5A">
              <w:rPr>
                <w:rFonts w:ascii="Times New Roman" w:eastAsia="標楷體" w:hAnsi="Times New Roman" w:hint="eastAsia"/>
                <w:szCs w:val="24"/>
              </w:rPr>
              <w:t>能力，修讀人數</w:t>
            </w:r>
            <w:r w:rsidR="008A723F">
              <w:rPr>
                <w:rFonts w:ascii="Times New Roman" w:eastAsia="標楷體" w:hAnsi="Times New Roman" w:hint="eastAsia"/>
                <w:szCs w:val="24"/>
              </w:rPr>
              <w:t>及</w:t>
            </w:r>
            <w:r w:rsidR="008A723F" w:rsidRPr="008A723F">
              <w:rPr>
                <w:rFonts w:ascii="Times New Roman" w:eastAsia="標楷體" w:hAnsi="Times New Roman" w:hint="eastAsia"/>
                <w:szCs w:val="24"/>
              </w:rPr>
              <w:t>修畢人數</w:t>
            </w:r>
            <w:r w:rsidR="008A723F">
              <w:rPr>
                <w:rFonts w:ascii="Times New Roman" w:eastAsia="標楷體" w:hAnsi="Times New Roman" w:hint="eastAsia"/>
                <w:szCs w:val="24"/>
              </w:rPr>
              <w:t>，如下表所示。</w:t>
            </w:r>
          </w:p>
          <w:p w14:paraId="4F854587" w14:textId="77777777" w:rsidR="008A723F" w:rsidRDefault="008A723F" w:rsidP="008A723F">
            <w:pPr>
              <w:jc w:val="center"/>
              <w:rPr>
                <w:rFonts w:ascii="Times New Roman" w:eastAsia="標楷體" w:hAnsi="Times New Roman"/>
                <w:szCs w:val="24"/>
              </w:rPr>
            </w:pPr>
            <w:r w:rsidRPr="008A723F">
              <w:rPr>
                <w:rFonts w:ascii="Times New Roman" w:eastAsia="標楷體" w:hAnsi="Times New Roman" w:hint="eastAsia"/>
                <w:szCs w:val="24"/>
              </w:rPr>
              <w:t>跨領域學分學程修讀人數統計表</w:t>
            </w:r>
          </w:p>
          <w:tbl>
            <w:tblPr>
              <w:tblW w:w="4567" w:type="pct"/>
              <w:tblInd w:w="24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78"/>
              <w:gridCol w:w="602"/>
              <w:gridCol w:w="603"/>
              <w:gridCol w:w="602"/>
              <w:gridCol w:w="603"/>
              <w:gridCol w:w="635"/>
            </w:tblGrid>
            <w:tr w:rsidR="008A723F" w:rsidRPr="00A02998" w14:paraId="1F36094F" w14:textId="77777777" w:rsidTr="008A723F">
              <w:trPr>
                <w:trHeight w:val="330"/>
                <w:tblHeader/>
              </w:trPr>
              <w:tc>
                <w:tcPr>
                  <w:tcW w:w="1478" w:type="pct"/>
                  <w:shd w:val="clear" w:color="auto" w:fill="FFF2CC" w:themeFill="accent4" w:themeFillTint="33"/>
                  <w:noWrap/>
                  <w:vAlign w:val="center"/>
                  <w:hideMark/>
                </w:tcPr>
                <w:p w14:paraId="46C91E64"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學年度</w:t>
                  </w:r>
                </w:p>
              </w:tc>
              <w:tc>
                <w:tcPr>
                  <w:tcW w:w="1394" w:type="pct"/>
                  <w:gridSpan w:val="2"/>
                  <w:shd w:val="clear" w:color="auto" w:fill="FFF2CC" w:themeFill="accent4" w:themeFillTint="33"/>
                  <w:noWrap/>
                  <w:vAlign w:val="center"/>
                </w:tcPr>
                <w:p w14:paraId="2C9FADB5"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109</w:t>
                  </w:r>
                </w:p>
              </w:tc>
              <w:tc>
                <w:tcPr>
                  <w:tcW w:w="1394" w:type="pct"/>
                  <w:gridSpan w:val="2"/>
                  <w:shd w:val="clear" w:color="auto" w:fill="FFF2CC" w:themeFill="accent4" w:themeFillTint="33"/>
                  <w:noWrap/>
                  <w:vAlign w:val="center"/>
                  <w:hideMark/>
                </w:tcPr>
                <w:p w14:paraId="04D7C842"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110</w:t>
                  </w:r>
                </w:p>
              </w:tc>
              <w:tc>
                <w:tcPr>
                  <w:tcW w:w="734" w:type="pct"/>
                  <w:shd w:val="clear" w:color="auto" w:fill="FFF2CC" w:themeFill="accent4" w:themeFillTint="33"/>
                </w:tcPr>
                <w:p w14:paraId="652A34BC"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hint="eastAsia"/>
                      <w:szCs w:val="24"/>
                    </w:rPr>
                    <w:t>111</w:t>
                  </w:r>
                </w:p>
              </w:tc>
            </w:tr>
            <w:tr w:rsidR="008A723F" w:rsidRPr="00A02998" w14:paraId="393706CF" w14:textId="77777777" w:rsidTr="008A723F">
              <w:trPr>
                <w:trHeight w:val="330"/>
                <w:tblHeader/>
              </w:trPr>
              <w:tc>
                <w:tcPr>
                  <w:tcW w:w="1478" w:type="pct"/>
                  <w:shd w:val="clear" w:color="auto" w:fill="FFF2CC" w:themeFill="accent4" w:themeFillTint="33"/>
                  <w:noWrap/>
                  <w:vAlign w:val="center"/>
                </w:tcPr>
                <w:p w14:paraId="770FDC96"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學期</w:t>
                  </w:r>
                </w:p>
              </w:tc>
              <w:tc>
                <w:tcPr>
                  <w:tcW w:w="696" w:type="pct"/>
                  <w:shd w:val="clear" w:color="auto" w:fill="FFF2CC" w:themeFill="accent4" w:themeFillTint="33"/>
                  <w:noWrap/>
                  <w:vAlign w:val="center"/>
                </w:tcPr>
                <w:p w14:paraId="368E4BDF"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上</w:t>
                  </w:r>
                </w:p>
              </w:tc>
              <w:tc>
                <w:tcPr>
                  <w:tcW w:w="697" w:type="pct"/>
                  <w:shd w:val="clear" w:color="auto" w:fill="FFF2CC" w:themeFill="accent4" w:themeFillTint="33"/>
                  <w:noWrap/>
                  <w:vAlign w:val="center"/>
                </w:tcPr>
                <w:p w14:paraId="0C017AB7"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下</w:t>
                  </w:r>
                </w:p>
              </w:tc>
              <w:tc>
                <w:tcPr>
                  <w:tcW w:w="696" w:type="pct"/>
                  <w:shd w:val="clear" w:color="auto" w:fill="FFF2CC" w:themeFill="accent4" w:themeFillTint="33"/>
                  <w:noWrap/>
                  <w:vAlign w:val="center"/>
                </w:tcPr>
                <w:p w14:paraId="2FCD63A5"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上</w:t>
                  </w:r>
                </w:p>
              </w:tc>
              <w:tc>
                <w:tcPr>
                  <w:tcW w:w="697" w:type="pct"/>
                  <w:shd w:val="clear" w:color="auto" w:fill="FFF2CC" w:themeFill="accent4" w:themeFillTint="33"/>
                  <w:noWrap/>
                  <w:vAlign w:val="center"/>
                </w:tcPr>
                <w:p w14:paraId="75748E60"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下</w:t>
                  </w:r>
                </w:p>
              </w:tc>
              <w:tc>
                <w:tcPr>
                  <w:tcW w:w="734" w:type="pct"/>
                  <w:shd w:val="clear" w:color="auto" w:fill="FFF2CC" w:themeFill="accent4" w:themeFillTint="33"/>
                </w:tcPr>
                <w:p w14:paraId="1386E620"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hint="eastAsia"/>
                      <w:szCs w:val="24"/>
                    </w:rPr>
                    <w:t>上</w:t>
                  </w:r>
                </w:p>
              </w:tc>
            </w:tr>
            <w:tr w:rsidR="008A723F" w:rsidRPr="00A02998" w14:paraId="4F3FEEA5" w14:textId="77777777" w:rsidTr="008A723F">
              <w:trPr>
                <w:trHeight w:val="330"/>
                <w:tblHeader/>
              </w:trPr>
              <w:tc>
                <w:tcPr>
                  <w:tcW w:w="1478" w:type="pct"/>
                  <w:shd w:val="clear" w:color="auto" w:fill="auto"/>
                  <w:noWrap/>
                  <w:vAlign w:val="center"/>
                </w:tcPr>
                <w:p w14:paraId="0F0CFAFC"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修讀人數</w:t>
                  </w:r>
                </w:p>
              </w:tc>
              <w:tc>
                <w:tcPr>
                  <w:tcW w:w="696" w:type="pct"/>
                  <w:shd w:val="clear" w:color="auto" w:fill="auto"/>
                  <w:noWrap/>
                  <w:vAlign w:val="center"/>
                </w:tcPr>
                <w:p w14:paraId="0005497A"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470</w:t>
                  </w:r>
                </w:p>
              </w:tc>
              <w:tc>
                <w:tcPr>
                  <w:tcW w:w="697" w:type="pct"/>
                  <w:shd w:val="clear" w:color="auto" w:fill="auto"/>
                  <w:noWrap/>
                  <w:vAlign w:val="center"/>
                </w:tcPr>
                <w:p w14:paraId="65E07C13"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573</w:t>
                  </w:r>
                </w:p>
              </w:tc>
              <w:tc>
                <w:tcPr>
                  <w:tcW w:w="696" w:type="pct"/>
                  <w:shd w:val="clear" w:color="auto" w:fill="auto"/>
                  <w:noWrap/>
                  <w:vAlign w:val="center"/>
                </w:tcPr>
                <w:p w14:paraId="7004CBED"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552</w:t>
                  </w:r>
                </w:p>
              </w:tc>
              <w:tc>
                <w:tcPr>
                  <w:tcW w:w="697" w:type="pct"/>
                  <w:shd w:val="clear" w:color="auto" w:fill="auto"/>
                  <w:noWrap/>
                  <w:vAlign w:val="center"/>
                </w:tcPr>
                <w:p w14:paraId="031047CD"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678</w:t>
                  </w:r>
                </w:p>
              </w:tc>
              <w:tc>
                <w:tcPr>
                  <w:tcW w:w="734" w:type="pct"/>
                </w:tcPr>
                <w:p w14:paraId="229F2AF6"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hint="eastAsia"/>
                      <w:szCs w:val="24"/>
                    </w:rPr>
                    <w:t>6</w:t>
                  </w:r>
                  <w:r w:rsidRPr="00A02998">
                    <w:rPr>
                      <w:rFonts w:ascii="Times New Roman" w:eastAsia="標楷體" w:hAnsi="Times New Roman"/>
                      <w:szCs w:val="24"/>
                    </w:rPr>
                    <w:t>86</w:t>
                  </w:r>
                </w:p>
              </w:tc>
            </w:tr>
          </w:tbl>
          <w:p w14:paraId="62B30129" w14:textId="77777777" w:rsidR="008A723F" w:rsidRDefault="008A723F" w:rsidP="008A723F">
            <w:pPr>
              <w:rPr>
                <w:rFonts w:ascii="Times New Roman" w:eastAsia="標楷體" w:hAnsi="Times New Roman"/>
                <w:szCs w:val="24"/>
              </w:rPr>
            </w:pPr>
          </w:p>
          <w:p w14:paraId="08407E34" w14:textId="77777777" w:rsidR="008A723F" w:rsidRDefault="008A723F" w:rsidP="008A723F">
            <w:pPr>
              <w:jc w:val="center"/>
              <w:rPr>
                <w:rFonts w:ascii="Times New Roman" w:eastAsia="標楷體" w:hAnsi="Times New Roman"/>
                <w:szCs w:val="24"/>
              </w:rPr>
            </w:pPr>
            <w:r w:rsidRPr="008A723F">
              <w:rPr>
                <w:rFonts w:ascii="Times New Roman" w:eastAsia="標楷體" w:hAnsi="Times New Roman" w:hint="eastAsia"/>
                <w:szCs w:val="24"/>
              </w:rPr>
              <w:t>跨領域學分學程修</w:t>
            </w:r>
            <w:r>
              <w:rPr>
                <w:rFonts w:ascii="Times New Roman" w:eastAsia="標楷體" w:hAnsi="Times New Roman" w:hint="eastAsia"/>
                <w:szCs w:val="24"/>
              </w:rPr>
              <w:t>畢</w:t>
            </w:r>
            <w:r w:rsidRPr="008A723F">
              <w:rPr>
                <w:rFonts w:ascii="Times New Roman" w:eastAsia="標楷體" w:hAnsi="Times New Roman" w:hint="eastAsia"/>
                <w:szCs w:val="24"/>
              </w:rPr>
              <w:t>人數統計表</w:t>
            </w:r>
          </w:p>
          <w:tbl>
            <w:tblPr>
              <w:tblW w:w="419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81"/>
              <w:gridCol w:w="496"/>
              <w:gridCol w:w="496"/>
              <w:gridCol w:w="496"/>
              <w:gridCol w:w="497"/>
              <w:gridCol w:w="708"/>
            </w:tblGrid>
            <w:tr w:rsidR="008A723F" w:rsidRPr="00A02998" w14:paraId="71D72B03" w14:textId="77777777" w:rsidTr="008A723F">
              <w:trPr>
                <w:trHeight w:val="330"/>
                <w:tblHeader/>
                <w:jc w:val="center"/>
              </w:trPr>
              <w:tc>
                <w:tcPr>
                  <w:tcW w:w="1612" w:type="pct"/>
                  <w:shd w:val="clear" w:color="auto" w:fill="FFF2CC" w:themeFill="accent4" w:themeFillTint="33"/>
                  <w:noWrap/>
                  <w:vAlign w:val="center"/>
                  <w:hideMark/>
                </w:tcPr>
                <w:p w14:paraId="2D36517B"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學年度</w:t>
                  </w:r>
                </w:p>
              </w:tc>
              <w:tc>
                <w:tcPr>
                  <w:tcW w:w="1248" w:type="pct"/>
                  <w:gridSpan w:val="2"/>
                  <w:shd w:val="clear" w:color="auto" w:fill="FFF2CC" w:themeFill="accent4" w:themeFillTint="33"/>
                  <w:noWrap/>
                  <w:vAlign w:val="center"/>
                </w:tcPr>
                <w:p w14:paraId="17E0A531"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109</w:t>
                  </w:r>
                </w:p>
              </w:tc>
              <w:tc>
                <w:tcPr>
                  <w:tcW w:w="1249" w:type="pct"/>
                  <w:gridSpan w:val="2"/>
                  <w:shd w:val="clear" w:color="auto" w:fill="FFF2CC" w:themeFill="accent4" w:themeFillTint="33"/>
                  <w:noWrap/>
                  <w:vAlign w:val="center"/>
                  <w:hideMark/>
                </w:tcPr>
                <w:p w14:paraId="202E038C"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110</w:t>
                  </w:r>
                </w:p>
              </w:tc>
              <w:tc>
                <w:tcPr>
                  <w:tcW w:w="891" w:type="pct"/>
                  <w:shd w:val="clear" w:color="auto" w:fill="FFF2CC" w:themeFill="accent4" w:themeFillTint="33"/>
                </w:tcPr>
                <w:p w14:paraId="204AD4EC"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hint="eastAsia"/>
                      <w:szCs w:val="24"/>
                    </w:rPr>
                    <w:t>111</w:t>
                  </w:r>
                </w:p>
              </w:tc>
            </w:tr>
            <w:tr w:rsidR="008A723F" w:rsidRPr="00A02998" w14:paraId="6C58685D" w14:textId="77777777" w:rsidTr="008A723F">
              <w:trPr>
                <w:trHeight w:val="330"/>
                <w:tblHeader/>
                <w:jc w:val="center"/>
              </w:trPr>
              <w:tc>
                <w:tcPr>
                  <w:tcW w:w="1612" w:type="pct"/>
                  <w:shd w:val="clear" w:color="auto" w:fill="FFF2CC" w:themeFill="accent4" w:themeFillTint="33"/>
                  <w:noWrap/>
                  <w:vAlign w:val="center"/>
                </w:tcPr>
                <w:p w14:paraId="669A04A7"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學期</w:t>
                  </w:r>
                </w:p>
              </w:tc>
              <w:tc>
                <w:tcPr>
                  <w:tcW w:w="624" w:type="pct"/>
                  <w:shd w:val="clear" w:color="auto" w:fill="FFF2CC" w:themeFill="accent4" w:themeFillTint="33"/>
                  <w:noWrap/>
                  <w:vAlign w:val="center"/>
                </w:tcPr>
                <w:p w14:paraId="3DB17088"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上</w:t>
                  </w:r>
                </w:p>
              </w:tc>
              <w:tc>
                <w:tcPr>
                  <w:tcW w:w="624" w:type="pct"/>
                  <w:shd w:val="clear" w:color="auto" w:fill="FFF2CC" w:themeFill="accent4" w:themeFillTint="33"/>
                  <w:noWrap/>
                  <w:vAlign w:val="center"/>
                </w:tcPr>
                <w:p w14:paraId="5B36E087"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下</w:t>
                  </w:r>
                </w:p>
              </w:tc>
              <w:tc>
                <w:tcPr>
                  <w:tcW w:w="624" w:type="pct"/>
                  <w:shd w:val="clear" w:color="auto" w:fill="FFF2CC" w:themeFill="accent4" w:themeFillTint="33"/>
                  <w:noWrap/>
                  <w:vAlign w:val="center"/>
                </w:tcPr>
                <w:p w14:paraId="6350940D"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上</w:t>
                  </w:r>
                </w:p>
              </w:tc>
              <w:tc>
                <w:tcPr>
                  <w:tcW w:w="625" w:type="pct"/>
                  <w:shd w:val="clear" w:color="auto" w:fill="FFF2CC" w:themeFill="accent4" w:themeFillTint="33"/>
                  <w:noWrap/>
                  <w:vAlign w:val="center"/>
                </w:tcPr>
                <w:p w14:paraId="254C9DFA"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下</w:t>
                  </w:r>
                </w:p>
              </w:tc>
              <w:tc>
                <w:tcPr>
                  <w:tcW w:w="891" w:type="pct"/>
                  <w:shd w:val="clear" w:color="auto" w:fill="FFF2CC" w:themeFill="accent4" w:themeFillTint="33"/>
                  <w:vAlign w:val="center"/>
                </w:tcPr>
                <w:p w14:paraId="07553ED7" w14:textId="77777777" w:rsidR="008A723F" w:rsidRPr="00A02998" w:rsidRDefault="008A723F" w:rsidP="008A723F">
                  <w:pPr>
                    <w:widowControl/>
                    <w:spacing w:line="360" w:lineRule="exact"/>
                    <w:ind w:rightChars="-10" w:right="-24"/>
                    <w:jc w:val="center"/>
                    <w:rPr>
                      <w:rFonts w:ascii="Times New Roman" w:eastAsia="標楷體" w:hAnsi="Times New Roman"/>
                      <w:szCs w:val="24"/>
                    </w:rPr>
                  </w:pPr>
                  <w:r w:rsidRPr="00A02998">
                    <w:rPr>
                      <w:rFonts w:ascii="Times New Roman" w:eastAsia="標楷體" w:hAnsi="Times New Roman"/>
                      <w:szCs w:val="24"/>
                    </w:rPr>
                    <w:t>上</w:t>
                  </w:r>
                </w:p>
              </w:tc>
            </w:tr>
            <w:tr w:rsidR="008A723F" w:rsidRPr="00A02998" w14:paraId="679CA6FE" w14:textId="77777777" w:rsidTr="008A723F">
              <w:trPr>
                <w:trHeight w:val="330"/>
                <w:tblHeader/>
                <w:jc w:val="center"/>
              </w:trPr>
              <w:tc>
                <w:tcPr>
                  <w:tcW w:w="1612" w:type="pct"/>
                  <w:shd w:val="clear" w:color="auto" w:fill="auto"/>
                  <w:noWrap/>
                  <w:vAlign w:val="center"/>
                </w:tcPr>
                <w:p w14:paraId="16A8A2B6"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修</w:t>
                  </w:r>
                  <w:r w:rsidRPr="00A02998">
                    <w:rPr>
                      <w:rFonts w:ascii="Times New Roman" w:eastAsia="標楷體" w:hAnsi="Times New Roman" w:hint="eastAsia"/>
                      <w:szCs w:val="24"/>
                    </w:rPr>
                    <w:t>畢</w:t>
                  </w:r>
                  <w:r w:rsidRPr="00A02998">
                    <w:rPr>
                      <w:rFonts w:ascii="Times New Roman" w:eastAsia="標楷體" w:hAnsi="Times New Roman"/>
                      <w:szCs w:val="24"/>
                    </w:rPr>
                    <w:t>人數</w:t>
                  </w:r>
                </w:p>
              </w:tc>
              <w:tc>
                <w:tcPr>
                  <w:tcW w:w="624" w:type="pct"/>
                  <w:shd w:val="clear" w:color="auto" w:fill="auto"/>
                  <w:noWrap/>
                  <w:vAlign w:val="center"/>
                </w:tcPr>
                <w:p w14:paraId="5E76DB62"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35</w:t>
                  </w:r>
                </w:p>
              </w:tc>
              <w:tc>
                <w:tcPr>
                  <w:tcW w:w="624" w:type="pct"/>
                  <w:shd w:val="clear" w:color="auto" w:fill="auto"/>
                  <w:noWrap/>
                  <w:vAlign w:val="center"/>
                </w:tcPr>
                <w:p w14:paraId="10CB3272"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110</w:t>
                  </w:r>
                </w:p>
              </w:tc>
              <w:tc>
                <w:tcPr>
                  <w:tcW w:w="624" w:type="pct"/>
                  <w:shd w:val="clear" w:color="auto" w:fill="auto"/>
                  <w:noWrap/>
                  <w:vAlign w:val="center"/>
                </w:tcPr>
                <w:p w14:paraId="5E5AEBD8"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73</w:t>
                  </w:r>
                </w:p>
              </w:tc>
              <w:tc>
                <w:tcPr>
                  <w:tcW w:w="625" w:type="pct"/>
                  <w:shd w:val="clear" w:color="auto" w:fill="auto"/>
                  <w:noWrap/>
                  <w:vAlign w:val="center"/>
                </w:tcPr>
                <w:p w14:paraId="6116B2A8" w14:textId="77777777" w:rsidR="008A723F" w:rsidRPr="00A02998" w:rsidRDefault="008A723F" w:rsidP="008A723F">
                  <w:pPr>
                    <w:widowControl/>
                    <w:spacing w:line="360" w:lineRule="exact"/>
                    <w:jc w:val="center"/>
                    <w:rPr>
                      <w:rFonts w:ascii="Times New Roman" w:eastAsia="標楷體" w:hAnsi="Times New Roman"/>
                      <w:szCs w:val="24"/>
                    </w:rPr>
                  </w:pPr>
                  <w:r w:rsidRPr="00A02998">
                    <w:rPr>
                      <w:rFonts w:ascii="Times New Roman" w:eastAsia="標楷體" w:hAnsi="Times New Roman"/>
                      <w:szCs w:val="24"/>
                    </w:rPr>
                    <w:t>223</w:t>
                  </w:r>
                </w:p>
              </w:tc>
              <w:tc>
                <w:tcPr>
                  <w:tcW w:w="891" w:type="pct"/>
                </w:tcPr>
                <w:p w14:paraId="3ED0B42B" w14:textId="77777777" w:rsidR="008A723F" w:rsidRPr="00A02998" w:rsidRDefault="008A723F" w:rsidP="008A723F">
                  <w:pPr>
                    <w:widowControl/>
                    <w:spacing w:line="360" w:lineRule="exact"/>
                    <w:ind w:left="-2" w:rightChars="24" w:right="58"/>
                    <w:jc w:val="center"/>
                    <w:rPr>
                      <w:rFonts w:ascii="Times New Roman" w:eastAsia="標楷體" w:hAnsi="Times New Roman"/>
                      <w:szCs w:val="24"/>
                    </w:rPr>
                  </w:pPr>
                  <w:r w:rsidRPr="00A02998">
                    <w:rPr>
                      <w:rFonts w:ascii="Times New Roman" w:eastAsia="標楷體" w:hAnsi="Times New Roman" w:hint="eastAsia"/>
                      <w:szCs w:val="24"/>
                    </w:rPr>
                    <w:t>7</w:t>
                  </w:r>
                  <w:r w:rsidRPr="00A02998">
                    <w:rPr>
                      <w:rFonts w:ascii="Times New Roman" w:eastAsia="標楷體" w:hAnsi="Times New Roman"/>
                      <w:szCs w:val="24"/>
                    </w:rPr>
                    <w:t>9</w:t>
                  </w:r>
                </w:p>
              </w:tc>
            </w:tr>
          </w:tbl>
          <w:p w14:paraId="7FBF4226" w14:textId="77777777" w:rsidR="005B6D5A" w:rsidRPr="008A723F" w:rsidRDefault="005B6D5A" w:rsidP="008A723F">
            <w:pPr>
              <w:rPr>
                <w:rFonts w:ascii="Times New Roman" w:eastAsia="標楷體" w:hAnsi="Times New Roman"/>
                <w:szCs w:val="24"/>
              </w:rPr>
            </w:pPr>
          </w:p>
        </w:tc>
        <w:tc>
          <w:tcPr>
            <w:tcW w:w="704" w:type="pct"/>
          </w:tcPr>
          <w:p w14:paraId="6759B0E0" w14:textId="77777777" w:rsidR="00475BDA" w:rsidRPr="007C581D" w:rsidRDefault="00475BDA" w:rsidP="00475BDA">
            <w:pPr>
              <w:snapToGrid w:val="0"/>
              <w:spacing w:line="360" w:lineRule="exact"/>
              <w:ind w:rightChars="50" w:right="120"/>
              <w:jc w:val="both"/>
              <w:rPr>
                <w:rFonts w:ascii="Times New Roman" w:eastAsia="標楷體" w:hAnsi="Times New Roman"/>
                <w:szCs w:val="24"/>
              </w:rPr>
            </w:pPr>
          </w:p>
        </w:tc>
      </w:tr>
      <w:tr w:rsidR="00475BDA" w:rsidRPr="007C581D" w14:paraId="1D5584F9" w14:textId="77777777" w:rsidTr="00C4288A">
        <w:trPr>
          <w:trHeight w:val="704"/>
          <w:jc w:val="center"/>
        </w:trPr>
        <w:tc>
          <w:tcPr>
            <w:tcW w:w="5000" w:type="pct"/>
            <w:gridSpan w:val="5"/>
            <w:shd w:val="clear" w:color="auto" w:fill="E7E6E6" w:themeFill="background2"/>
            <w:vAlign w:val="center"/>
          </w:tcPr>
          <w:p w14:paraId="0E98F757" w14:textId="77777777" w:rsidR="00475BDA" w:rsidRPr="00374A77" w:rsidRDefault="00475BDA" w:rsidP="00475BDA">
            <w:pPr>
              <w:snapToGrid w:val="0"/>
              <w:spacing w:line="360" w:lineRule="exact"/>
              <w:ind w:rightChars="50" w:right="120"/>
              <w:jc w:val="center"/>
              <w:rPr>
                <w:rFonts w:ascii="Times New Roman" w:eastAsia="標楷體" w:hAnsi="Times New Roman"/>
                <w:b/>
                <w:sz w:val="28"/>
                <w:szCs w:val="28"/>
              </w:rPr>
            </w:pPr>
            <w:r w:rsidRPr="00374A77">
              <w:rPr>
                <w:rFonts w:ascii="Times New Roman" w:eastAsia="標楷體" w:hAnsi="Times New Roman"/>
                <w:b/>
                <w:sz w:val="28"/>
                <w:szCs w:val="28"/>
              </w:rPr>
              <w:lastRenderedPageBreak/>
              <w:t>項目二</w:t>
            </w:r>
            <w:r w:rsidRPr="00374A77">
              <w:rPr>
                <w:rFonts w:ascii="Times New Roman" w:eastAsia="標楷體" w:hAnsi="Times New Roman" w:hint="eastAsia"/>
                <w:b/>
                <w:sz w:val="28"/>
                <w:szCs w:val="28"/>
              </w:rPr>
              <w:t xml:space="preserve">  </w:t>
            </w:r>
            <w:r w:rsidRPr="00374A77">
              <w:rPr>
                <w:rFonts w:ascii="Times New Roman" w:eastAsia="標楷體" w:hAnsi="Times New Roman"/>
                <w:b/>
                <w:sz w:val="28"/>
                <w:szCs w:val="28"/>
              </w:rPr>
              <w:t>課程與教學</w:t>
            </w:r>
          </w:p>
        </w:tc>
      </w:tr>
      <w:tr w:rsidR="00475BDA" w:rsidRPr="007C581D" w14:paraId="7EAD6823" w14:textId="77777777" w:rsidTr="000255F4">
        <w:trPr>
          <w:trHeight w:val="704"/>
          <w:jc w:val="center"/>
        </w:trPr>
        <w:tc>
          <w:tcPr>
            <w:tcW w:w="215" w:type="pct"/>
            <w:vAlign w:val="center"/>
          </w:tcPr>
          <w:p w14:paraId="74DAF90E" w14:textId="77777777" w:rsidR="00475BDA" w:rsidRPr="007C581D" w:rsidRDefault="00475BDA" w:rsidP="00475BDA">
            <w:pPr>
              <w:snapToGrid w:val="0"/>
              <w:spacing w:line="360" w:lineRule="exact"/>
              <w:ind w:rightChars="50" w:right="120"/>
              <w:jc w:val="center"/>
              <w:rPr>
                <w:rFonts w:ascii="Times New Roman" w:eastAsia="標楷體" w:hAnsi="Times New Roman"/>
                <w:szCs w:val="24"/>
              </w:rPr>
            </w:pPr>
            <w:r w:rsidRPr="007C581D">
              <w:rPr>
                <w:rFonts w:ascii="Times New Roman" w:eastAsia="標楷體" w:hAnsi="Times New Roman"/>
                <w:b/>
                <w:szCs w:val="24"/>
              </w:rPr>
              <w:lastRenderedPageBreak/>
              <w:t>項目</w:t>
            </w:r>
          </w:p>
        </w:tc>
        <w:tc>
          <w:tcPr>
            <w:tcW w:w="872" w:type="pct"/>
            <w:vAlign w:val="center"/>
          </w:tcPr>
          <w:p w14:paraId="0F917B8F" w14:textId="77777777" w:rsidR="00475BDA" w:rsidRDefault="00475BDA" w:rsidP="00475BDA">
            <w:pPr>
              <w:tabs>
                <w:tab w:val="left" w:pos="2059"/>
              </w:tabs>
              <w:autoSpaceDE w:val="0"/>
              <w:autoSpaceDN w:val="0"/>
              <w:spacing w:line="360" w:lineRule="exact"/>
              <w:ind w:left="240" w:rightChars="50" w:right="120" w:hangingChars="100" w:hanging="240"/>
              <w:jc w:val="center"/>
              <w:rPr>
                <w:rFonts w:ascii="Times New Roman" w:eastAsia="標楷體" w:hAnsi="Times New Roman"/>
                <w:b/>
                <w:szCs w:val="24"/>
              </w:rPr>
            </w:pPr>
            <w:r w:rsidRPr="007C581D">
              <w:rPr>
                <w:rFonts w:ascii="Times New Roman" w:eastAsia="標楷體" w:hAnsi="Times New Roman"/>
                <w:b/>
                <w:szCs w:val="24"/>
              </w:rPr>
              <w:t>待改善事項與對應之</w:t>
            </w:r>
          </w:p>
          <w:p w14:paraId="5B3DDEF6" w14:textId="77777777" w:rsidR="00475BDA" w:rsidRPr="007C581D" w:rsidRDefault="00475BDA" w:rsidP="00475BDA">
            <w:pPr>
              <w:tabs>
                <w:tab w:val="left" w:pos="2059"/>
              </w:tabs>
              <w:autoSpaceDE w:val="0"/>
              <w:autoSpaceDN w:val="0"/>
              <w:spacing w:line="360" w:lineRule="exact"/>
              <w:ind w:left="240" w:rightChars="50" w:right="120" w:hangingChars="100" w:hanging="240"/>
              <w:jc w:val="center"/>
              <w:rPr>
                <w:rFonts w:ascii="Times New Roman" w:eastAsia="標楷體" w:hAnsi="Times New Roman"/>
                <w:szCs w:val="24"/>
              </w:rPr>
            </w:pPr>
            <w:r w:rsidRPr="007C581D">
              <w:rPr>
                <w:rFonts w:ascii="Times New Roman" w:eastAsia="標楷體" w:hAnsi="Times New Roman"/>
                <w:b/>
                <w:szCs w:val="24"/>
              </w:rPr>
              <w:t>改善建議</w:t>
            </w:r>
          </w:p>
        </w:tc>
        <w:tc>
          <w:tcPr>
            <w:tcW w:w="729" w:type="pct"/>
            <w:vAlign w:val="center"/>
          </w:tcPr>
          <w:p w14:paraId="6F9F5E2D" w14:textId="77777777" w:rsidR="00475BDA" w:rsidRPr="00CC1BC6" w:rsidRDefault="00475BDA" w:rsidP="00475BDA">
            <w:pPr>
              <w:snapToGrid w:val="0"/>
              <w:spacing w:line="240" w:lineRule="atLeast"/>
              <w:jc w:val="center"/>
              <w:rPr>
                <w:rFonts w:eastAsia="標楷體"/>
                <w:b/>
                <w:szCs w:val="24"/>
              </w:rPr>
            </w:pPr>
            <w:r w:rsidRPr="00CC1BC6">
              <w:rPr>
                <w:rFonts w:eastAsia="標楷體" w:hint="eastAsia"/>
                <w:b/>
                <w:szCs w:val="24"/>
              </w:rPr>
              <w:t>改善進度</w:t>
            </w:r>
          </w:p>
        </w:tc>
        <w:tc>
          <w:tcPr>
            <w:tcW w:w="2480" w:type="pct"/>
            <w:vAlign w:val="center"/>
          </w:tcPr>
          <w:p w14:paraId="4FECEA3E" w14:textId="77777777" w:rsidR="00475BDA" w:rsidRPr="007C581D" w:rsidRDefault="00475BDA" w:rsidP="00475BDA">
            <w:pPr>
              <w:snapToGrid w:val="0"/>
              <w:spacing w:line="360" w:lineRule="exact"/>
              <w:ind w:rightChars="50" w:right="120"/>
              <w:jc w:val="center"/>
              <w:rPr>
                <w:rFonts w:ascii="Times New Roman" w:eastAsia="標楷體" w:hAnsi="Times New Roman"/>
                <w:szCs w:val="24"/>
              </w:rPr>
            </w:pPr>
            <w:r w:rsidRPr="007C581D">
              <w:rPr>
                <w:rFonts w:ascii="Times New Roman" w:eastAsia="標楷體" w:hAnsi="Times New Roman"/>
                <w:b/>
                <w:szCs w:val="24"/>
              </w:rPr>
              <w:t>處理情形</w:t>
            </w:r>
            <w:r>
              <w:rPr>
                <w:rFonts w:ascii="Times New Roman" w:eastAsia="標楷體" w:hAnsi="Times New Roman" w:hint="eastAsia"/>
                <w:b/>
                <w:szCs w:val="24"/>
              </w:rPr>
              <w:t>(</w:t>
            </w:r>
            <w:r>
              <w:rPr>
                <w:rFonts w:ascii="Times New Roman" w:eastAsia="標楷體" w:hAnsi="Times New Roman"/>
                <w:b/>
                <w:szCs w:val="24"/>
              </w:rPr>
              <w:t>條列式具體陳述</w:t>
            </w:r>
            <w:r>
              <w:rPr>
                <w:rFonts w:ascii="Times New Roman" w:eastAsia="標楷體" w:hAnsi="Times New Roman" w:hint="eastAsia"/>
                <w:b/>
                <w:szCs w:val="24"/>
              </w:rPr>
              <w:t>)</w:t>
            </w:r>
          </w:p>
        </w:tc>
        <w:tc>
          <w:tcPr>
            <w:tcW w:w="704" w:type="pct"/>
            <w:vAlign w:val="center"/>
          </w:tcPr>
          <w:p w14:paraId="4EE33D24" w14:textId="77777777" w:rsidR="00475BDA" w:rsidRPr="007C581D" w:rsidRDefault="00475BDA" w:rsidP="00475BDA">
            <w:pPr>
              <w:snapToGrid w:val="0"/>
              <w:spacing w:line="360" w:lineRule="exact"/>
              <w:ind w:rightChars="50" w:right="120"/>
              <w:jc w:val="center"/>
              <w:rPr>
                <w:rFonts w:ascii="Times New Roman" w:eastAsia="標楷體" w:hAnsi="Times New Roman"/>
                <w:b/>
                <w:szCs w:val="24"/>
              </w:rPr>
            </w:pPr>
            <w:r w:rsidRPr="00CC1BC6">
              <w:rPr>
                <w:rFonts w:eastAsia="標楷體" w:hint="eastAsia"/>
                <w:b/>
                <w:szCs w:val="24"/>
              </w:rPr>
              <w:t>佐證資料</w:t>
            </w:r>
          </w:p>
        </w:tc>
      </w:tr>
      <w:tr w:rsidR="00475BDA" w:rsidRPr="007C581D" w14:paraId="724C2EF1" w14:textId="77777777" w:rsidTr="004D39F5">
        <w:trPr>
          <w:trHeight w:val="411"/>
          <w:jc w:val="center"/>
        </w:trPr>
        <w:tc>
          <w:tcPr>
            <w:tcW w:w="215" w:type="pct"/>
            <w:tcBorders>
              <w:bottom w:val="single" w:sz="6" w:space="0" w:color="auto"/>
            </w:tcBorders>
            <w:vAlign w:val="center"/>
          </w:tcPr>
          <w:p w14:paraId="5D8113A7" w14:textId="77777777" w:rsidR="00475BDA" w:rsidRPr="00BB23F9" w:rsidRDefault="00475BDA" w:rsidP="00475BDA">
            <w:pPr>
              <w:snapToGrid w:val="0"/>
              <w:spacing w:line="240" w:lineRule="atLeast"/>
              <w:jc w:val="center"/>
              <w:rPr>
                <w:rFonts w:eastAsia="標楷體"/>
              </w:rPr>
            </w:pPr>
            <w:r w:rsidRPr="00BB23F9">
              <w:rPr>
                <w:rFonts w:eastAsia="標楷體" w:hint="eastAsia"/>
              </w:rPr>
              <w:t>1</w:t>
            </w:r>
          </w:p>
        </w:tc>
        <w:tc>
          <w:tcPr>
            <w:tcW w:w="872" w:type="pct"/>
            <w:tcBorders>
              <w:bottom w:val="single" w:sz="6" w:space="0" w:color="auto"/>
            </w:tcBorders>
            <w:vAlign w:val="center"/>
          </w:tcPr>
          <w:p w14:paraId="3F4ECF84" w14:textId="77777777" w:rsidR="00475BDA" w:rsidRDefault="00475BDA" w:rsidP="00006F70">
            <w:pPr>
              <w:tabs>
                <w:tab w:val="left" w:pos="2059"/>
              </w:tabs>
              <w:autoSpaceDE w:val="0"/>
              <w:autoSpaceDN w:val="0"/>
              <w:spacing w:line="360" w:lineRule="exact"/>
              <w:ind w:rightChars="50" w:right="120"/>
              <w:jc w:val="both"/>
              <w:rPr>
                <w:rFonts w:ascii="Times New Roman" w:eastAsia="標楷體" w:hAnsi="Times New Roman"/>
                <w:spacing w:val="-13"/>
                <w:szCs w:val="24"/>
              </w:rPr>
            </w:pPr>
            <w:r w:rsidRPr="007C581D">
              <w:rPr>
                <w:rFonts w:ascii="Times New Roman" w:eastAsia="標楷體" w:hAnsi="Times New Roman"/>
                <w:szCs w:val="24"/>
              </w:rPr>
              <w:t>學校雖積極鼓勵教師多元升等，但仍以學術著作（含文憑送審）為主，建議透過更多元的鼓勵措施，持續鼓勵教師朝多</w:t>
            </w:r>
            <w:r w:rsidRPr="007C581D">
              <w:rPr>
                <w:rFonts w:ascii="Times New Roman" w:eastAsia="標楷體" w:hAnsi="Times New Roman"/>
                <w:spacing w:val="-13"/>
                <w:szCs w:val="24"/>
              </w:rPr>
              <w:t>元升等方向努力，以展現技術校院強調實務人才培養的特色。</w:t>
            </w:r>
          </w:p>
          <w:p w14:paraId="3BDBE122" w14:textId="4D7BC907" w:rsidR="002915F7" w:rsidRPr="00006F70" w:rsidRDefault="002915F7" w:rsidP="00006F70">
            <w:pPr>
              <w:tabs>
                <w:tab w:val="left" w:pos="2059"/>
              </w:tabs>
              <w:autoSpaceDE w:val="0"/>
              <w:autoSpaceDN w:val="0"/>
              <w:spacing w:line="360" w:lineRule="exact"/>
              <w:ind w:rightChars="50" w:right="120"/>
              <w:jc w:val="both"/>
              <w:rPr>
                <w:rFonts w:ascii="Times New Roman" w:eastAsia="標楷體" w:hAnsi="Times New Roman"/>
                <w:spacing w:val="-13"/>
                <w:szCs w:val="24"/>
              </w:rPr>
            </w:pPr>
            <w:r w:rsidRPr="009C396C">
              <w:rPr>
                <w:rFonts w:ascii="Times New Roman" w:eastAsia="標楷體" w:hAnsi="Times New Roman" w:hint="eastAsia"/>
                <w:color w:val="FF0000"/>
                <w:szCs w:val="24"/>
              </w:rPr>
              <w:t>（人事室）</w:t>
            </w:r>
          </w:p>
        </w:tc>
        <w:tc>
          <w:tcPr>
            <w:tcW w:w="729" w:type="pct"/>
            <w:tcBorders>
              <w:bottom w:val="single" w:sz="6" w:space="0" w:color="auto"/>
            </w:tcBorders>
            <w:vAlign w:val="center"/>
          </w:tcPr>
          <w:p w14:paraId="7D58ABAA" w14:textId="77777777" w:rsidR="00475BDA" w:rsidRPr="007C530B" w:rsidRDefault="00475BDA" w:rsidP="00475BDA">
            <w:pPr>
              <w:snapToGrid w:val="0"/>
              <w:spacing w:line="240" w:lineRule="atLeast"/>
              <w:jc w:val="both"/>
              <w:rPr>
                <w:rFonts w:ascii="標楷體" w:eastAsia="標楷體" w:hAnsi="標楷體"/>
              </w:rPr>
            </w:pPr>
            <w:r>
              <w:rPr>
                <w:rFonts w:ascii="標楷體" w:eastAsia="標楷體" w:hAnsi="標楷體" w:hint="eastAsia"/>
              </w:rPr>
              <w:sym w:font="Wingdings 2" w:char="F052"/>
            </w:r>
            <w:r w:rsidRPr="007C530B">
              <w:rPr>
                <w:rFonts w:ascii="標楷體" w:eastAsia="標楷體" w:hAnsi="標楷體" w:hint="eastAsia"/>
              </w:rPr>
              <w:t>已改善</w:t>
            </w:r>
          </w:p>
          <w:p w14:paraId="4DBEA28D"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256ED690" w14:textId="77777777" w:rsidR="00475BDA" w:rsidRPr="007C530B" w:rsidRDefault="00475BDA" w:rsidP="00475BDA">
            <w:pPr>
              <w:snapToGrid w:val="0"/>
              <w:spacing w:line="240" w:lineRule="atLeast"/>
              <w:jc w:val="both"/>
              <w:rPr>
                <w:rFonts w:eastAsia="標楷體"/>
              </w:rPr>
            </w:pPr>
            <w:r w:rsidRPr="007C530B">
              <w:rPr>
                <w:rFonts w:ascii="標楷體" w:eastAsia="標楷體" w:hAnsi="標楷體" w:hint="eastAsia"/>
              </w:rPr>
              <w:t>□尚未改善</w:t>
            </w:r>
          </w:p>
        </w:tc>
        <w:tc>
          <w:tcPr>
            <w:tcW w:w="2480" w:type="pct"/>
            <w:tcBorders>
              <w:bottom w:val="single" w:sz="6" w:space="0" w:color="auto"/>
            </w:tcBorders>
            <w:vAlign w:val="center"/>
          </w:tcPr>
          <w:p w14:paraId="282A15E6" w14:textId="77777777" w:rsidR="00475BDA" w:rsidRPr="0023720E" w:rsidRDefault="00475BDA" w:rsidP="00475BDA">
            <w:pPr>
              <w:snapToGrid w:val="0"/>
              <w:spacing w:line="360" w:lineRule="exact"/>
              <w:ind w:left="480" w:rightChars="50" w:right="120" w:hangingChars="200" w:hanging="480"/>
              <w:jc w:val="both"/>
              <w:rPr>
                <w:rFonts w:ascii="Times New Roman" w:eastAsia="標楷體" w:hAnsi="Times New Roman"/>
                <w:szCs w:val="24"/>
              </w:rPr>
            </w:pPr>
            <w:r w:rsidRPr="0023720E">
              <w:rPr>
                <w:rFonts w:ascii="Times New Roman" w:eastAsia="標楷體" w:hAnsi="Times New Roman" w:hint="eastAsia"/>
                <w:szCs w:val="24"/>
              </w:rPr>
              <w:t>一、本校持續推動教師多元升等，促進教師多元發展與成長，鼓勵教師爭取產學與教學實踐研究計畫，</w:t>
            </w:r>
            <w:proofErr w:type="gramStart"/>
            <w:r w:rsidRPr="0023720E">
              <w:rPr>
                <w:rFonts w:ascii="Times New Roman" w:eastAsia="標楷體" w:hAnsi="Times New Roman" w:hint="eastAsia"/>
                <w:szCs w:val="24"/>
              </w:rPr>
              <w:t>俾</w:t>
            </w:r>
            <w:proofErr w:type="gramEnd"/>
            <w:r w:rsidRPr="0023720E">
              <w:rPr>
                <w:rFonts w:ascii="Times New Roman" w:eastAsia="標楷體" w:hAnsi="Times New Roman" w:hint="eastAsia"/>
                <w:szCs w:val="24"/>
              </w:rPr>
              <w:t>厚植產學與研究計畫潛力，並將產能結果轉為技術報告或專門著作提出升等，以達本校推展教師多元適性發展目的。</w:t>
            </w:r>
          </w:p>
          <w:p w14:paraId="7196EC3F" w14:textId="77777777" w:rsidR="00475BDA" w:rsidRPr="0023720E" w:rsidRDefault="00475BDA" w:rsidP="00475BDA">
            <w:pPr>
              <w:snapToGrid w:val="0"/>
              <w:spacing w:line="360" w:lineRule="exact"/>
              <w:ind w:left="480" w:rightChars="50" w:right="120" w:hangingChars="200" w:hanging="480"/>
              <w:jc w:val="both"/>
              <w:rPr>
                <w:rFonts w:ascii="Times New Roman" w:eastAsia="標楷體" w:hAnsi="Times New Roman"/>
                <w:szCs w:val="24"/>
              </w:rPr>
            </w:pPr>
            <w:r w:rsidRPr="0023720E">
              <w:rPr>
                <w:rFonts w:ascii="Times New Roman" w:eastAsia="標楷體" w:hAnsi="Times New Roman" w:hint="eastAsia"/>
                <w:szCs w:val="24"/>
              </w:rPr>
              <w:t>二、本校教師申請升等應通過教師評鑑基本門檻，升等助理教授：</w:t>
            </w:r>
            <w:r w:rsidRPr="0023720E">
              <w:rPr>
                <w:rFonts w:ascii="Times New Roman" w:eastAsia="標楷體" w:hAnsi="Times New Roman" w:hint="eastAsia"/>
                <w:szCs w:val="24"/>
              </w:rPr>
              <w:t>70</w:t>
            </w:r>
            <w:r w:rsidRPr="0023720E">
              <w:rPr>
                <w:rFonts w:ascii="Times New Roman" w:eastAsia="標楷體" w:hAnsi="Times New Roman" w:hint="eastAsia"/>
                <w:szCs w:val="24"/>
              </w:rPr>
              <w:t>分，升等副教授：</w:t>
            </w:r>
            <w:r w:rsidRPr="0023720E">
              <w:rPr>
                <w:rFonts w:ascii="Times New Roman" w:eastAsia="標楷體" w:hAnsi="Times New Roman" w:hint="eastAsia"/>
                <w:szCs w:val="24"/>
              </w:rPr>
              <w:t>75</w:t>
            </w:r>
            <w:r w:rsidRPr="0023720E">
              <w:rPr>
                <w:rFonts w:ascii="Times New Roman" w:eastAsia="標楷體" w:hAnsi="Times New Roman" w:hint="eastAsia"/>
                <w:szCs w:val="24"/>
              </w:rPr>
              <w:t>分，升等教授：</w:t>
            </w:r>
            <w:r w:rsidRPr="0023720E">
              <w:rPr>
                <w:rFonts w:ascii="Times New Roman" w:eastAsia="標楷體" w:hAnsi="Times New Roman" w:hint="eastAsia"/>
                <w:szCs w:val="24"/>
              </w:rPr>
              <w:t>80</w:t>
            </w:r>
            <w:r w:rsidRPr="0023720E">
              <w:rPr>
                <w:rFonts w:ascii="Times New Roman" w:eastAsia="標楷體" w:hAnsi="Times New Roman" w:hint="eastAsia"/>
                <w:szCs w:val="24"/>
              </w:rPr>
              <w:t>分。教師評鑑項目及標準表分為教學、研究與產學、服務與輔導三大績效類型，以鼓勵教師持續提升多面向績效以達到申請升等之評鑑基本門檻，同時藉由不同面向績效成果朝多元升等方向努力。</w:t>
            </w:r>
          </w:p>
          <w:p w14:paraId="45F228F8" w14:textId="77777777" w:rsidR="00475BDA" w:rsidRPr="007C581D" w:rsidRDefault="00475BDA" w:rsidP="00475BDA">
            <w:pPr>
              <w:snapToGrid w:val="0"/>
              <w:spacing w:line="360" w:lineRule="exact"/>
              <w:ind w:left="480" w:rightChars="50" w:right="120" w:hangingChars="200" w:hanging="480"/>
              <w:jc w:val="both"/>
              <w:rPr>
                <w:rFonts w:ascii="Times New Roman" w:eastAsia="標楷體" w:hAnsi="Times New Roman"/>
                <w:szCs w:val="24"/>
              </w:rPr>
            </w:pPr>
            <w:r w:rsidRPr="0023720E">
              <w:rPr>
                <w:rFonts w:ascii="Times New Roman" w:eastAsia="標楷體" w:hAnsi="Times New Roman" w:hint="eastAsia"/>
                <w:szCs w:val="24"/>
              </w:rPr>
              <w:t>三、除專門著作（含學位論文）外，以產學技術報告、教學實務技術報告、藝術作品等多元方式申請送審</w:t>
            </w:r>
            <w:proofErr w:type="gramStart"/>
            <w:r w:rsidRPr="0023720E">
              <w:rPr>
                <w:rFonts w:ascii="Times New Roman" w:eastAsia="標楷體" w:hAnsi="Times New Roman" w:hint="eastAsia"/>
                <w:szCs w:val="24"/>
              </w:rPr>
              <w:t>人次，</w:t>
            </w:r>
            <w:proofErr w:type="gramEnd"/>
            <w:r w:rsidRPr="0023720E">
              <w:rPr>
                <w:rFonts w:ascii="Times New Roman" w:eastAsia="標楷體" w:hAnsi="Times New Roman" w:hint="eastAsia"/>
                <w:szCs w:val="24"/>
              </w:rPr>
              <w:t>自</w:t>
            </w:r>
            <w:r w:rsidRPr="0023720E">
              <w:rPr>
                <w:rFonts w:ascii="Times New Roman" w:eastAsia="標楷體" w:hAnsi="Times New Roman" w:hint="eastAsia"/>
                <w:szCs w:val="24"/>
              </w:rPr>
              <w:t>109</w:t>
            </w:r>
            <w:r w:rsidR="00AA40F3">
              <w:rPr>
                <w:rFonts w:ascii="Times New Roman" w:eastAsia="標楷體" w:hAnsi="Times New Roman" w:hint="eastAsia"/>
                <w:szCs w:val="24"/>
              </w:rPr>
              <w:t>學</w:t>
            </w:r>
            <w:r w:rsidRPr="0023720E">
              <w:rPr>
                <w:rFonts w:ascii="Times New Roman" w:eastAsia="標楷體" w:hAnsi="Times New Roman" w:hint="eastAsia"/>
                <w:szCs w:val="24"/>
              </w:rPr>
              <w:t>年度迄今累積以教學實務技術報告申請送審人數</w:t>
            </w:r>
            <w:r w:rsidR="00AA40F3">
              <w:rPr>
                <w:rFonts w:ascii="Times New Roman" w:eastAsia="標楷體" w:hAnsi="Times New Roman" w:hint="eastAsia"/>
                <w:szCs w:val="24"/>
              </w:rPr>
              <w:t>5</w:t>
            </w:r>
            <w:r w:rsidRPr="0023720E">
              <w:rPr>
                <w:rFonts w:ascii="Times New Roman" w:eastAsia="標楷體" w:hAnsi="Times New Roman" w:hint="eastAsia"/>
                <w:szCs w:val="24"/>
              </w:rPr>
              <w:t>人；以產學技術報告申請送審人數</w:t>
            </w:r>
            <w:r w:rsidR="00AA40F3">
              <w:rPr>
                <w:rFonts w:ascii="Times New Roman" w:eastAsia="標楷體" w:hAnsi="Times New Roman" w:hint="eastAsia"/>
                <w:szCs w:val="24"/>
              </w:rPr>
              <w:t>6</w:t>
            </w:r>
            <w:r w:rsidRPr="0023720E">
              <w:rPr>
                <w:rFonts w:ascii="Times New Roman" w:eastAsia="標楷體" w:hAnsi="Times New Roman" w:hint="eastAsia"/>
                <w:szCs w:val="24"/>
              </w:rPr>
              <w:t>人；以藝術作品申請送審人數</w:t>
            </w:r>
            <w:r w:rsidR="00AA40F3">
              <w:rPr>
                <w:rFonts w:ascii="Times New Roman" w:eastAsia="標楷體" w:hAnsi="Times New Roman" w:hint="eastAsia"/>
                <w:szCs w:val="24"/>
              </w:rPr>
              <w:t>1</w:t>
            </w:r>
            <w:r w:rsidRPr="0023720E">
              <w:rPr>
                <w:rFonts w:ascii="Times New Roman" w:eastAsia="標楷體" w:hAnsi="Times New Roman" w:hint="eastAsia"/>
                <w:szCs w:val="24"/>
              </w:rPr>
              <w:t>人，</w:t>
            </w:r>
            <w:proofErr w:type="gramStart"/>
            <w:r w:rsidRPr="0023720E">
              <w:rPr>
                <w:rFonts w:ascii="Times New Roman" w:eastAsia="標楷體" w:hAnsi="Times New Roman" w:hint="eastAsia"/>
                <w:szCs w:val="24"/>
              </w:rPr>
              <w:t>併予敘</w:t>
            </w:r>
            <w:proofErr w:type="gramEnd"/>
            <w:r w:rsidRPr="0023720E">
              <w:rPr>
                <w:rFonts w:ascii="Times New Roman" w:eastAsia="標楷體" w:hAnsi="Times New Roman" w:hint="eastAsia"/>
                <w:szCs w:val="24"/>
              </w:rPr>
              <w:t>明。</w:t>
            </w:r>
          </w:p>
        </w:tc>
        <w:tc>
          <w:tcPr>
            <w:tcW w:w="704" w:type="pct"/>
            <w:tcBorders>
              <w:bottom w:val="single" w:sz="6" w:space="0" w:color="auto"/>
            </w:tcBorders>
          </w:tcPr>
          <w:p w14:paraId="761A8423" w14:textId="77777777" w:rsidR="00475BDA" w:rsidRPr="007C581D" w:rsidRDefault="00475BDA" w:rsidP="00475BDA">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t>本校教師升等及資格審查辦法、</w:t>
            </w:r>
            <w:r w:rsidRPr="0023720E">
              <w:rPr>
                <w:rFonts w:ascii="Times New Roman" w:eastAsia="標楷體" w:hAnsi="Times New Roman" w:hint="eastAsia"/>
                <w:szCs w:val="24"/>
              </w:rPr>
              <w:t>教師多元升等審查標準表、本校專任教師評鑑項目及標準表</w:t>
            </w:r>
          </w:p>
        </w:tc>
      </w:tr>
      <w:tr w:rsidR="00475BDA" w:rsidRPr="007C581D" w14:paraId="59E2E19D" w14:textId="77777777" w:rsidTr="004D39F5">
        <w:trPr>
          <w:trHeight w:val="704"/>
          <w:jc w:val="center"/>
        </w:trPr>
        <w:tc>
          <w:tcPr>
            <w:tcW w:w="215" w:type="pct"/>
            <w:tcBorders>
              <w:top w:val="single" w:sz="6" w:space="0" w:color="auto"/>
              <w:left w:val="single" w:sz="6" w:space="0" w:color="auto"/>
              <w:bottom w:val="single" w:sz="6" w:space="0" w:color="auto"/>
            </w:tcBorders>
            <w:shd w:val="clear" w:color="auto" w:fill="FFF2CC" w:themeFill="accent4" w:themeFillTint="33"/>
            <w:vAlign w:val="center"/>
          </w:tcPr>
          <w:p w14:paraId="6FB1DA0B" w14:textId="77777777" w:rsidR="00475BDA" w:rsidRPr="00BB23F9" w:rsidRDefault="00475BDA" w:rsidP="00475BDA">
            <w:pPr>
              <w:snapToGrid w:val="0"/>
              <w:spacing w:line="240" w:lineRule="atLeast"/>
              <w:jc w:val="center"/>
              <w:rPr>
                <w:rFonts w:eastAsia="標楷體"/>
              </w:rPr>
            </w:pPr>
            <w:r>
              <w:rPr>
                <w:rFonts w:eastAsia="標楷體" w:hint="eastAsia"/>
              </w:rPr>
              <w:t>2</w:t>
            </w:r>
          </w:p>
        </w:tc>
        <w:tc>
          <w:tcPr>
            <w:tcW w:w="872" w:type="pct"/>
            <w:tcBorders>
              <w:top w:val="single" w:sz="6" w:space="0" w:color="auto"/>
              <w:bottom w:val="single" w:sz="6" w:space="0" w:color="auto"/>
            </w:tcBorders>
            <w:shd w:val="clear" w:color="auto" w:fill="FFF2CC" w:themeFill="accent4" w:themeFillTint="33"/>
            <w:vAlign w:val="center"/>
          </w:tcPr>
          <w:p w14:paraId="2F92A790" w14:textId="77777777" w:rsidR="00475BDA" w:rsidRDefault="00475BDA" w:rsidP="00006F70">
            <w:pPr>
              <w:tabs>
                <w:tab w:val="left" w:pos="2059"/>
              </w:tabs>
              <w:autoSpaceDE w:val="0"/>
              <w:autoSpaceDN w:val="0"/>
              <w:spacing w:line="360" w:lineRule="exact"/>
              <w:ind w:rightChars="50" w:right="120"/>
              <w:jc w:val="both"/>
              <w:rPr>
                <w:rFonts w:ascii="Times New Roman" w:eastAsia="標楷體" w:hAnsi="Times New Roman"/>
                <w:szCs w:val="24"/>
              </w:rPr>
            </w:pPr>
            <w:r w:rsidRPr="004D39F5">
              <w:rPr>
                <w:rFonts w:ascii="Times New Roman" w:eastAsia="標楷體" w:hAnsi="Times New Roman"/>
                <w:spacing w:val="-10"/>
                <w:szCs w:val="24"/>
              </w:rPr>
              <w:t>學校目前以教學大樓</w:t>
            </w:r>
            <w:r w:rsidRPr="004D39F5">
              <w:rPr>
                <w:rFonts w:ascii="Times New Roman" w:eastAsia="標楷體" w:hAnsi="Times New Roman"/>
                <w:szCs w:val="24"/>
              </w:rPr>
              <w:t>（昌明樓</w:t>
            </w:r>
            <w:r w:rsidRPr="004D39F5">
              <w:rPr>
                <w:rFonts w:ascii="Times New Roman" w:eastAsia="標楷體" w:hAnsi="Times New Roman"/>
                <w:spacing w:val="-77"/>
                <w:szCs w:val="24"/>
              </w:rPr>
              <w:t>）</w:t>
            </w:r>
            <w:r w:rsidRPr="004D39F5">
              <w:rPr>
                <w:rFonts w:ascii="Times New Roman" w:eastAsia="標楷體" w:hAnsi="Times New Roman"/>
                <w:szCs w:val="24"/>
              </w:rPr>
              <w:t>的地下室做為設計實作工坊，</w:t>
            </w:r>
            <w:r w:rsidRPr="004D39F5">
              <w:rPr>
                <w:rFonts w:ascii="Times New Roman" w:eastAsia="標楷體" w:hAnsi="Times New Roman"/>
                <w:spacing w:val="-138"/>
                <w:szCs w:val="24"/>
              </w:rPr>
              <w:t xml:space="preserve"> </w:t>
            </w:r>
            <w:r w:rsidRPr="004D39F5">
              <w:rPr>
                <w:rFonts w:ascii="Times New Roman" w:eastAsia="標楷體" w:hAnsi="Times New Roman"/>
                <w:szCs w:val="24"/>
              </w:rPr>
              <w:t>其屬防空避難空間，依法並不能變更作他種用途，建議檢討改善。</w:t>
            </w:r>
          </w:p>
          <w:p w14:paraId="1506DA00" w14:textId="28330DEA" w:rsidR="002915F7" w:rsidRPr="007C581D" w:rsidRDefault="002915F7" w:rsidP="00006F70">
            <w:pPr>
              <w:tabs>
                <w:tab w:val="left" w:pos="2059"/>
              </w:tabs>
              <w:autoSpaceDE w:val="0"/>
              <w:autoSpaceDN w:val="0"/>
              <w:spacing w:line="360" w:lineRule="exact"/>
              <w:ind w:rightChars="50" w:right="120"/>
              <w:jc w:val="both"/>
              <w:rPr>
                <w:rFonts w:ascii="Times New Roman" w:eastAsia="標楷體" w:hAnsi="Times New Roman"/>
                <w:szCs w:val="24"/>
              </w:rPr>
            </w:pPr>
            <w:r w:rsidRPr="009C396C">
              <w:rPr>
                <w:rFonts w:ascii="Times New Roman" w:eastAsia="標楷體" w:hAnsi="Times New Roman" w:hint="eastAsia"/>
                <w:color w:val="FF0000"/>
                <w:szCs w:val="24"/>
              </w:rPr>
              <w:t>（</w:t>
            </w:r>
            <w:r>
              <w:rPr>
                <w:rFonts w:ascii="Times New Roman" w:eastAsia="標楷體" w:hAnsi="Times New Roman" w:hint="eastAsia"/>
                <w:color w:val="FF0000"/>
                <w:szCs w:val="24"/>
              </w:rPr>
              <w:t>總務處</w:t>
            </w:r>
            <w:r w:rsidRPr="009C396C">
              <w:rPr>
                <w:rFonts w:ascii="新細明體" w:hAnsi="新細明體" w:hint="eastAsia"/>
                <w:color w:val="FF0000"/>
                <w:szCs w:val="24"/>
              </w:rPr>
              <w:t>、</w:t>
            </w:r>
            <w:r>
              <w:rPr>
                <w:rFonts w:ascii="Times New Roman" w:eastAsia="標楷體" w:hAnsi="Times New Roman" w:hint="eastAsia"/>
                <w:color w:val="FF0000"/>
                <w:szCs w:val="24"/>
              </w:rPr>
              <w:t>設計學院</w:t>
            </w:r>
            <w:r w:rsidRPr="009C396C">
              <w:rPr>
                <w:rFonts w:ascii="Times New Roman" w:eastAsia="標楷體" w:hAnsi="Times New Roman" w:hint="eastAsia"/>
                <w:color w:val="FF0000"/>
                <w:szCs w:val="24"/>
              </w:rPr>
              <w:t>）</w:t>
            </w:r>
          </w:p>
        </w:tc>
        <w:tc>
          <w:tcPr>
            <w:tcW w:w="729" w:type="pct"/>
            <w:tcBorders>
              <w:top w:val="single" w:sz="6" w:space="0" w:color="auto"/>
              <w:bottom w:val="single" w:sz="6" w:space="0" w:color="auto"/>
            </w:tcBorders>
            <w:shd w:val="clear" w:color="auto" w:fill="FFF2CC" w:themeFill="accent4" w:themeFillTint="33"/>
            <w:vAlign w:val="center"/>
          </w:tcPr>
          <w:p w14:paraId="42E5EB2C"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□已改善</w:t>
            </w:r>
          </w:p>
          <w:p w14:paraId="097BC12B" w14:textId="77777777" w:rsidR="00475BDA" w:rsidRPr="001A36A5" w:rsidRDefault="00F71EEC" w:rsidP="00475BDA">
            <w:pPr>
              <w:snapToGrid w:val="0"/>
              <w:spacing w:line="240" w:lineRule="atLeast"/>
              <w:jc w:val="both"/>
              <w:rPr>
                <w:rFonts w:ascii="標楷體" w:eastAsia="標楷體" w:hAnsi="標楷體"/>
              </w:rPr>
            </w:pPr>
            <w:r w:rsidRPr="001A36A5">
              <w:rPr>
                <w:rFonts w:ascii="標楷體" w:eastAsia="標楷體" w:hAnsi="標楷體" w:hint="eastAsia"/>
              </w:rPr>
              <w:sym w:font="Wingdings 2" w:char="F052"/>
            </w:r>
            <w:r w:rsidR="00475BDA" w:rsidRPr="001A36A5">
              <w:rPr>
                <w:rFonts w:ascii="標楷體" w:eastAsia="標楷體" w:hAnsi="標楷體" w:hint="eastAsia"/>
              </w:rPr>
              <w:t>部分改善</w:t>
            </w:r>
          </w:p>
          <w:p w14:paraId="6BAE3B5A" w14:textId="77777777" w:rsidR="00475BDA" w:rsidRPr="007C530B" w:rsidRDefault="001A36A5" w:rsidP="00475BDA">
            <w:pPr>
              <w:snapToGrid w:val="0"/>
              <w:spacing w:line="240" w:lineRule="atLeast"/>
              <w:jc w:val="both"/>
              <w:rPr>
                <w:rFonts w:ascii="標楷體" w:eastAsia="標楷體" w:hAnsi="標楷體"/>
              </w:rPr>
            </w:pPr>
            <w:r w:rsidRPr="007C530B">
              <w:rPr>
                <w:rFonts w:ascii="標楷體" w:eastAsia="標楷體" w:hAnsi="標楷體" w:hint="eastAsia"/>
              </w:rPr>
              <w:t>□</w:t>
            </w:r>
            <w:r w:rsidR="00475BDA" w:rsidRPr="007C530B">
              <w:rPr>
                <w:rFonts w:ascii="標楷體" w:eastAsia="標楷體" w:hAnsi="標楷體" w:hint="eastAsia"/>
              </w:rPr>
              <w:t>尚未改善</w:t>
            </w:r>
          </w:p>
        </w:tc>
        <w:tc>
          <w:tcPr>
            <w:tcW w:w="2480" w:type="pct"/>
            <w:tcBorders>
              <w:top w:val="single" w:sz="6" w:space="0" w:color="auto"/>
              <w:bottom w:val="single" w:sz="6" w:space="0" w:color="auto"/>
            </w:tcBorders>
            <w:shd w:val="clear" w:color="auto" w:fill="FFF2CC" w:themeFill="accent4" w:themeFillTint="33"/>
            <w:vAlign w:val="center"/>
          </w:tcPr>
          <w:p w14:paraId="1627D665" w14:textId="77777777" w:rsidR="00475BDA" w:rsidRPr="003C575F" w:rsidRDefault="00475BDA" w:rsidP="004D39F5">
            <w:pPr>
              <w:shd w:val="clear" w:color="auto" w:fill="FFF2CC" w:themeFill="accent4" w:themeFillTint="33"/>
              <w:snapToGrid w:val="0"/>
              <w:spacing w:line="360" w:lineRule="exact"/>
              <w:ind w:left="120" w:rightChars="50" w:right="120" w:hangingChars="50" w:hanging="120"/>
              <w:jc w:val="both"/>
              <w:rPr>
                <w:rFonts w:ascii="Times New Roman" w:eastAsia="標楷體" w:hAnsi="Times New Roman"/>
                <w:b/>
                <w:szCs w:val="24"/>
              </w:rPr>
            </w:pPr>
            <w:r w:rsidRPr="003C575F">
              <w:rPr>
                <w:rFonts w:ascii="Times New Roman" w:eastAsia="標楷體" w:hAnsi="Times New Roman"/>
                <w:b/>
                <w:szCs w:val="24"/>
              </w:rPr>
              <w:t>改善措施</w:t>
            </w:r>
            <w:r w:rsidRPr="003C575F">
              <w:rPr>
                <w:rFonts w:ascii="Times New Roman" w:eastAsia="標楷體" w:hAnsi="Times New Roman" w:hint="eastAsia"/>
                <w:b/>
                <w:szCs w:val="24"/>
              </w:rPr>
              <w:t>：</w:t>
            </w:r>
          </w:p>
          <w:p w14:paraId="1158AD59" w14:textId="77777777" w:rsidR="00475BDA" w:rsidRPr="0067079A" w:rsidRDefault="00475BDA" w:rsidP="004D39F5">
            <w:pPr>
              <w:shd w:val="clear" w:color="auto" w:fill="FFF2CC" w:themeFill="accent4" w:themeFillTint="33"/>
              <w:snapToGrid w:val="0"/>
              <w:spacing w:line="360" w:lineRule="exact"/>
              <w:ind w:left="120" w:rightChars="50" w:right="120" w:hangingChars="50" w:hanging="120"/>
              <w:jc w:val="both"/>
              <w:rPr>
                <w:rFonts w:ascii="Times New Roman" w:eastAsia="標楷體" w:hAnsi="Times New Roman"/>
                <w:szCs w:val="24"/>
              </w:rPr>
            </w:pPr>
            <w:r w:rsidRPr="003C575F">
              <w:rPr>
                <w:rFonts w:ascii="Times New Roman" w:eastAsia="標楷體" w:hAnsi="Times New Roman"/>
                <w:szCs w:val="24"/>
              </w:rPr>
              <w:t>1.</w:t>
            </w:r>
            <w:r w:rsidRPr="0067079A">
              <w:rPr>
                <w:rFonts w:ascii="Times New Roman" w:eastAsia="標楷體" w:hAnsi="Times New Roman" w:hint="eastAsia"/>
                <w:szCs w:val="24"/>
              </w:rPr>
              <w:t>昌明樓地下室作為設計實作工坊，其屬防空避難空間，未來本校如有新建其它空間供設計工坊使用，將計畫將現有昌明樓地下室設計實</w:t>
            </w:r>
            <w:proofErr w:type="gramStart"/>
            <w:r w:rsidRPr="0067079A">
              <w:rPr>
                <w:rFonts w:ascii="Times New Roman" w:eastAsia="標楷體" w:hAnsi="Times New Roman" w:hint="eastAsia"/>
                <w:szCs w:val="24"/>
              </w:rPr>
              <w:t>作工坊移至</w:t>
            </w:r>
            <w:proofErr w:type="gramEnd"/>
            <w:r w:rsidRPr="0067079A">
              <w:rPr>
                <w:rFonts w:ascii="Times New Roman" w:eastAsia="標楷體" w:hAnsi="Times New Roman" w:hint="eastAsia"/>
                <w:szCs w:val="24"/>
              </w:rPr>
              <w:t>該處，以符合法令規範。</w:t>
            </w:r>
          </w:p>
          <w:p w14:paraId="11FEDBD8" w14:textId="77777777" w:rsidR="00475BDA" w:rsidRPr="0067079A" w:rsidRDefault="00475BDA" w:rsidP="004D39F5">
            <w:pPr>
              <w:shd w:val="clear" w:color="auto" w:fill="FFF2CC" w:themeFill="accent4" w:themeFillTint="33"/>
              <w:snapToGrid w:val="0"/>
              <w:spacing w:line="360" w:lineRule="exact"/>
              <w:ind w:left="120" w:rightChars="50" w:right="120" w:hangingChars="50" w:hanging="120"/>
              <w:jc w:val="both"/>
              <w:rPr>
                <w:rFonts w:ascii="Times New Roman" w:eastAsia="標楷體" w:hAnsi="Times New Roman"/>
                <w:szCs w:val="24"/>
              </w:rPr>
            </w:pPr>
            <w:r>
              <w:rPr>
                <w:rFonts w:ascii="Times New Roman" w:eastAsia="標楷體" w:hAnsi="Times New Roman" w:hint="eastAsia"/>
                <w:szCs w:val="24"/>
              </w:rPr>
              <w:t>2.</w:t>
            </w:r>
            <w:r w:rsidRPr="0067079A">
              <w:rPr>
                <w:rFonts w:ascii="Times New Roman" w:eastAsia="標楷體" w:hAnsi="Times New Roman" w:hint="eastAsia"/>
                <w:szCs w:val="24"/>
              </w:rPr>
              <w:t>本校近期將執行「南</w:t>
            </w:r>
            <w:proofErr w:type="gramStart"/>
            <w:r w:rsidRPr="0067079A">
              <w:rPr>
                <w:rFonts w:ascii="Times New Roman" w:eastAsia="標楷體" w:hAnsi="Times New Roman" w:hint="eastAsia"/>
                <w:szCs w:val="24"/>
              </w:rPr>
              <w:t>屯校區中護</w:t>
            </w:r>
            <w:proofErr w:type="gramEnd"/>
            <w:r w:rsidRPr="0067079A">
              <w:rPr>
                <w:rFonts w:ascii="Times New Roman" w:eastAsia="標楷體" w:hAnsi="Times New Roman" w:hint="eastAsia"/>
                <w:szCs w:val="24"/>
              </w:rPr>
              <w:t>健康學院綜合大樓新建工程」、「</w:t>
            </w:r>
            <w:proofErr w:type="gramStart"/>
            <w:r w:rsidRPr="0067079A">
              <w:rPr>
                <w:rFonts w:ascii="Times New Roman" w:eastAsia="標楷體" w:hAnsi="Times New Roman" w:hint="eastAsia"/>
                <w:szCs w:val="24"/>
              </w:rPr>
              <w:t>南屯校區</w:t>
            </w:r>
            <w:proofErr w:type="gramEnd"/>
            <w:r w:rsidRPr="0067079A">
              <w:rPr>
                <w:rFonts w:ascii="Times New Roman" w:eastAsia="標楷體" w:hAnsi="Times New Roman" w:hint="eastAsia"/>
                <w:szCs w:val="24"/>
              </w:rPr>
              <w:t>宿舍新建工程」及「金龍街學生宿舍新建工程」等工程。未來前揭空間興建完成</w:t>
            </w:r>
            <w:proofErr w:type="gramStart"/>
            <w:r w:rsidRPr="0067079A">
              <w:rPr>
                <w:rFonts w:ascii="Times New Roman" w:eastAsia="標楷體" w:hAnsi="Times New Roman" w:hint="eastAsia"/>
                <w:szCs w:val="24"/>
              </w:rPr>
              <w:t>及中護健康</w:t>
            </w:r>
            <w:proofErr w:type="gramEnd"/>
            <w:r w:rsidRPr="0067079A">
              <w:rPr>
                <w:rFonts w:ascii="Times New Roman" w:eastAsia="標楷體" w:hAnsi="Times New Roman" w:hint="eastAsia"/>
                <w:szCs w:val="24"/>
              </w:rPr>
              <w:t>學院搬遷至</w:t>
            </w:r>
            <w:proofErr w:type="gramStart"/>
            <w:r w:rsidRPr="0067079A">
              <w:rPr>
                <w:rFonts w:ascii="Times New Roman" w:eastAsia="標楷體" w:hAnsi="Times New Roman" w:hint="eastAsia"/>
                <w:szCs w:val="24"/>
              </w:rPr>
              <w:t>南屯校區</w:t>
            </w:r>
            <w:proofErr w:type="gramEnd"/>
            <w:r w:rsidRPr="0067079A">
              <w:rPr>
                <w:rFonts w:ascii="Times New Roman" w:eastAsia="標楷體" w:hAnsi="Times New Roman" w:hint="eastAsia"/>
                <w:szCs w:val="24"/>
              </w:rPr>
              <w:t>後，所騰空之民生校區，進行空間運用調整時，將配合進行設計實作工坊地點遷移一併規劃。</w:t>
            </w:r>
          </w:p>
          <w:p w14:paraId="79449CE5" w14:textId="77777777" w:rsidR="00475BDA" w:rsidRPr="0067079A" w:rsidRDefault="00475BDA" w:rsidP="004D39F5">
            <w:pPr>
              <w:shd w:val="clear" w:color="auto" w:fill="FFF2CC" w:themeFill="accent4" w:themeFillTint="33"/>
              <w:snapToGrid w:val="0"/>
              <w:spacing w:line="360" w:lineRule="exact"/>
              <w:ind w:left="120" w:rightChars="50" w:right="120" w:hangingChars="50" w:hanging="120"/>
              <w:jc w:val="both"/>
              <w:rPr>
                <w:rFonts w:ascii="Times New Roman" w:eastAsia="標楷體" w:hAnsi="Times New Roman"/>
                <w:color w:val="000000" w:themeColor="text1"/>
                <w:szCs w:val="24"/>
              </w:rPr>
            </w:pPr>
            <w:r>
              <w:rPr>
                <w:rFonts w:ascii="Times New Roman" w:eastAsia="標楷體" w:hAnsi="Times New Roman"/>
                <w:color w:val="000000" w:themeColor="text1"/>
                <w:szCs w:val="24"/>
              </w:rPr>
              <w:t>3.</w:t>
            </w:r>
            <w:r w:rsidRPr="0067079A">
              <w:rPr>
                <w:rFonts w:ascii="Times New Roman" w:eastAsia="標楷體" w:hAnsi="Times New Roman" w:hint="eastAsia"/>
                <w:color w:val="000000" w:themeColor="text1"/>
                <w:szCs w:val="24"/>
              </w:rPr>
              <w:t>本校三民校區刻正依</w:t>
            </w:r>
            <w:r w:rsidR="00B23569">
              <w:fldChar w:fldCharType="begin"/>
            </w:r>
            <w:r w:rsidR="00B23569">
              <w:instrText xml:space="preserve"> HYPERLINK "https://law.moj.gov.tw/LawClass/LawAll.aspx?pcode=D0070115" </w:instrText>
            </w:r>
            <w:r w:rsidR="00B23569">
              <w:fldChar w:fldCharType="separate"/>
            </w:r>
            <w:r w:rsidRPr="0067079A">
              <w:rPr>
                <w:rFonts w:ascii="Times New Roman" w:eastAsia="標楷體" w:hAnsi="Times New Roman" w:hint="eastAsia"/>
                <w:color w:val="000000" w:themeColor="text1"/>
                <w:szCs w:val="24"/>
              </w:rPr>
              <w:t>建築技術規則建築設計施工編</w:t>
            </w:r>
            <w:r w:rsidR="00B23569">
              <w:rPr>
                <w:rFonts w:ascii="Times New Roman" w:eastAsia="標楷體" w:hAnsi="Times New Roman"/>
                <w:color w:val="000000" w:themeColor="text1"/>
                <w:szCs w:val="24"/>
              </w:rPr>
              <w:fldChar w:fldCharType="end"/>
            </w:r>
            <w:r w:rsidRPr="0067079A">
              <w:rPr>
                <w:rFonts w:ascii="Times New Roman" w:eastAsia="標楷體" w:hAnsi="Times New Roman" w:hint="eastAsia"/>
                <w:color w:val="000000" w:themeColor="text1"/>
                <w:szCs w:val="24"/>
              </w:rPr>
              <w:t>第</w:t>
            </w:r>
            <w:r w:rsidRPr="0067079A">
              <w:rPr>
                <w:rFonts w:ascii="Times New Roman" w:eastAsia="標楷體" w:hAnsi="Times New Roman" w:hint="eastAsia"/>
                <w:color w:val="000000" w:themeColor="text1"/>
                <w:szCs w:val="24"/>
              </w:rPr>
              <w:t>141</w:t>
            </w:r>
            <w:r w:rsidRPr="0067079A">
              <w:rPr>
                <w:rFonts w:ascii="Times New Roman" w:eastAsia="標楷體" w:hAnsi="Times New Roman" w:hint="eastAsia"/>
                <w:color w:val="000000" w:themeColor="text1"/>
                <w:szCs w:val="24"/>
              </w:rPr>
              <w:t>條第</w:t>
            </w:r>
            <w:r w:rsidRPr="0067079A">
              <w:rPr>
                <w:rFonts w:ascii="Times New Roman" w:eastAsia="標楷體" w:hAnsi="Times New Roman" w:hint="eastAsia"/>
                <w:color w:val="000000" w:themeColor="text1"/>
                <w:szCs w:val="24"/>
              </w:rPr>
              <w:t>1</w:t>
            </w:r>
            <w:r w:rsidRPr="0067079A">
              <w:rPr>
                <w:rFonts w:ascii="Times New Roman" w:eastAsia="標楷體" w:hAnsi="Times New Roman" w:hint="eastAsia"/>
                <w:color w:val="000000" w:themeColor="text1"/>
                <w:szCs w:val="24"/>
              </w:rPr>
              <w:t>項第</w:t>
            </w:r>
            <w:r w:rsidRPr="0067079A">
              <w:rPr>
                <w:rFonts w:ascii="Times New Roman" w:eastAsia="標楷體" w:hAnsi="Times New Roman" w:hint="eastAsia"/>
                <w:color w:val="000000" w:themeColor="text1"/>
                <w:szCs w:val="24"/>
              </w:rPr>
              <w:t>2</w:t>
            </w:r>
            <w:r w:rsidRPr="0067079A">
              <w:rPr>
                <w:rFonts w:ascii="Times New Roman" w:eastAsia="標楷體" w:hAnsi="Times New Roman" w:hint="eastAsia"/>
                <w:color w:val="000000" w:themeColor="text1"/>
                <w:szCs w:val="24"/>
              </w:rPr>
              <w:t>款第</w:t>
            </w:r>
            <w:r w:rsidRPr="0067079A">
              <w:rPr>
                <w:rFonts w:ascii="Times New Roman" w:eastAsia="標楷體" w:hAnsi="Times New Roman" w:hint="eastAsia"/>
                <w:color w:val="000000" w:themeColor="text1"/>
                <w:szCs w:val="24"/>
              </w:rPr>
              <w:t>2</w:t>
            </w:r>
            <w:r w:rsidRPr="0067079A">
              <w:rPr>
                <w:rFonts w:ascii="Times New Roman" w:eastAsia="標楷體" w:hAnsi="Times New Roman" w:hint="eastAsia"/>
                <w:color w:val="000000" w:themeColor="text1"/>
                <w:szCs w:val="24"/>
              </w:rPr>
              <w:t>目規</w:t>
            </w:r>
            <w:r w:rsidRPr="0067079A">
              <w:rPr>
                <w:rFonts w:ascii="Times New Roman" w:eastAsia="標楷體" w:hAnsi="Times New Roman" w:hint="eastAsia"/>
                <w:color w:val="000000" w:themeColor="text1"/>
                <w:szCs w:val="24"/>
              </w:rPr>
              <w:lastRenderedPageBreak/>
              <w:t>定：「供學校使用之建築物，按其主管機關核定計畫容納使用人數每人零點七五平方公尺計算，整體規劃附建防空避難設備。並應就實際情形於基地內合理配置，且校舍或居室任一點至最近之避難設備步行距離，不得超過三百公尺。」進行三民校區防空避難空間檢討評估，三民校區防空避難空間遠高於實際需求，屆時超出需求部分，將依進行變更使用，以符實需。</w:t>
            </w:r>
          </w:p>
          <w:p w14:paraId="5843FC91" w14:textId="77777777" w:rsidR="00475BDA" w:rsidRPr="0067079A" w:rsidRDefault="00475BDA" w:rsidP="00475BDA">
            <w:pPr>
              <w:snapToGrid w:val="0"/>
              <w:spacing w:line="360" w:lineRule="exact"/>
              <w:ind w:rightChars="50" w:right="120"/>
              <w:jc w:val="both"/>
              <w:rPr>
                <w:rFonts w:ascii="Times New Roman" w:eastAsia="標楷體" w:hAnsi="Times New Roman"/>
                <w:b/>
                <w:szCs w:val="24"/>
              </w:rPr>
            </w:pPr>
            <w:r w:rsidRPr="0067079A">
              <w:rPr>
                <w:rFonts w:ascii="Times New Roman" w:eastAsia="標楷體" w:hAnsi="Times New Roman" w:hint="eastAsia"/>
                <w:b/>
                <w:szCs w:val="24"/>
              </w:rPr>
              <w:t>執行成果</w:t>
            </w:r>
            <w:r w:rsidRPr="0067079A">
              <w:rPr>
                <w:rFonts w:ascii="標楷體" w:eastAsia="標楷體" w:hAnsi="標楷體" w:hint="eastAsia"/>
                <w:b/>
                <w:szCs w:val="24"/>
              </w:rPr>
              <w:t>：</w:t>
            </w:r>
          </w:p>
          <w:p w14:paraId="433D3EC9" w14:textId="77777777" w:rsidR="00475BDA" w:rsidRPr="0067079A" w:rsidRDefault="00475BDA" w:rsidP="00475BDA">
            <w:pPr>
              <w:snapToGrid w:val="0"/>
              <w:spacing w:line="360" w:lineRule="exact"/>
              <w:ind w:left="120" w:rightChars="50" w:right="120" w:hangingChars="50" w:hanging="120"/>
              <w:jc w:val="both"/>
              <w:rPr>
                <w:rFonts w:ascii="Times New Roman" w:eastAsia="標楷體" w:hAnsi="Times New Roman"/>
                <w:szCs w:val="24"/>
              </w:rPr>
            </w:pPr>
            <w:r w:rsidRPr="0067079A">
              <w:rPr>
                <w:rFonts w:ascii="Times New Roman" w:eastAsia="標楷體" w:hAnsi="Times New Roman" w:hint="eastAsia"/>
                <w:szCs w:val="24"/>
              </w:rPr>
              <w:t>1.</w:t>
            </w:r>
            <w:r w:rsidRPr="0067079A">
              <w:rPr>
                <w:rFonts w:ascii="Times New Roman" w:eastAsia="標楷體" w:hAnsi="Times New Roman" w:hint="eastAsia"/>
                <w:szCs w:val="24"/>
              </w:rPr>
              <w:t>配合本校環境安全政策，定期接受消防安全及各項環安檢測。</w:t>
            </w:r>
          </w:p>
          <w:p w14:paraId="1F9E8561" w14:textId="77777777" w:rsidR="00475BDA" w:rsidRPr="0067079A" w:rsidRDefault="00475BDA" w:rsidP="00475BDA">
            <w:pPr>
              <w:snapToGrid w:val="0"/>
              <w:spacing w:line="360" w:lineRule="exact"/>
              <w:ind w:left="120" w:rightChars="50" w:right="120" w:hangingChars="50" w:hanging="120"/>
              <w:jc w:val="both"/>
              <w:rPr>
                <w:rFonts w:ascii="Times New Roman" w:eastAsia="標楷體" w:hAnsi="Times New Roman"/>
                <w:szCs w:val="24"/>
              </w:rPr>
            </w:pPr>
            <w:r w:rsidRPr="0067079A">
              <w:rPr>
                <w:rFonts w:ascii="Times New Roman" w:eastAsia="標楷體" w:hAnsi="Times New Roman" w:hint="eastAsia"/>
                <w:szCs w:val="24"/>
              </w:rPr>
              <w:t>2.</w:t>
            </w:r>
            <w:r w:rsidRPr="0067079A">
              <w:rPr>
                <w:rFonts w:ascii="Times New Roman" w:eastAsia="標楷體" w:hAnsi="Times New Roman" w:hint="eastAsia"/>
                <w:szCs w:val="24"/>
              </w:rPr>
              <w:t>配合校內新興工程執行進度，再進行設計實作工坊地點遷移。</w:t>
            </w:r>
          </w:p>
          <w:p w14:paraId="1F6FA458" w14:textId="77777777" w:rsidR="00475BDA" w:rsidRPr="0067079A" w:rsidRDefault="00475BDA" w:rsidP="00475BDA">
            <w:pPr>
              <w:snapToGrid w:val="0"/>
              <w:spacing w:line="360" w:lineRule="exact"/>
              <w:ind w:left="120" w:rightChars="50" w:right="120" w:hangingChars="50" w:hanging="120"/>
              <w:jc w:val="both"/>
              <w:rPr>
                <w:rFonts w:ascii="Times New Roman" w:eastAsia="標楷體" w:hAnsi="Times New Roman"/>
                <w:color w:val="000000" w:themeColor="text1"/>
                <w:szCs w:val="24"/>
              </w:rPr>
            </w:pPr>
            <w:r w:rsidRPr="0067079A">
              <w:rPr>
                <w:rFonts w:ascii="Times New Roman" w:eastAsia="標楷體" w:hAnsi="Times New Roman" w:hint="eastAsia"/>
                <w:color w:val="000000" w:themeColor="text1"/>
                <w:szCs w:val="24"/>
              </w:rPr>
              <w:t>3.</w:t>
            </w:r>
            <w:r w:rsidRPr="0067079A">
              <w:rPr>
                <w:rFonts w:ascii="Times New Roman" w:eastAsia="標楷體" w:hAnsi="Times New Roman" w:hint="eastAsia"/>
                <w:color w:val="000000" w:themeColor="text1"/>
                <w:szCs w:val="24"/>
              </w:rPr>
              <w:t>進行三民校區防空避難空間檢討評估</w:t>
            </w:r>
            <w:r w:rsidRPr="0067079A">
              <w:rPr>
                <w:rFonts w:ascii="新細明體" w:hAnsi="新細明體" w:hint="eastAsia"/>
                <w:color w:val="000000" w:themeColor="text1"/>
                <w:szCs w:val="24"/>
              </w:rPr>
              <w:t>，</w:t>
            </w:r>
            <w:r w:rsidRPr="0067079A">
              <w:rPr>
                <w:rFonts w:ascii="Times New Roman" w:eastAsia="標楷體" w:hAnsi="Times New Roman" w:hint="eastAsia"/>
                <w:color w:val="000000" w:themeColor="text1"/>
                <w:szCs w:val="24"/>
              </w:rPr>
              <w:t>超出需求部分進行變更使用</w:t>
            </w:r>
            <w:r w:rsidRPr="0067079A">
              <w:rPr>
                <w:rFonts w:ascii="新細明體" w:hAnsi="新細明體" w:hint="eastAsia"/>
                <w:color w:val="000000" w:themeColor="text1"/>
                <w:szCs w:val="24"/>
              </w:rPr>
              <w:t>。</w:t>
            </w:r>
          </w:p>
          <w:p w14:paraId="19009019" w14:textId="77777777" w:rsidR="00475BDA" w:rsidRPr="0067079A" w:rsidRDefault="00475BDA" w:rsidP="00475BDA">
            <w:pPr>
              <w:snapToGrid w:val="0"/>
              <w:spacing w:line="360" w:lineRule="exact"/>
              <w:ind w:rightChars="50" w:right="120"/>
              <w:jc w:val="both"/>
              <w:rPr>
                <w:rFonts w:ascii="Times New Roman" w:eastAsia="標楷體" w:hAnsi="Times New Roman"/>
                <w:b/>
                <w:color w:val="000000" w:themeColor="text1"/>
                <w:szCs w:val="24"/>
              </w:rPr>
            </w:pPr>
            <w:r w:rsidRPr="0067079A">
              <w:rPr>
                <w:rFonts w:ascii="Times New Roman" w:eastAsia="標楷體" w:hAnsi="Times New Roman" w:hint="eastAsia"/>
                <w:b/>
                <w:color w:val="000000" w:themeColor="text1"/>
                <w:szCs w:val="24"/>
              </w:rPr>
              <w:t>改善進度</w:t>
            </w:r>
            <w:r w:rsidRPr="0067079A">
              <w:rPr>
                <w:rFonts w:ascii="標楷體" w:eastAsia="標楷體" w:hAnsi="標楷體" w:hint="eastAsia"/>
                <w:b/>
                <w:color w:val="000000" w:themeColor="text1"/>
                <w:szCs w:val="24"/>
              </w:rPr>
              <w:t>：</w:t>
            </w:r>
          </w:p>
          <w:p w14:paraId="45A4D78A" w14:textId="77777777" w:rsidR="00475BDA" w:rsidRPr="0067079A" w:rsidRDefault="00475BDA" w:rsidP="00475BDA">
            <w:pPr>
              <w:snapToGrid w:val="0"/>
              <w:spacing w:line="360" w:lineRule="exact"/>
              <w:ind w:rightChars="50" w:right="120"/>
              <w:jc w:val="both"/>
              <w:rPr>
                <w:rFonts w:ascii="Times New Roman" w:eastAsia="標楷體" w:hAnsi="Times New Roman"/>
                <w:color w:val="000000" w:themeColor="text1"/>
                <w:szCs w:val="24"/>
              </w:rPr>
            </w:pPr>
            <w:r w:rsidRPr="0067079A">
              <w:rPr>
                <w:rFonts w:ascii="Times New Roman" w:eastAsia="標楷體" w:hAnsi="Times New Roman" w:hint="eastAsia"/>
                <w:color w:val="000000" w:themeColor="text1"/>
                <w:szCs w:val="24"/>
              </w:rPr>
              <w:t>1.</w:t>
            </w:r>
            <w:r w:rsidRPr="0067079A">
              <w:rPr>
                <w:rFonts w:ascii="Times New Roman" w:eastAsia="標楷體" w:hAnsi="Times New Roman" w:hint="eastAsia"/>
                <w:color w:val="000000" w:themeColor="text1"/>
                <w:szCs w:val="24"/>
              </w:rPr>
              <w:t>新建工程</w:t>
            </w:r>
          </w:p>
          <w:p w14:paraId="5FED9568" w14:textId="77777777" w:rsidR="00475BDA" w:rsidRPr="0067079A" w:rsidRDefault="00475BDA" w:rsidP="00475BDA">
            <w:pPr>
              <w:snapToGrid w:val="0"/>
              <w:spacing w:line="360" w:lineRule="exact"/>
              <w:ind w:left="240" w:rightChars="50" w:right="120" w:hangingChars="100" w:hanging="240"/>
              <w:jc w:val="both"/>
              <w:rPr>
                <w:rFonts w:ascii="Times New Roman" w:eastAsia="標楷體" w:hAnsi="Times New Roman"/>
                <w:color w:val="000000" w:themeColor="text1"/>
                <w:szCs w:val="24"/>
              </w:rPr>
            </w:pPr>
            <w:r w:rsidRPr="0067079A">
              <w:rPr>
                <w:rFonts w:ascii="Times New Roman" w:eastAsia="標楷體" w:hAnsi="Times New Roman" w:hint="eastAsia"/>
                <w:szCs w:val="24"/>
              </w:rPr>
              <w:t>(1)</w:t>
            </w:r>
            <w:r w:rsidRPr="0067079A">
              <w:rPr>
                <w:rFonts w:ascii="Times New Roman" w:eastAsia="標楷體" w:hAnsi="Times New Roman" w:hint="eastAsia"/>
                <w:szCs w:val="24"/>
              </w:rPr>
              <w:t>「南</w:t>
            </w:r>
            <w:proofErr w:type="gramStart"/>
            <w:r w:rsidRPr="0067079A">
              <w:rPr>
                <w:rFonts w:ascii="Times New Roman" w:eastAsia="標楷體" w:hAnsi="Times New Roman" w:hint="eastAsia"/>
                <w:szCs w:val="24"/>
              </w:rPr>
              <w:t>屯校區</w:t>
            </w:r>
            <w:r w:rsidRPr="0067079A">
              <w:rPr>
                <w:rFonts w:ascii="Times New Roman" w:eastAsia="標楷體" w:hAnsi="Times New Roman" w:hint="eastAsia"/>
                <w:color w:val="000000" w:themeColor="text1"/>
                <w:szCs w:val="24"/>
              </w:rPr>
              <w:t>中護</w:t>
            </w:r>
            <w:proofErr w:type="gramEnd"/>
            <w:r w:rsidRPr="0067079A">
              <w:rPr>
                <w:rFonts w:ascii="Times New Roman" w:eastAsia="標楷體" w:hAnsi="Times New Roman" w:hint="eastAsia"/>
                <w:color w:val="000000" w:themeColor="text1"/>
                <w:szCs w:val="24"/>
              </w:rPr>
              <w:t>健康學院綜合大樓新建工程」：預計</w:t>
            </w:r>
            <w:r w:rsidRPr="0067079A">
              <w:rPr>
                <w:rFonts w:ascii="Times New Roman" w:eastAsia="標楷體" w:hAnsi="Times New Roman" w:hint="eastAsia"/>
                <w:color w:val="000000" w:themeColor="text1"/>
                <w:szCs w:val="24"/>
              </w:rPr>
              <w:t>113</w:t>
            </w:r>
            <w:r w:rsidRPr="0067079A">
              <w:rPr>
                <w:rFonts w:ascii="Times New Roman" w:eastAsia="標楷體" w:hAnsi="Times New Roman" w:hint="eastAsia"/>
                <w:color w:val="000000" w:themeColor="text1"/>
                <w:szCs w:val="24"/>
              </w:rPr>
              <w:t>年興建完成，民生校區之中護健康學院</w:t>
            </w:r>
            <w:r w:rsidRPr="0067079A">
              <w:rPr>
                <w:rFonts w:ascii="Times New Roman" w:eastAsia="標楷體" w:hAnsi="Times New Roman" w:hint="eastAsia"/>
                <w:color w:val="000000" w:themeColor="text1"/>
                <w:szCs w:val="24"/>
              </w:rPr>
              <w:t>115</w:t>
            </w:r>
            <w:r w:rsidRPr="0067079A">
              <w:rPr>
                <w:rFonts w:ascii="Times New Roman" w:eastAsia="標楷體" w:hAnsi="Times New Roman" w:hint="eastAsia"/>
                <w:color w:val="000000" w:themeColor="text1"/>
                <w:szCs w:val="24"/>
              </w:rPr>
              <w:t>年寒假搬遷至</w:t>
            </w:r>
            <w:proofErr w:type="gramStart"/>
            <w:r w:rsidRPr="0067079A">
              <w:rPr>
                <w:rFonts w:ascii="Times New Roman" w:eastAsia="標楷體" w:hAnsi="Times New Roman" w:hint="eastAsia"/>
                <w:color w:val="000000" w:themeColor="text1"/>
                <w:szCs w:val="24"/>
              </w:rPr>
              <w:t>南屯校區</w:t>
            </w:r>
            <w:proofErr w:type="gramEnd"/>
            <w:r w:rsidRPr="0067079A">
              <w:rPr>
                <w:rFonts w:ascii="Times New Roman" w:eastAsia="標楷體" w:hAnsi="Times New Roman" w:hint="eastAsia"/>
                <w:color w:val="000000" w:themeColor="text1"/>
                <w:szCs w:val="24"/>
              </w:rPr>
              <w:t>。</w:t>
            </w:r>
          </w:p>
          <w:p w14:paraId="3889B38A" w14:textId="77777777" w:rsidR="00475BDA" w:rsidRPr="0067079A" w:rsidRDefault="00475BDA" w:rsidP="00475BDA">
            <w:pPr>
              <w:snapToGrid w:val="0"/>
              <w:spacing w:line="360" w:lineRule="exact"/>
              <w:ind w:left="240" w:rightChars="50" w:right="120" w:hangingChars="100" w:hanging="240"/>
              <w:jc w:val="both"/>
              <w:rPr>
                <w:rFonts w:ascii="Times New Roman" w:eastAsia="標楷體" w:hAnsi="Times New Roman"/>
                <w:color w:val="000000" w:themeColor="text1"/>
                <w:szCs w:val="24"/>
              </w:rPr>
            </w:pPr>
            <w:r w:rsidRPr="0067079A">
              <w:rPr>
                <w:rFonts w:ascii="Times New Roman" w:eastAsia="標楷體" w:hAnsi="Times New Roman" w:hint="eastAsia"/>
                <w:color w:val="000000" w:themeColor="text1"/>
                <w:szCs w:val="24"/>
              </w:rPr>
              <w:t>(2)</w:t>
            </w:r>
            <w:r w:rsidRPr="0067079A">
              <w:rPr>
                <w:rFonts w:ascii="Times New Roman" w:eastAsia="標楷體" w:hAnsi="Times New Roman" w:hint="eastAsia"/>
                <w:color w:val="000000" w:themeColor="text1"/>
                <w:szCs w:val="24"/>
              </w:rPr>
              <w:t>「</w:t>
            </w:r>
            <w:proofErr w:type="gramStart"/>
            <w:r w:rsidRPr="0067079A">
              <w:rPr>
                <w:rFonts w:ascii="Times New Roman" w:eastAsia="標楷體" w:hAnsi="Times New Roman" w:hint="eastAsia"/>
                <w:color w:val="000000" w:themeColor="text1"/>
                <w:szCs w:val="24"/>
              </w:rPr>
              <w:t>南屯校區</w:t>
            </w:r>
            <w:proofErr w:type="gramEnd"/>
            <w:r w:rsidRPr="0067079A">
              <w:rPr>
                <w:rFonts w:ascii="Times New Roman" w:eastAsia="標楷體" w:hAnsi="Times New Roman" w:hint="eastAsia"/>
                <w:color w:val="000000" w:themeColor="text1"/>
                <w:szCs w:val="24"/>
              </w:rPr>
              <w:t>宿舍新建工程」：預計</w:t>
            </w:r>
            <w:r w:rsidRPr="0067079A">
              <w:rPr>
                <w:rFonts w:ascii="Times New Roman" w:eastAsia="標楷體" w:hAnsi="Times New Roman" w:hint="eastAsia"/>
                <w:color w:val="000000" w:themeColor="text1"/>
                <w:szCs w:val="24"/>
              </w:rPr>
              <w:t>114</w:t>
            </w:r>
            <w:r w:rsidRPr="0067079A">
              <w:rPr>
                <w:rFonts w:ascii="Times New Roman" w:eastAsia="標楷體" w:hAnsi="Times New Roman" w:hint="eastAsia"/>
                <w:color w:val="000000" w:themeColor="text1"/>
                <w:szCs w:val="24"/>
              </w:rPr>
              <w:t>年興建完成。</w:t>
            </w:r>
          </w:p>
          <w:p w14:paraId="15B9792C" w14:textId="77777777" w:rsidR="00475BDA" w:rsidRPr="0067079A" w:rsidRDefault="00475BDA" w:rsidP="00475BDA">
            <w:pPr>
              <w:snapToGrid w:val="0"/>
              <w:spacing w:line="360" w:lineRule="exact"/>
              <w:ind w:left="240" w:rightChars="50" w:right="120" w:hangingChars="100" w:hanging="240"/>
              <w:jc w:val="both"/>
              <w:rPr>
                <w:rFonts w:ascii="Times New Roman" w:eastAsia="標楷體" w:hAnsi="Times New Roman"/>
                <w:color w:val="000000" w:themeColor="text1"/>
                <w:szCs w:val="24"/>
              </w:rPr>
            </w:pPr>
            <w:r w:rsidRPr="0067079A">
              <w:rPr>
                <w:rFonts w:ascii="Times New Roman" w:eastAsia="標楷體" w:hAnsi="Times New Roman" w:hint="eastAsia"/>
                <w:szCs w:val="24"/>
              </w:rPr>
              <w:t>(3)</w:t>
            </w:r>
            <w:r w:rsidRPr="0067079A">
              <w:rPr>
                <w:rFonts w:ascii="Times New Roman" w:eastAsia="標楷體" w:hAnsi="Times New Roman" w:hint="eastAsia"/>
                <w:color w:val="000000" w:themeColor="text1"/>
                <w:szCs w:val="24"/>
              </w:rPr>
              <w:t>「金龍街學生宿舍新建工程」：預計</w:t>
            </w:r>
            <w:r w:rsidRPr="0067079A">
              <w:rPr>
                <w:rFonts w:ascii="Times New Roman" w:eastAsia="標楷體" w:hAnsi="Times New Roman" w:hint="eastAsia"/>
                <w:color w:val="000000" w:themeColor="text1"/>
                <w:szCs w:val="24"/>
              </w:rPr>
              <w:t>114</w:t>
            </w:r>
            <w:r w:rsidRPr="0067079A">
              <w:rPr>
                <w:rFonts w:ascii="Times New Roman" w:eastAsia="標楷體" w:hAnsi="Times New Roman" w:hint="eastAsia"/>
                <w:color w:val="000000" w:themeColor="text1"/>
                <w:szCs w:val="24"/>
              </w:rPr>
              <w:t>年興建完成。</w:t>
            </w:r>
          </w:p>
          <w:p w14:paraId="076A3DC4" w14:textId="77777777" w:rsidR="00475BDA" w:rsidRPr="0067079A" w:rsidRDefault="00475BDA" w:rsidP="00475BDA">
            <w:pPr>
              <w:snapToGrid w:val="0"/>
              <w:spacing w:line="360" w:lineRule="exact"/>
              <w:ind w:left="240" w:rightChars="50" w:right="120" w:hangingChars="100" w:hanging="240"/>
              <w:jc w:val="both"/>
              <w:rPr>
                <w:rFonts w:ascii="Times New Roman" w:eastAsia="標楷體" w:hAnsi="Times New Roman"/>
                <w:color w:val="000000" w:themeColor="text1"/>
                <w:szCs w:val="24"/>
              </w:rPr>
            </w:pPr>
            <w:r w:rsidRPr="0067079A">
              <w:rPr>
                <w:rFonts w:ascii="Times New Roman" w:eastAsia="標楷體" w:hAnsi="Times New Roman" w:hint="eastAsia"/>
                <w:color w:val="000000" w:themeColor="text1"/>
                <w:szCs w:val="24"/>
              </w:rPr>
              <w:t>(4)</w:t>
            </w:r>
            <w:r w:rsidRPr="0067079A">
              <w:rPr>
                <w:rFonts w:ascii="Times New Roman" w:eastAsia="標楷體" w:hAnsi="Times New Roman" w:hint="eastAsia"/>
                <w:color w:val="000000" w:themeColor="text1"/>
                <w:szCs w:val="24"/>
              </w:rPr>
              <w:t>上列</w:t>
            </w:r>
            <w:r w:rsidRPr="0067079A">
              <w:rPr>
                <w:rFonts w:ascii="Times New Roman" w:eastAsia="標楷體" w:hAnsi="Times New Roman" w:hint="eastAsia"/>
                <w:color w:val="000000" w:themeColor="text1"/>
                <w:szCs w:val="24"/>
              </w:rPr>
              <w:t>3</w:t>
            </w:r>
            <w:r w:rsidRPr="0067079A">
              <w:rPr>
                <w:rFonts w:ascii="Times New Roman" w:eastAsia="標楷體" w:hAnsi="Times New Roman" w:hint="eastAsia"/>
                <w:color w:val="000000" w:themeColor="text1"/>
                <w:szCs w:val="24"/>
              </w:rPr>
              <w:t>件工程已陸續執行中，未來將有空間可供調整運用。</w:t>
            </w:r>
          </w:p>
          <w:p w14:paraId="11D04533" w14:textId="77777777" w:rsidR="00475BDA" w:rsidRPr="0067079A" w:rsidRDefault="00475BDA" w:rsidP="00475BDA">
            <w:pPr>
              <w:snapToGrid w:val="0"/>
              <w:spacing w:line="360" w:lineRule="exact"/>
              <w:ind w:rightChars="50" w:right="120"/>
              <w:jc w:val="both"/>
              <w:rPr>
                <w:rFonts w:ascii="Times New Roman" w:eastAsia="標楷體" w:hAnsi="Times New Roman"/>
                <w:color w:val="000000" w:themeColor="text1"/>
                <w:szCs w:val="24"/>
              </w:rPr>
            </w:pPr>
            <w:r w:rsidRPr="0067079A">
              <w:rPr>
                <w:rFonts w:ascii="Times New Roman" w:eastAsia="標楷體" w:hAnsi="Times New Roman" w:hint="eastAsia"/>
                <w:color w:val="000000" w:themeColor="text1"/>
                <w:szCs w:val="24"/>
              </w:rPr>
              <w:t>2.</w:t>
            </w:r>
            <w:r w:rsidRPr="0067079A">
              <w:rPr>
                <w:rFonts w:ascii="Times New Roman" w:eastAsia="標楷體" w:hAnsi="Times New Roman" w:hint="eastAsia"/>
                <w:color w:val="000000" w:themeColor="text1"/>
                <w:szCs w:val="24"/>
              </w:rPr>
              <w:t>避難空間變更使用評估作業</w:t>
            </w:r>
          </w:p>
          <w:p w14:paraId="7DFB6374" w14:textId="77777777" w:rsidR="00475BDA" w:rsidRPr="0067079A" w:rsidRDefault="00475BDA" w:rsidP="00475BDA">
            <w:pPr>
              <w:snapToGrid w:val="0"/>
              <w:spacing w:line="360" w:lineRule="exact"/>
              <w:ind w:left="240" w:rightChars="50" w:right="120" w:hangingChars="100" w:hanging="240"/>
              <w:jc w:val="both"/>
              <w:rPr>
                <w:rFonts w:ascii="Times New Roman" w:eastAsia="標楷體" w:hAnsi="Times New Roman"/>
                <w:color w:val="000000" w:themeColor="text1"/>
                <w:kern w:val="0"/>
                <w:szCs w:val="24"/>
              </w:rPr>
            </w:pPr>
            <w:r w:rsidRPr="0067079A">
              <w:rPr>
                <w:rFonts w:ascii="Times New Roman" w:eastAsia="標楷體" w:hAnsi="Times New Roman" w:hint="eastAsia"/>
                <w:color w:val="000000" w:themeColor="text1"/>
                <w:szCs w:val="24"/>
              </w:rPr>
              <w:t xml:space="preserve"> (1)</w:t>
            </w:r>
            <w:r w:rsidRPr="0067079A">
              <w:rPr>
                <w:rFonts w:ascii="Times New Roman" w:eastAsia="標楷體" w:hAnsi="Times New Roman" w:hint="eastAsia"/>
                <w:color w:val="000000" w:themeColor="text1"/>
                <w:kern w:val="0"/>
                <w:szCs w:val="24"/>
              </w:rPr>
              <w:t>本案委託盧星宏建築師進行三民校區建築物避難空間用途變更之可行性評估，屆時將保留足夠的避難空間，超過需求之避難空間將進行活化，依法變更避難空間為教室使用，以利師生上課使用</w:t>
            </w:r>
            <w:r w:rsidRPr="0067079A">
              <w:rPr>
                <w:rFonts w:ascii="新細明體" w:hAnsi="新細明體" w:hint="eastAsia"/>
                <w:color w:val="000000" w:themeColor="text1"/>
                <w:kern w:val="0"/>
                <w:szCs w:val="24"/>
              </w:rPr>
              <w:t>。</w:t>
            </w:r>
          </w:p>
          <w:p w14:paraId="3023669B" w14:textId="77777777" w:rsidR="00475BDA" w:rsidRPr="0067079A" w:rsidRDefault="00475BDA" w:rsidP="00475BDA">
            <w:pPr>
              <w:snapToGrid w:val="0"/>
              <w:spacing w:line="360" w:lineRule="exact"/>
              <w:ind w:left="240" w:rightChars="50" w:right="120" w:hangingChars="100" w:hanging="240"/>
              <w:jc w:val="both"/>
              <w:rPr>
                <w:rFonts w:ascii="Times New Roman" w:eastAsia="標楷體" w:hAnsi="Times New Roman"/>
                <w:color w:val="000000" w:themeColor="text1"/>
                <w:szCs w:val="24"/>
              </w:rPr>
            </w:pPr>
            <w:r w:rsidRPr="0067079A">
              <w:rPr>
                <w:rFonts w:ascii="Times New Roman" w:eastAsia="標楷體" w:hAnsi="Times New Roman" w:hint="eastAsia"/>
                <w:color w:val="000000" w:themeColor="text1"/>
                <w:szCs w:val="24"/>
              </w:rPr>
              <w:t xml:space="preserve"> (2)</w:t>
            </w:r>
            <w:r w:rsidRPr="0067079A">
              <w:rPr>
                <w:rFonts w:ascii="Times New Roman" w:eastAsia="標楷體" w:hAnsi="Times New Roman" w:hint="eastAsia"/>
                <w:color w:val="000000" w:themeColor="text1"/>
                <w:kern w:val="0"/>
                <w:szCs w:val="24"/>
              </w:rPr>
              <w:t xml:space="preserve"> </w:t>
            </w:r>
            <w:r>
              <w:rPr>
                <w:rFonts w:ascii="Times New Roman" w:eastAsia="標楷體" w:hAnsi="Times New Roman" w:hint="eastAsia"/>
                <w:color w:val="000000" w:themeColor="text1"/>
                <w:kern w:val="0"/>
                <w:szCs w:val="24"/>
              </w:rPr>
              <w:t>目</w:t>
            </w:r>
            <w:r w:rsidRPr="0067079A">
              <w:rPr>
                <w:rFonts w:ascii="Times New Roman" w:eastAsia="標楷體" w:hAnsi="Times New Roman" w:hint="eastAsia"/>
                <w:color w:val="000000" w:themeColor="text1"/>
                <w:kern w:val="0"/>
                <w:szCs w:val="24"/>
              </w:rPr>
              <w:t>前進度盧星宏建築師刻正進行三民校區建築物圖說資料彙整及後續變更使用預算編列作業。</w:t>
            </w:r>
          </w:p>
        </w:tc>
        <w:tc>
          <w:tcPr>
            <w:tcW w:w="704" w:type="pct"/>
            <w:tcBorders>
              <w:top w:val="single" w:sz="6" w:space="0" w:color="auto"/>
              <w:bottom w:val="single" w:sz="6" w:space="0" w:color="auto"/>
              <w:right w:val="single" w:sz="6" w:space="0" w:color="auto"/>
            </w:tcBorders>
            <w:shd w:val="clear" w:color="auto" w:fill="FFF2CC" w:themeFill="accent4" w:themeFillTint="33"/>
          </w:tcPr>
          <w:p w14:paraId="59241FC0" w14:textId="77777777" w:rsidR="00475BDA" w:rsidRPr="007C581D" w:rsidRDefault="00475BDA" w:rsidP="00475BDA">
            <w:pPr>
              <w:snapToGrid w:val="0"/>
              <w:spacing w:line="360" w:lineRule="exact"/>
              <w:ind w:rightChars="50" w:right="120"/>
              <w:jc w:val="both"/>
              <w:rPr>
                <w:rFonts w:ascii="Times New Roman" w:eastAsia="標楷體" w:hAnsi="Times New Roman"/>
                <w:szCs w:val="24"/>
              </w:rPr>
            </w:pPr>
          </w:p>
        </w:tc>
      </w:tr>
      <w:tr w:rsidR="00475BDA" w:rsidRPr="007C581D" w14:paraId="25AAF70D" w14:textId="77777777" w:rsidTr="004D39F5">
        <w:trPr>
          <w:trHeight w:val="704"/>
          <w:jc w:val="center"/>
        </w:trPr>
        <w:tc>
          <w:tcPr>
            <w:tcW w:w="215" w:type="pct"/>
            <w:tcBorders>
              <w:top w:val="single" w:sz="6" w:space="0" w:color="auto"/>
              <w:bottom w:val="single" w:sz="6" w:space="0" w:color="auto"/>
            </w:tcBorders>
            <w:shd w:val="clear" w:color="auto" w:fill="FBE4D5" w:themeFill="accent2" w:themeFillTint="33"/>
            <w:vAlign w:val="center"/>
          </w:tcPr>
          <w:p w14:paraId="6FF62E35" w14:textId="77777777" w:rsidR="00475BDA" w:rsidRDefault="00475BDA" w:rsidP="00475BDA">
            <w:pPr>
              <w:snapToGrid w:val="0"/>
              <w:spacing w:line="240" w:lineRule="atLeast"/>
              <w:jc w:val="center"/>
              <w:rPr>
                <w:rFonts w:eastAsia="標楷體"/>
              </w:rPr>
            </w:pPr>
            <w:r>
              <w:rPr>
                <w:rFonts w:eastAsia="標楷體" w:hint="eastAsia"/>
              </w:rPr>
              <w:t>3</w:t>
            </w:r>
          </w:p>
        </w:tc>
        <w:tc>
          <w:tcPr>
            <w:tcW w:w="872" w:type="pct"/>
            <w:tcBorders>
              <w:top w:val="single" w:sz="6" w:space="0" w:color="auto"/>
              <w:bottom w:val="single" w:sz="6" w:space="0" w:color="auto"/>
            </w:tcBorders>
            <w:shd w:val="clear" w:color="auto" w:fill="FBE4D5" w:themeFill="accent2" w:themeFillTint="33"/>
            <w:vAlign w:val="center"/>
          </w:tcPr>
          <w:p w14:paraId="245A95E3" w14:textId="77777777" w:rsidR="00475BDA" w:rsidRDefault="00475BDA" w:rsidP="00006F70">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pacing w:val="-15"/>
                <w:szCs w:val="24"/>
              </w:rPr>
              <w:t>學校改名科大後，設立院級單</w:t>
            </w:r>
            <w:r w:rsidRPr="007C581D">
              <w:rPr>
                <w:rFonts w:ascii="Times New Roman" w:eastAsia="標楷體" w:hAnsi="Times New Roman"/>
                <w:spacing w:val="-15"/>
                <w:szCs w:val="24"/>
              </w:rPr>
              <w:lastRenderedPageBreak/>
              <w:t>位「全人教育委員會</w:t>
            </w:r>
            <w:r w:rsidRPr="007C581D">
              <w:rPr>
                <w:rFonts w:ascii="Times New Roman" w:eastAsia="標楷體" w:hAnsi="Times New Roman"/>
                <w:spacing w:val="-55"/>
                <w:szCs w:val="24"/>
              </w:rPr>
              <w:t>」，下設「通</w:t>
            </w:r>
            <w:r w:rsidRPr="007C581D">
              <w:rPr>
                <w:rFonts w:ascii="Times New Roman" w:eastAsia="標楷體" w:hAnsi="Times New Roman"/>
                <w:spacing w:val="-26"/>
                <w:szCs w:val="24"/>
              </w:rPr>
              <w:t>識教育中心」、「語言中心」、「體育室」等三個教學單位。因</w:t>
            </w:r>
            <w:r w:rsidRPr="007C581D">
              <w:rPr>
                <w:rFonts w:ascii="Times New Roman" w:eastAsia="標楷體" w:hAnsi="Times New Roman"/>
                <w:spacing w:val="3"/>
                <w:w w:val="95"/>
                <w:szCs w:val="24"/>
              </w:rPr>
              <w:t>「全人教育委員會」屬合議制，由</w:t>
            </w:r>
            <w:r w:rsidRPr="007C581D">
              <w:rPr>
                <w:rFonts w:ascii="Times New Roman" w:eastAsia="標楷體" w:hAnsi="Times New Roman"/>
                <w:spacing w:val="3"/>
                <w:w w:val="95"/>
                <w:szCs w:val="24"/>
              </w:rPr>
              <w:t xml:space="preserve"> </w:t>
            </w:r>
            <w:r w:rsidRPr="007C581D">
              <w:rPr>
                <w:rFonts w:ascii="Times New Roman" w:eastAsia="標楷體" w:hAnsi="Times New Roman"/>
                <w:w w:val="95"/>
                <w:szCs w:val="24"/>
              </w:rPr>
              <w:t>13</w:t>
            </w:r>
            <w:r w:rsidRPr="007C581D">
              <w:rPr>
                <w:rFonts w:ascii="Times New Roman" w:eastAsia="標楷體" w:hAnsi="Times New Roman"/>
                <w:spacing w:val="50"/>
                <w:w w:val="95"/>
                <w:szCs w:val="24"/>
              </w:rPr>
              <w:t xml:space="preserve"> </w:t>
            </w:r>
            <w:r w:rsidRPr="007C581D">
              <w:rPr>
                <w:rFonts w:ascii="Times New Roman" w:eastAsia="標楷體" w:hAnsi="Times New Roman"/>
                <w:w w:val="95"/>
                <w:szCs w:val="24"/>
              </w:rPr>
              <w:t>名委員組成，並無一級</w:t>
            </w:r>
            <w:r w:rsidRPr="007C581D">
              <w:rPr>
                <w:rFonts w:ascii="Times New Roman" w:eastAsia="標楷體" w:hAnsi="Times New Roman"/>
                <w:szCs w:val="24"/>
              </w:rPr>
              <w:t>單位主管之設置，與其他一級單位性質不同，二級單位之公文不須經一級單位主管簽核即可上陳校長，無法完全落實各層級分層負責之行政運作功能，建議檢討改善。</w:t>
            </w:r>
          </w:p>
          <w:p w14:paraId="52578FDA" w14:textId="4234F424" w:rsidR="002915F7" w:rsidRPr="007C581D" w:rsidRDefault="002915F7" w:rsidP="00006F70">
            <w:pPr>
              <w:tabs>
                <w:tab w:val="left" w:pos="2059"/>
              </w:tabs>
              <w:autoSpaceDE w:val="0"/>
              <w:autoSpaceDN w:val="0"/>
              <w:spacing w:line="360" w:lineRule="exact"/>
              <w:ind w:rightChars="50" w:right="120"/>
              <w:jc w:val="both"/>
              <w:rPr>
                <w:rFonts w:ascii="Times New Roman" w:eastAsia="標楷體" w:hAnsi="Times New Roman"/>
                <w:szCs w:val="24"/>
              </w:rPr>
            </w:pPr>
            <w:r w:rsidRPr="009C396C">
              <w:rPr>
                <w:rFonts w:ascii="Times New Roman" w:eastAsia="標楷體" w:hAnsi="Times New Roman" w:hint="eastAsia"/>
                <w:color w:val="FF0000"/>
                <w:szCs w:val="24"/>
              </w:rPr>
              <w:t>（人事室）</w:t>
            </w:r>
          </w:p>
        </w:tc>
        <w:tc>
          <w:tcPr>
            <w:tcW w:w="729" w:type="pct"/>
            <w:tcBorders>
              <w:top w:val="single" w:sz="6" w:space="0" w:color="auto"/>
              <w:bottom w:val="single" w:sz="6" w:space="0" w:color="auto"/>
            </w:tcBorders>
            <w:shd w:val="clear" w:color="auto" w:fill="FBE4D5" w:themeFill="accent2" w:themeFillTint="33"/>
            <w:vAlign w:val="center"/>
          </w:tcPr>
          <w:p w14:paraId="04368DEB"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lastRenderedPageBreak/>
              <w:t>□已改善</w:t>
            </w:r>
          </w:p>
          <w:p w14:paraId="3BEF1D2E"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5F3F3903" w14:textId="77777777" w:rsidR="00475BDA" w:rsidRPr="007C530B" w:rsidRDefault="00475BDA" w:rsidP="00475BDA">
            <w:pPr>
              <w:snapToGrid w:val="0"/>
              <w:spacing w:line="240" w:lineRule="atLeast"/>
              <w:jc w:val="both"/>
              <w:rPr>
                <w:rFonts w:eastAsia="標楷體"/>
              </w:rPr>
            </w:pPr>
            <w:r>
              <w:rPr>
                <w:rFonts w:ascii="標楷體" w:eastAsia="標楷體" w:hAnsi="標楷體" w:hint="eastAsia"/>
              </w:rPr>
              <w:lastRenderedPageBreak/>
              <w:sym w:font="Wingdings 2" w:char="F052"/>
            </w:r>
            <w:r w:rsidRPr="007C530B">
              <w:rPr>
                <w:rFonts w:ascii="標楷體" w:eastAsia="標楷體" w:hAnsi="標楷體" w:hint="eastAsia"/>
              </w:rPr>
              <w:t>尚未改善</w:t>
            </w:r>
          </w:p>
        </w:tc>
        <w:tc>
          <w:tcPr>
            <w:tcW w:w="2480" w:type="pct"/>
            <w:tcBorders>
              <w:top w:val="single" w:sz="6" w:space="0" w:color="auto"/>
              <w:bottom w:val="single" w:sz="6" w:space="0" w:color="auto"/>
            </w:tcBorders>
            <w:shd w:val="clear" w:color="auto" w:fill="FBE4D5" w:themeFill="accent2" w:themeFillTint="33"/>
            <w:vAlign w:val="center"/>
          </w:tcPr>
          <w:p w14:paraId="177B16FD" w14:textId="77777777" w:rsidR="00475BDA" w:rsidRPr="00C37C05" w:rsidRDefault="00475BDA" w:rsidP="00475BDA">
            <w:pPr>
              <w:snapToGrid w:val="0"/>
              <w:spacing w:line="360" w:lineRule="exact"/>
              <w:ind w:left="120" w:rightChars="50" w:right="120" w:hangingChars="50" w:hanging="120"/>
              <w:jc w:val="both"/>
              <w:rPr>
                <w:rFonts w:ascii="Times New Roman" w:eastAsia="標楷體" w:hAnsi="Times New Roman"/>
                <w:szCs w:val="24"/>
              </w:rPr>
            </w:pPr>
            <w:r>
              <w:rPr>
                <w:rFonts w:ascii="Times New Roman" w:eastAsia="標楷體" w:hAnsi="Times New Roman"/>
                <w:szCs w:val="24"/>
              </w:rPr>
              <w:lastRenderedPageBreak/>
              <w:t>1.</w:t>
            </w:r>
            <w:r w:rsidRPr="00C37C05">
              <w:rPr>
                <w:rFonts w:ascii="Times New Roman" w:eastAsia="標楷體" w:hAnsi="Times New Roman" w:hint="eastAsia"/>
                <w:szCs w:val="24"/>
              </w:rPr>
              <w:t>本校「全人教育委員會」係依據本校組織規程第</w:t>
            </w:r>
            <w:r w:rsidRPr="00C37C05">
              <w:rPr>
                <w:rFonts w:ascii="Times New Roman" w:eastAsia="標楷體" w:hAnsi="Times New Roman" w:hint="eastAsia"/>
                <w:szCs w:val="24"/>
              </w:rPr>
              <w:t>33</w:t>
            </w:r>
            <w:r w:rsidRPr="00C37C05">
              <w:rPr>
                <w:rFonts w:ascii="Times New Roman" w:eastAsia="標楷體" w:hAnsi="Times New Roman" w:hint="eastAsia"/>
                <w:szCs w:val="24"/>
              </w:rPr>
              <w:t>條規定成立，其規定為本校於必要</w:t>
            </w:r>
            <w:r w:rsidRPr="00C37C05">
              <w:rPr>
                <w:rFonts w:ascii="Times New Roman" w:eastAsia="標楷體" w:hAnsi="Times New Roman" w:hint="eastAsia"/>
                <w:szCs w:val="24"/>
              </w:rPr>
              <w:lastRenderedPageBreak/>
              <w:t>時，得設其他委員會，其設置辦法或要點另定，經校務會議或相關會議審議通過後實施。</w:t>
            </w:r>
          </w:p>
          <w:p w14:paraId="682D94CA" w14:textId="77777777" w:rsidR="00475BDA" w:rsidRPr="00C37C05" w:rsidRDefault="00475BDA" w:rsidP="00475BDA">
            <w:pPr>
              <w:snapToGrid w:val="0"/>
              <w:spacing w:line="360" w:lineRule="exact"/>
              <w:ind w:left="120" w:rightChars="50" w:right="120" w:hangingChars="50" w:hanging="120"/>
              <w:jc w:val="both"/>
              <w:rPr>
                <w:rFonts w:ascii="Times New Roman" w:eastAsia="標楷體" w:hAnsi="Times New Roman"/>
                <w:szCs w:val="24"/>
              </w:rPr>
            </w:pPr>
            <w:r>
              <w:rPr>
                <w:rFonts w:ascii="Times New Roman" w:eastAsia="標楷體" w:hAnsi="Times New Roman"/>
                <w:szCs w:val="24"/>
              </w:rPr>
              <w:t>2.</w:t>
            </w:r>
            <w:r w:rsidRPr="00C37C05">
              <w:rPr>
                <w:rFonts w:ascii="Times New Roman" w:eastAsia="標楷體" w:hAnsi="Times New Roman" w:hint="eastAsia"/>
                <w:szCs w:val="24"/>
              </w:rPr>
              <w:t>依全人教育委員會設置要點規定略</w:t>
            </w:r>
            <w:proofErr w:type="gramStart"/>
            <w:r w:rsidRPr="00C37C05">
              <w:rPr>
                <w:rFonts w:ascii="Times New Roman" w:eastAsia="標楷體" w:hAnsi="Times New Roman" w:hint="eastAsia"/>
                <w:szCs w:val="24"/>
              </w:rPr>
              <w:t>以</w:t>
            </w:r>
            <w:proofErr w:type="gramEnd"/>
            <w:r w:rsidRPr="00C37C05">
              <w:rPr>
                <w:rFonts w:ascii="Times New Roman" w:eastAsia="標楷體" w:hAnsi="Times New Roman" w:hint="eastAsia"/>
                <w:szCs w:val="24"/>
              </w:rPr>
              <w:t>，委員會置委員十三名，學術副校長擔任主任委員，主任委員為主席，設執行秘書一人由通識教育中心主任擔任之。其下並設置「全人教育教評委員會」、「全人教育課程委員會」、「全人教育教師升等及資格審查要點」、「全人教育教師聘任要點」，辦理「通識教育中心」、「語言中心」、「體育室」之教師聘任、升等及課程審查等事宜，旨在協助教師在教學研究上更精進，及推動課程的多元性。透過全人教育委員會的整合，</w:t>
            </w:r>
            <w:proofErr w:type="gramStart"/>
            <w:r w:rsidRPr="00C37C05">
              <w:rPr>
                <w:rFonts w:ascii="Times New Roman" w:eastAsia="標楷體" w:hAnsi="Times New Roman" w:hint="eastAsia"/>
                <w:szCs w:val="24"/>
              </w:rPr>
              <w:t>讓通識</w:t>
            </w:r>
            <w:proofErr w:type="gramEnd"/>
            <w:r w:rsidRPr="00C37C05">
              <w:rPr>
                <w:rFonts w:ascii="Times New Roman" w:eastAsia="標楷體" w:hAnsi="Times New Roman" w:hint="eastAsia"/>
                <w:szCs w:val="24"/>
              </w:rPr>
              <w:t>、語言、體育</w:t>
            </w:r>
            <w:r w:rsidRPr="00C37C05">
              <w:rPr>
                <w:rFonts w:ascii="Times New Roman" w:eastAsia="標楷體" w:hAnsi="Times New Roman" w:hint="eastAsia"/>
                <w:szCs w:val="24"/>
              </w:rPr>
              <w:t>3</w:t>
            </w:r>
            <w:r w:rsidRPr="00C37C05">
              <w:rPr>
                <w:rFonts w:ascii="Times New Roman" w:eastAsia="標楷體" w:hAnsi="Times New Roman" w:hint="eastAsia"/>
                <w:szCs w:val="24"/>
              </w:rPr>
              <w:t>大面向之特色更突出。</w:t>
            </w:r>
          </w:p>
          <w:p w14:paraId="37B20205" w14:textId="77777777" w:rsidR="00475BDA" w:rsidRPr="00C37C05" w:rsidRDefault="00475BDA" w:rsidP="00475BDA">
            <w:pPr>
              <w:snapToGrid w:val="0"/>
              <w:spacing w:line="360" w:lineRule="exact"/>
              <w:ind w:left="120" w:rightChars="50" w:right="120" w:hangingChars="50" w:hanging="120"/>
              <w:jc w:val="both"/>
              <w:rPr>
                <w:rFonts w:ascii="Times New Roman" w:eastAsia="標楷體" w:hAnsi="Times New Roman"/>
                <w:szCs w:val="24"/>
              </w:rPr>
            </w:pPr>
            <w:r>
              <w:rPr>
                <w:rFonts w:ascii="Times New Roman" w:eastAsia="標楷體" w:hAnsi="Times New Roman"/>
                <w:szCs w:val="24"/>
              </w:rPr>
              <w:t>3.</w:t>
            </w:r>
            <w:r w:rsidRPr="00C37C05">
              <w:rPr>
                <w:rFonts w:ascii="Times New Roman" w:eastAsia="標楷體" w:hAnsi="Times New Roman" w:hint="eastAsia"/>
                <w:szCs w:val="24"/>
              </w:rPr>
              <w:t>綜上，全人教育委員會係依據本校組織規程第</w:t>
            </w:r>
            <w:r w:rsidRPr="00C37C05">
              <w:rPr>
                <w:rFonts w:ascii="Times New Roman" w:eastAsia="標楷體" w:hAnsi="Times New Roman" w:hint="eastAsia"/>
                <w:szCs w:val="24"/>
              </w:rPr>
              <w:t>33</w:t>
            </w:r>
            <w:r w:rsidRPr="00C37C05">
              <w:rPr>
                <w:rFonts w:ascii="Times New Roman" w:eastAsia="標楷體" w:hAnsi="Times New Roman" w:hint="eastAsia"/>
                <w:szCs w:val="24"/>
              </w:rPr>
              <w:t>條規定成立設置，非屬本校正式編制內部一級單位，而係以委員會方式來協助教師在教學研究上更精進及推動課程之多元性，透過全人教育委員會的整合，</w:t>
            </w:r>
            <w:proofErr w:type="gramStart"/>
            <w:r w:rsidRPr="00C37C05">
              <w:rPr>
                <w:rFonts w:ascii="Times New Roman" w:eastAsia="標楷體" w:hAnsi="Times New Roman" w:hint="eastAsia"/>
                <w:szCs w:val="24"/>
              </w:rPr>
              <w:t>讓通識</w:t>
            </w:r>
            <w:proofErr w:type="gramEnd"/>
            <w:r w:rsidRPr="00C37C05">
              <w:rPr>
                <w:rFonts w:ascii="Times New Roman" w:eastAsia="標楷體" w:hAnsi="Times New Roman" w:hint="eastAsia"/>
                <w:szCs w:val="24"/>
              </w:rPr>
              <w:t>、語言、體育</w:t>
            </w:r>
            <w:r w:rsidRPr="00C37C05">
              <w:rPr>
                <w:rFonts w:ascii="Times New Roman" w:eastAsia="標楷體" w:hAnsi="Times New Roman" w:hint="eastAsia"/>
                <w:szCs w:val="24"/>
              </w:rPr>
              <w:t>3</w:t>
            </w:r>
            <w:r w:rsidRPr="00C37C05">
              <w:rPr>
                <w:rFonts w:ascii="Times New Roman" w:eastAsia="標楷體" w:hAnsi="Times New Roman" w:hint="eastAsia"/>
                <w:szCs w:val="24"/>
              </w:rPr>
              <w:t>大面向之特色更突出。</w:t>
            </w:r>
          </w:p>
          <w:p w14:paraId="43043E3A" w14:textId="77777777" w:rsidR="00475BDA" w:rsidRPr="007C581D" w:rsidRDefault="00475BDA" w:rsidP="00475BDA">
            <w:pPr>
              <w:snapToGrid w:val="0"/>
              <w:spacing w:line="360" w:lineRule="exact"/>
              <w:ind w:left="120" w:rightChars="50" w:right="120" w:hangingChars="50" w:hanging="120"/>
              <w:jc w:val="both"/>
              <w:rPr>
                <w:rFonts w:ascii="Times New Roman" w:eastAsia="標楷體" w:hAnsi="Times New Roman"/>
                <w:szCs w:val="24"/>
              </w:rPr>
            </w:pPr>
            <w:r>
              <w:rPr>
                <w:rFonts w:ascii="Times New Roman" w:eastAsia="標楷體" w:hAnsi="Times New Roman"/>
                <w:szCs w:val="24"/>
              </w:rPr>
              <w:t>4.</w:t>
            </w:r>
            <w:r w:rsidRPr="00C37C05">
              <w:rPr>
                <w:rFonts w:ascii="Times New Roman" w:eastAsia="標楷體" w:hAnsi="Times New Roman" w:hint="eastAsia"/>
                <w:szCs w:val="24"/>
              </w:rPr>
              <w:t>至於「通識教育中心」、「語言中心」、「體育室」係依本校組織規程第</w:t>
            </w:r>
            <w:r w:rsidRPr="00C37C05">
              <w:rPr>
                <w:rFonts w:ascii="Times New Roman" w:eastAsia="標楷體" w:hAnsi="Times New Roman" w:hint="eastAsia"/>
                <w:szCs w:val="24"/>
              </w:rPr>
              <w:t>11</w:t>
            </w:r>
            <w:r w:rsidRPr="00C37C05">
              <w:rPr>
                <w:rFonts w:ascii="Times New Roman" w:eastAsia="標楷體" w:hAnsi="Times New Roman" w:hint="eastAsia"/>
                <w:szCs w:val="24"/>
              </w:rPr>
              <w:t>條及其附表設置之正式編制內部一級單位，其下設二級單位分組辦事，公文須經組長</w:t>
            </w:r>
            <w:r w:rsidRPr="00C37C05">
              <w:rPr>
                <w:rFonts w:ascii="Times New Roman" w:eastAsia="標楷體" w:hAnsi="Times New Roman" w:hint="eastAsia"/>
                <w:szCs w:val="24"/>
              </w:rPr>
              <w:t>(</w:t>
            </w:r>
            <w:r w:rsidRPr="00C37C05">
              <w:rPr>
                <w:rFonts w:ascii="Times New Roman" w:eastAsia="標楷體" w:hAnsi="Times New Roman" w:hint="eastAsia"/>
                <w:szCs w:val="24"/>
              </w:rPr>
              <w:t>二級單位主管</w:t>
            </w:r>
            <w:r w:rsidRPr="00C37C05">
              <w:rPr>
                <w:rFonts w:ascii="Times New Roman" w:eastAsia="標楷體" w:hAnsi="Times New Roman" w:hint="eastAsia"/>
                <w:szCs w:val="24"/>
              </w:rPr>
              <w:t>)</w:t>
            </w:r>
            <w:r w:rsidRPr="00C37C05">
              <w:rPr>
                <w:rFonts w:ascii="Times New Roman" w:eastAsia="標楷體" w:hAnsi="Times New Roman" w:hint="eastAsia"/>
                <w:szCs w:val="24"/>
              </w:rPr>
              <w:t>核章後，循行政程序送該中心、室主任</w:t>
            </w:r>
            <w:r w:rsidRPr="00C37C05">
              <w:rPr>
                <w:rFonts w:ascii="Times New Roman" w:eastAsia="標楷體" w:hAnsi="Times New Roman" w:hint="eastAsia"/>
                <w:szCs w:val="24"/>
              </w:rPr>
              <w:t>(</w:t>
            </w:r>
            <w:r w:rsidRPr="00C37C05">
              <w:rPr>
                <w:rFonts w:ascii="Times New Roman" w:eastAsia="標楷體" w:hAnsi="Times New Roman" w:hint="eastAsia"/>
                <w:szCs w:val="24"/>
              </w:rPr>
              <w:t>一級單位主管</w:t>
            </w:r>
            <w:r w:rsidRPr="00C37C05">
              <w:rPr>
                <w:rFonts w:ascii="Times New Roman" w:eastAsia="標楷體" w:hAnsi="Times New Roman" w:hint="eastAsia"/>
                <w:szCs w:val="24"/>
              </w:rPr>
              <w:t>)</w:t>
            </w:r>
            <w:r w:rsidRPr="00C37C05">
              <w:rPr>
                <w:rFonts w:ascii="Times New Roman" w:eastAsia="標楷體" w:hAnsi="Times New Roman" w:hint="eastAsia"/>
                <w:szCs w:val="24"/>
              </w:rPr>
              <w:t>簽核後再上陳校長，例如：體育室設有活動競賽組，該組公文先由承辦人擬稿後，須經活動競賽</w:t>
            </w:r>
            <w:proofErr w:type="gramStart"/>
            <w:r w:rsidRPr="00C37C05">
              <w:rPr>
                <w:rFonts w:ascii="Times New Roman" w:eastAsia="標楷體" w:hAnsi="Times New Roman" w:hint="eastAsia"/>
                <w:szCs w:val="24"/>
              </w:rPr>
              <w:t>組</w:t>
            </w:r>
            <w:proofErr w:type="gramEnd"/>
            <w:r w:rsidRPr="00C37C05">
              <w:rPr>
                <w:rFonts w:ascii="Times New Roman" w:eastAsia="標楷體" w:hAnsi="Times New Roman" w:hint="eastAsia"/>
                <w:szCs w:val="24"/>
              </w:rPr>
              <w:t>組長</w:t>
            </w:r>
            <w:r w:rsidRPr="00C37C05">
              <w:rPr>
                <w:rFonts w:ascii="Times New Roman" w:eastAsia="標楷體" w:hAnsi="Times New Roman" w:hint="eastAsia"/>
                <w:szCs w:val="24"/>
              </w:rPr>
              <w:t>(</w:t>
            </w:r>
            <w:r w:rsidRPr="00C37C05">
              <w:rPr>
                <w:rFonts w:ascii="Times New Roman" w:eastAsia="標楷體" w:hAnsi="Times New Roman" w:hint="eastAsia"/>
                <w:szCs w:val="24"/>
              </w:rPr>
              <w:t>二級單位主管</w:t>
            </w:r>
            <w:r w:rsidRPr="00C37C05">
              <w:rPr>
                <w:rFonts w:ascii="Times New Roman" w:eastAsia="標楷體" w:hAnsi="Times New Roman" w:hint="eastAsia"/>
                <w:szCs w:val="24"/>
              </w:rPr>
              <w:t>)</w:t>
            </w:r>
            <w:r w:rsidRPr="00C37C05">
              <w:rPr>
                <w:rFonts w:ascii="Times New Roman" w:eastAsia="標楷體" w:hAnsi="Times New Roman" w:hint="eastAsia"/>
                <w:szCs w:val="24"/>
              </w:rPr>
              <w:t>核章後，送體育室主任</w:t>
            </w:r>
            <w:r w:rsidRPr="00C37C05">
              <w:rPr>
                <w:rFonts w:ascii="Times New Roman" w:eastAsia="標楷體" w:hAnsi="Times New Roman" w:hint="eastAsia"/>
                <w:szCs w:val="24"/>
              </w:rPr>
              <w:t>(</w:t>
            </w:r>
            <w:r w:rsidRPr="00C37C05">
              <w:rPr>
                <w:rFonts w:ascii="Times New Roman" w:eastAsia="標楷體" w:hAnsi="Times New Roman" w:hint="eastAsia"/>
                <w:szCs w:val="24"/>
              </w:rPr>
              <w:t>一級單位主管</w:t>
            </w:r>
            <w:r w:rsidRPr="00C37C05">
              <w:rPr>
                <w:rFonts w:ascii="Times New Roman" w:eastAsia="標楷體" w:hAnsi="Times New Roman" w:hint="eastAsia"/>
                <w:szCs w:val="24"/>
              </w:rPr>
              <w:t>)</w:t>
            </w:r>
            <w:r w:rsidRPr="00C37C05">
              <w:rPr>
                <w:rFonts w:ascii="Times New Roman" w:eastAsia="標楷體" w:hAnsi="Times New Roman" w:hint="eastAsia"/>
                <w:szCs w:val="24"/>
              </w:rPr>
              <w:t>後再陳校長核示，公文</w:t>
            </w:r>
            <w:proofErr w:type="gramStart"/>
            <w:r w:rsidRPr="00C37C05">
              <w:rPr>
                <w:rFonts w:ascii="Times New Roman" w:eastAsia="標楷體" w:hAnsi="Times New Roman" w:hint="eastAsia"/>
                <w:szCs w:val="24"/>
              </w:rPr>
              <w:t>簽核悉依</w:t>
            </w:r>
            <w:proofErr w:type="gramEnd"/>
            <w:r w:rsidRPr="00C37C05">
              <w:rPr>
                <w:rFonts w:ascii="Times New Roman" w:eastAsia="標楷體" w:hAnsi="Times New Roman" w:hint="eastAsia"/>
                <w:szCs w:val="24"/>
              </w:rPr>
              <w:t>分層負責層級辦理，目前行政運作順暢，並無窒礙之處。</w:t>
            </w:r>
          </w:p>
        </w:tc>
        <w:tc>
          <w:tcPr>
            <w:tcW w:w="704" w:type="pct"/>
            <w:tcBorders>
              <w:top w:val="single" w:sz="6" w:space="0" w:color="auto"/>
              <w:bottom w:val="single" w:sz="6" w:space="0" w:color="auto"/>
            </w:tcBorders>
            <w:shd w:val="clear" w:color="auto" w:fill="FBE4D5" w:themeFill="accent2" w:themeFillTint="33"/>
          </w:tcPr>
          <w:p w14:paraId="14D40AB1" w14:textId="77777777" w:rsidR="00475BDA" w:rsidRPr="007C581D" w:rsidRDefault="00475BDA" w:rsidP="00475BDA">
            <w:pPr>
              <w:snapToGrid w:val="0"/>
              <w:spacing w:line="360" w:lineRule="exact"/>
              <w:ind w:rightChars="50" w:right="120"/>
              <w:jc w:val="both"/>
              <w:rPr>
                <w:rFonts w:ascii="Times New Roman" w:eastAsia="標楷體" w:hAnsi="Times New Roman"/>
                <w:szCs w:val="24"/>
              </w:rPr>
            </w:pPr>
          </w:p>
        </w:tc>
      </w:tr>
      <w:tr w:rsidR="00475BDA" w:rsidRPr="007C581D" w14:paraId="175D89E5" w14:textId="77777777" w:rsidTr="004D39F5">
        <w:trPr>
          <w:trHeight w:val="704"/>
          <w:jc w:val="center"/>
        </w:trPr>
        <w:tc>
          <w:tcPr>
            <w:tcW w:w="215" w:type="pct"/>
            <w:tcBorders>
              <w:top w:val="single" w:sz="6" w:space="0" w:color="auto"/>
            </w:tcBorders>
            <w:vAlign w:val="center"/>
          </w:tcPr>
          <w:p w14:paraId="2AD483E4" w14:textId="77777777" w:rsidR="00475BDA" w:rsidRDefault="00475BDA" w:rsidP="00475BDA">
            <w:pPr>
              <w:snapToGrid w:val="0"/>
              <w:spacing w:line="240" w:lineRule="atLeast"/>
              <w:jc w:val="center"/>
              <w:rPr>
                <w:rFonts w:eastAsia="標楷體"/>
              </w:rPr>
            </w:pPr>
            <w:r>
              <w:rPr>
                <w:rFonts w:eastAsia="標楷體" w:hint="eastAsia"/>
              </w:rPr>
              <w:t>4</w:t>
            </w:r>
          </w:p>
        </w:tc>
        <w:tc>
          <w:tcPr>
            <w:tcW w:w="872" w:type="pct"/>
            <w:tcBorders>
              <w:top w:val="single" w:sz="6" w:space="0" w:color="auto"/>
            </w:tcBorders>
            <w:vAlign w:val="center"/>
          </w:tcPr>
          <w:p w14:paraId="5AE17FD9" w14:textId="77777777" w:rsidR="00475BDA" w:rsidRDefault="00475BDA" w:rsidP="00006F70">
            <w:pPr>
              <w:tabs>
                <w:tab w:val="left" w:pos="2059"/>
              </w:tabs>
              <w:autoSpaceDE w:val="0"/>
              <w:autoSpaceDN w:val="0"/>
              <w:spacing w:line="360" w:lineRule="exact"/>
              <w:ind w:rightChars="50" w:right="120"/>
              <w:jc w:val="both"/>
              <w:rPr>
                <w:rFonts w:ascii="Times New Roman" w:eastAsia="標楷體" w:hAnsi="Times New Roman"/>
                <w:szCs w:val="24"/>
              </w:rPr>
            </w:pPr>
            <w:r w:rsidRPr="00897F10">
              <w:rPr>
                <w:rFonts w:ascii="Times New Roman" w:eastAsia="標楷體" w:hAnsi="Times New Roman"/>
                <w:spacing w:val="-3"/>
                <w:szCs w:val="24"/>
              </w:rPr>
              <w:t>通識課程「藝術領域」之專任教師「多為音樂專長</w:t>
            </w:r>
            <w:r w:rsidRPr="00897F10">
              <w:rPr>
                <w:rFonts w:ascii="Times New Roman" w:eastAsia="標楷體" w:hAnsi="Times New Roman"/>
                <w:spacing w:val="-33"/>
                <w:szCs w:val="24"/>
              </w:rPr>
              <w:t>」，因此藝</w:t>
            </w:r>
            <w:r w:rsidRPr="00897F10">
              <w:rPr>
                <w:rFonts w:ascii="Times New Roman" w:eastAsia="標楷體" w:hAnsi="Times New Roman"/>
                <w:szCs w:val="24"/>
              </w:rPr>
              <w:t>術欣賞專業教室課程開設</w:t>
            </w:r>
            <w:r w:rsidRPr="00897F10">
              <w:rPr>
                <w:rFonts w:ascii="Times New Roman" w:eastAsia="標楷體" w:hAnsi="Times New Roman"/>
                <w:szCs w:val="24"/>
              </w:rPr>
              <w:lastRenderedPageBreak/>
              <w:t>以音樂類課程較多，為落實「藝術領域」課程開設目標，宜就課程師資、教學設施做多元性規劃，避免偏重特定課程。</w:t>
            </w:r>
          </w:p>
          <w:p w14:paraId="35D49752" w14:textId="17F28B44" w:rsidR="002915F7" w:rsidRPr="007C581D" w:rsidRDefault="002915F7" w:rsidP="00006F70">
            <w:pPr>
              <w:tabs>
                <w:tab w:val="left" w:pos="2059"/>
              </w:tabs>
              <w:autoSpaceDE w:val="0"/>
              <w:autoSpaceDN w:val="0"/>
              <w:spacing w:line="360" w:lineRule="exact"/>
              <w:ind w:rightChars="50" w:right="120"/>
              <w:jc w:val="both"/>
              <w:rPr>
                <w:rFonts w:ascii="Times New Roman" w:eastAsia="標楷體" w:hAnsi="Times New Roman"/>
                <w:szCs w:val="24"/>
              </w:rPr>
            </w:pPr>
            <w:r w:rsidRPr="00B77CE6">
              <w:rPr>
                <w:rFonts w:ascii="Times New Roman" w:eastAsia="標楷體" w:hAnsi="Times New Roman" w:hint="eastAsia"/>
                <w:color w:val="FF0000"/>
                <w:szCs w:val="24"/>
              </w:rPr>
              <w:t>（通識教育中心）</w:t>
            </w:r>
          </w:p>
        </w:tc>
        <w:tc>
          <w:tcPr>
            <w:tcW w:w="729" w:type="pct"/>
            <w:tcBorders>
              <w:top w:val="single" w:sz="6" w:space="0" w:color="auto"/>
            </w:tcBorders>
            <w:vAlign w:val="center"/>
          </w:tcPr>
          <w:p w14:paraId="37BE084B" w14:textId="77777777" w:rsidR="00475BDA" w:rsidRPr="007C530B" w:rsidRDefault="00475BDA" w:rsidP="00475BDA">
            <w:pPr>
              <w:snapToGrid w:val="0"/>
              <w:spacing w:line="240" w:lineRule="atLeast"/>
              <w:jc w:val="both"/>
              <w:rPr>
                <w:rFonts w:ascii="標楷體" w:eastAsia="標楷體" w:hAnsi="標楷體"/>
              </w:rPr>
            </w:pPr>
            <w:r>
              <w:rPr>
                <w:rFonts w:ascii="標楷體" w:eastAsia="標楷體" w:hAnsi="標楷體" w:hint="eastAsia"/>
              </w:rPr>
              <w:lastRenderedPageBreak/>
              <w:sym w:font="Wingdings 2" w:char="F052"/>
            </w:r>
            <w:r w:rsidRPr="007C530B">
              <w:rPr>
                <w:rFonts w:ascii="標楷體" w:eastAsia="標楷體" w:hAnsi="標楷體" w:hint="eastAsia"/>
              </w:rPr>
              <w:t>已改善</w:t>
            </w:r>
          </w:p>
          <w:p w14:paraId="1051077B"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0F98B22F"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tcBorders>
              <w:top w:val="single" w:sz="6" w:space="0" w:color="auto"/>
            </w:tcBorders>
          </w:tcPr>
          <w:p w14:paraId="6FF866E6" w14:textId="77777777" w:rsidR="00475BDA" w:rsidRPr="00C475D3" w:rsidRDefault="00475BDA" w:rsidP="00475BDA">
            <w:pPr>
              <w:snapToGrid w:val="0"/>
              <w:spacing w:line="360" w:lineRule="exact"/>
              <w:ind w:left="120" w:rightChars="50" w:right="120" w:hangingChars="50" w:hanging="120"/>
              <w:jc w:val="both"/>
              <w:rPr>
                <w:rFonts w:ascii="Times New Roman" w:eastAsia="標楷體" w:hAnsi="Times New Roman"/>
              </w:rPr>
            </w:pPr>
            <w:r>
              <w:rPr>
                <w:rFonts w:ascii="Times New Roman" w:eastAsia="標楷體" w:hAnsi="Times New Roman"/>
              </w:rPr>
              <w:t>1.</w:t>
            </w:r>
            <w:r w:rsidRPr="00C475D3">
              <w:rPr>
                <w:rFonts w:ascii="Times New Roman" w:eastAsia="標楷體" w:hAnsi="Times New Roman"/>
              </w:rPr>
              <w:t>本校通識教育中心藝術領域專任教師</w:t>
            </w:r>
            <w:r w:rsidRPr="00C475D3">
              <w:rPr>
                <w:rFonts w:ascii="Times New Roman" w:eastAsia="標楷體" w:hAnsi="Times New Roman" w:hint="eastAsia"/>
              </w:rPr>
              <w:t>多為</w:t>
            </w:r>
            <w:r w:rsidRPr="00C475D3">
              <w:rPr>
                <w:rFonts w:ascii="Times New Roman" w:eastAsia="標楷體" w:hAnsi="Times New Roman"/>
              </w:rPr>
              <w:t>音樂</w:t>
            </w:r>
            <w:r w:rsidRPr="00C475D3">
              <w:rPr>
                <w:rFonts w:ascii="Times New Roman" w:eastAsia="標楷體" w:hAnsi="Times New Roman" w:hint="eastAsia"/>
              </w:rPr>
              <w:t>專長</w:t>
            </w:r>
            <w:r w:rsidRPr="00C475D3">
              <w:rPr>
                <w:rFonts w:ascii="Times New Roman" w:eastAsia="標楷體" w:hAnsi="Times New Roman"/>
              </w:rPr>
              <w:t>，然為</w:t>
            </w:r>
            <w:r w:rsidRPr="00C475D3">
              <w:rPr>
                <w:rFonts w:ascii="Times New Roman" w:eastAsia="標楷體" w:hAnsi="Times New Roman"/>
                <w:szCs w:val="24"/>
              </w:rPr>
              <w:t>落實「藝術領域」課程開設目標，</w:t>
            </w:r>
            <w:r w:rsidRPr="00C475D3">
              <w:rPr>
                <w:rFonts w:ascii="Times New Roman" w:eastAsia="標楷體" w:hAnsi="Times New Roman"/>
              </w:rPr>
              <w:t>中心</w:t>
            </w:r>
            <w:r w:rsidRPr="00C475D3">
              <w:rPr>
                <w:rFonts w:ascii="Times New Roman" w:eastAsia="標楷體" w:hAnsi="Times New Roman" w:hint="eastAsia"/>
              </w:rPr>
              <w:t>亦透過兼任教師的專長，以期提供學生多元的藝術課程，</w:t>
            </w:r>
            <w:r w:rsidRPr="00C475D3">
              <w:rPr>
                <w:rFonts w:ascii="Times New Roman" w:eastAsia="標楷體" w:hAnsi="Times New Roman"/>
              </w:rPr>
              <w:t>自</w:t>
            </w:r>
            <w:r w:rsidRPr="00C475D3">
              <w:rPr>
                <w:rFonts w:ascii="Times New Roman" w:eastAsia="標楷體" w:hAnsi="Times New Roman"/>
              </w:rPr>
              <w:t>108</w:t>
            </w:r>
            <w:r w:rsidRPr="00C475D3">
              <w:rPr>
                <w:rFonts w:ascii="Times New Roman" w:eastAsia="標楷體" w:hAnsi="Times New Roman"/>
              </w:rPr>
              <w:t>學年</w:t>
            </w:r>
            <w:r w:rsidRPr="00C475D3">
              <w:rPr>
                <w:rFonts w:ascii="Times New Roman" w:eastAsia="標楷體" w:hAnsi="Times New Roman" w:hint="eastAsia"/>
              </w:rPr>
              <w:t>度</w:t>
            </w:r>
            <w:r w:rsidRPr="00C475D3">
              <w:rPr>
                <w:rFonts w:ascii="Times New Roman" w:eastAsia="標楷體" w:hAnsi="Times New Roman"/>
              </w:rPr>
              <w:t>起</w:t>
            </w:r>
            <w:r w:rsidRPr="00C475D3">
              <w:rPr>
                <w:rFonts w:ascii="Times New Roman" w:eastAsia="標楷體" w:hAnsi="Times New Roman" w:hint="eastAsia"/>
              </w:rPr>
              <w:t>，強化</w:t>
            </w:r>
            <w:r w:rsidRPr="00C475D3">
              <w:rPr>
                <w:rFonts w:ascii="Times New Roman" w:eastAsia="標楷體" w:hAnsi="Times New Roman"/>
              </w:rPr>
              <w:t>專兼任教師課程配置調整，</w:t>
            </w:r>
            <w:r w:rsidRPr="00C475D3">
              <w:rPr>
                <w:rFonts w:ascii="Times New Roman" w:eastAsia="標楷體" w:hAnsi="Times New Roman" w:hint="eastAsia"/>
              </w:rPr>
              <w:t>除</w:t>
            </w:r>
            <w:r w:rsidRPr="00C475D3">
              <w:rPr>
                <w:rFonts w:ascii="Times New Roman" w:eastAsia="標楷體" w:hAnsi="Times New Roman"/>
              </w:rPr>
              <w:t>音樂課程，</w:t>
            </w:r>
            <w:r w:rsidRPr="00C475D3">
              <w:rPr>
                <w:rFonts w:ascii="Times New Roman" w:eastAsia="標楷體" w:hAnsi="Times New Roman" w:hint="eastAsia"/>
              </w:rPr>
              <w:t>透過</w:t>
            </w:r>
            <w:r w:rsidRPr="00C475D3">
              <w:rPr>
                <w:rFonts w:ascii="Times New Roman" w:eastAsia="標楷體" w:hAnsi="Times New Roman"/>
              </w:rPr>
              <w:t>兼任教師</w:t>
            </w:r>
            <w:r w:rsidRPr="00C475D3">
              <w:rPr>
                <w:rFonts w:ascii="Times New Roman" w:eastAsia="標楷體" w:hAnsi="Times New Roman" w:hint="eastAsia"/>
              </w:rPr>
              <w:t>的</w:t>
            </w:r>
            <w:r w:rsidRPr="00C475D3">
              <w:rPr>
                <w:rFonts w:ascii="Times New Roman" w:eastAsia="標楷體" w:hAnsi="Times New Roman"/>
              </w:rPr>
              <w:t>協力</w:t>
            </w:r>
            <w:r w:rsidRPr="00C475D3">
              <w:rPr>
                <w:rFonts w:ascii="Times New Roman" w:eastAsia="標楷體" w:hAnsi="Times New Roman" w:hint="eastAsia"/>
              </w:rPr>
              <w:t>，增</w:t>
            </w:r>
            <w:proofErr w:type="gramStart"/>
            <w:r w:rsidRPr="00C475D3">
              <w:rPr>
                <w:rFonts w:ascii="Times New Roman" w:eastAsia="標楷體" w:hAnsi="Times New Roman"/>
              </w:rPr>
              <w:t>開授多門</w:t>
            </w:r>
            <w:proofErr w:type="gramEnd"/>
            <w:r w:rsidRPr="00C475D3">
              <w:rPr>
                <w:rFonts w:ascii="Times New Roman" w:eastAsia="標楷體" w:hAnsi="Times New Roman"/>
              </w:rPr>
              <w:t>視覺</w:t>
            </w:r>
            <w:r w:rsidRPr="00C475D3">
              <w:rPr>
                <w:rFonts w:ascii="Times New Roman" w:eastAsia="標楷體" w:hAnsi="Times New Roman"/>
              </w:rPr>
              <w:lastRenderedPageBreak/>
              <w:t>藝術與表演藝術類型的</w:t>
            </w:r>
            <w:proofErr w:type="gramStart"/>
            <w:r w:rsidRPr="00C475D3">
              <w:rPr>
                <w:rFonts w:ascii="Times New Roman" w:eastAsia="標楷體" w:hAnsi="Times New Roman"/>
              </w:rPr>
              <w:t>博雅通識</w:t>
            </w:r>
            <w:proofErr w:type="gramEnd"/>
            <w:r w:rsidRPr="00C475D3">
              <w:rPr>
                <w:rFonts w:ascii="Times New Roman" w:eastAsia="標楷體" w:hAnsi="Times New Roman"/>
              </w:rPr>
              <w:t>課程，</w:t>
            </w:r>
            <w:r w:rsidRPr="00C475D3">
              <w:rPr>
                <w:rFonts w:ascii="Times New Roman" w:eastAsia="標楷體" w:hAnsi="Times New Roman" w:hint="eastAsia"/>
              </w:rPr>
              <w:t>亦規劃表演藝術專長之專案教師聘任，以期達成課程師資、教學設施的多元性規劃</w:t>
            </w:r>
            <w:r w:rsidRPr="00C475D3">
              <w:rPr>
                <w:rFonts w:ascii="Times New Roman" w:eastAsia="標楷體" w:hAnsi="Times New Roman"/>
              </w:rPr>
              <w:t>。</w:t>
            </w:r>
          </w:p>
          <w:p w14:paraId="39DD1BC8" w14:textId="77777777" w:rsidR="00347505" w:rsidRPr="00472160" w:rsidRDefault="00475BDA" w:rsidP="00347505">
            <w:pPr>
              <w:snapToGrid w:val="0"/>
              <w:spacing w:line="360" w:lineRule="exact"/>
              <w:ind w:left="240" w:rightChars="50" w:right="120" w:hangingChars="100" w:hanging="240"/>
              <w:jc w:val="both"/>
              <w:rPr>
                <w:rFonts w:ascii="Times New Roman" w:eastAsia="標楷體" w:hAnsi="Times New Roman"/>
                <w:color w:val="FF0000"/>
              </w:rPr>
            </w:pPr>
            <w:r>
              <w:rPr>
                <w:rFonts w:ascii="Times New Roman" w:eastAsia="標楷體" w:hAnsi="Times New Roman" w:hint="eastAsia"/>
              </w:rPr>
              <w:t>2.</w:t>
            </w:r>
            <w:r w:rsidRPr="001C7F2A">
              <w:rPr>
                <w:rFonts w:ascii="Times New Roman" w:eastAsia="標楷體" w:hAnsi="Times New Roman"/>
              </w:rPr>
              <w:t>以</w:t>
            </w:r>
            <w:r w:rsidRPr="001C7F2A">
              <w:rPr>
                <w:rFonts w:ascii="Times New Roman" w:eastAsia="標楷體" w:hAnsi="Times New Roman"/>
              </w:rPr>
              <w:t>111</w:t>
            </w:r>
            <w:r w:rsidRPr="001C7F2A">
              <w:rPr>
                <w:rFonts w:ascii="Times New Roman" w:eastAsia="標楷體" w:hAnsi="Times New Roman"/>
              </w:rPr>
              <w:t>學年第</w:t>
            </w:r>
            <w:r w:rsidRPr="001C7F2A">
              <w:rPr>
                <w:rFonts w:ascii="Times New Roman" w:eastAsia="標楷體" w:hAnsi="Times New Roman"/>
              </w:rPr>
              <w:t>1</w:t>
            </w:r>
            <w:r w:rsidRPr="001C7F2A">
              <w:rPr>
                <w:rFonts w:ascii="Times New Roman" w:eastAsia="標楷體" w:hAnsi="Times New Roman"/>
              </w:rPr>
              <w:t>學期為例，日夜間部藝術領域通識課程的數量與比例分配為：</w:t>
            </w:r>
            <w:r w:rsidRPr="001C7F2A">
              <w:rPr>
                <w:rFonts w:ascii="Times New Roman" w:eastAsia="標楷體" w:hAnsi="Times New Roman"/>
              </w:rPr>
              <w:t xml:space="preserve">(1) </w:t>
            </w:r>
            <w:r w:rsidRPr="001C7F2A">
              <w:rPr>
                <w:rFonts w:ascii="Times New Roman" w:eastAsia="標楷體" w:hAnsi="Times New Roman"/>
              </w:rPr>
              <w:t>音樂類課程：</w:t>
            </w:r>
            <w:r w:rsidRPr="001C7F2A">
              <w:rPr>
                <w:rFonts w:ascii="Times New Roman" w:eastAsia="標楷體" w:hAnsi="Times New Roman"/>
              </w:rPr>
              <w:t>12</w:t>
            </w:r>
            <w:r w:rsidRPr="001C7F2A">
              <w:rPr>
                <w:rFonts w:ascii="Times New Roman" w:eastAsia="標楷體" w:hAnsi="Times New Roman"/>
              </w:rPr>
              <w:t>門（</w:t>
            </w:r>
            <w:r w:rsidRPr="001C7F2A">
              <w:rPr>
                <w:rFonts w:ascii="Times New Roman" w:eastAsia="標楷體" w:hAnsi="Times New Roman"/>
              </w:rPr>
              <w:t>55%</w:t>
            </w:r>
            <w:r w:rsidRPr="001C7F2A">
              <w:rPr>
                <w:rFonts w:ascii="Times New Roman" w:eastAsia="標楷體" w:hAnsi="Times New Roman"/>
              </w:rPr>
              <w:t>）；</w:t>
            </w:r>
            <w:r w:rsidRPr="001C7F2A">
              <w:rPr>
                <w:rFonts w:ascii="Times New Roman" w:eastAsia="標楷體" w:hAnsi="Times New Roman"/>
              </w:rPr>
              <w:t xml:space="preserve">(2) </w:t>
            </w:r>
            <w:r w:rsidRPr="001C7F2A">
              <w:rPr>
                <w:rFonts w:ascii="Times New Roman" w:eastAsia="標楷體" w:hAnsi="Times New Roman"/>
              </w:rPr>
              <w:t>視覺藝術與表演藝術類課程：</w:t>
            </w:r>
            <w:r w:rsidRPr="001C7F2A">
              <w:rPr>
                <w:rFonts w:ascii="Times New Roman" w:eastAsia="標楷體" w:hAnsi="Times New Roman"/>
              </w:rPr>
              <w:t>10</w:t>
            </w:r>
            <w:r w:rsidRPr="001C7F2A">
              <w:rPr>
                <w:rFonts w:ascii="Times New Roman" w:eastAsia="標楷體" w:hAnsi="Times New Roman"/>
              </w:rPr>
              <w:t>門（</w:t>
            </w:r>
            <w:r w:rsidRPr="001C7F2A">
              <w:rPr>
                <w:rFonts w:ascii="Times New Roman" w:eastAsia="標楷體" w:hAnsi="Times New Roman"/>
              </w:rPr>
              <w:t>45%</w:t>
            </w:r>
            <w:r w:rsidRPr="001C7F2A">
              <w:rPr>
                <w:rFonts w:ascii="Times New Roman" w:eastAsia="標楷體" w:hAnsi="Times New Roman"/>
              </w:rPr>
              <w:t>）</w:t>
            </w:r>
            <w:r w:rsidR="00347505">
              <w:rPr>
                <w:rFonts w:ascii="Times New Roman" w:eastAsia="標楷體" w:hAnsi="Times New Roman" w:hint="eastAsia"/>
              </w:rPr>
              <w:t>。</w:t>
            </w:r>
            <w:r w:rsidR="00347505" w:rsidRPr="00472160">
              <w:rPr>
                <w:rFonts w:ascii="Times New Roman" w:eastAsia="標楷體" w:hAnsi="Times New Roman"/>
                <w:color w:val="FF0000"/>
              </w:rPr>
              <w:t>111</w:t>
            </w:r>
            <w:r w:rsidR="00347505" w:rsidRPr="00472160">
              <w:rPr>
                <w:rFonts w:ascii="Times New Roman" w:eastAsia="標楷體" w:hAnsi="Times New Roman"/>
                <w:color w:val="FF0000"/>
              </w:rPr>
              <w:t>學年第</w:t>
            </w:r>
            <w:r w:rsidR="00347505" w:rsidRPr="00472160">
              <w:rPr>
                <w:rFonts w:ascii="Times New Roman" w:eastAsia="標楷體" w:hAnsi="Times New Roman"/>
                <w:color w:val="FF0000"/>
              </w:rPr>
              <w:t>2</w:t>
            </w:r>
            <w:r w:rsidR="00347505" w:rsidRPr="00472160">
              <w:rPr>
                <w:rFonts w:ascii="Times New Roman" w:eastAsia="標楷體" w:hAnsi="Times New Roman"/>
                <w:color w:val="FF0000"/>
              </w:rPr>
              <w:t>學期日夜間部藝術領域通識課程的數量與比例分配</w:t>
            </w:r>
            <w:r w:rsidR="00347505" w:rsidRPr="00472160">
              <w:rPr>
                <w:rFonts w:ascii="Times New Roman" w:eastAsia="標楷體" w:hAnsi="Times New Roman" w:hint="eastAsia"/>
                <w:color w:val="FF0000"/>
              </w:rPr>
              <w:t>則</w:t>
            </w:r>
            <w:r w:rsidR="00347505" w:rsidRPr="00472160">
              <w:rPr>
                <w:rFonts w:ascii="Times New Roman" w:eastAsia="標楷體" w:hAnsi="Times New Roman"/>
                <w:color w:val="FF0000"/>
              </w:rPr>
              <w:t>為：</w:t>
            </w:r>
            <w:r w:rsidR="00347505" w:rsidRPr="00472160">
              <w:rPr>
                <w:rFonts w:ascii="Times New Roman" w:eastAsia="標楷體" w:hAnsi="Times New Roman" w:hint="eastAsia"/>
                <w:color w:val="FF0000"/>
              </w:rPr>
              <w:t xml:space="preserve">(1) </w:t>
            </w:r>
            <w:r w:rsidR="00347505" w:rsidRPr="00472160">
              <w:rPr>
                <w:rFonts w:ascii="Times New Roman" w:eastAsia="標楷體" w:hAnsi="Times New Roman" w:hint="eastAsia"/>
                <w:color w:val="FF0000"/>
              </w:rPr>
              <w:t>音樂類課程：</w:t>
            </w:r>
            <w:r w:rsidR="00347505" w:rsidRPr="00472160">
              <w:rPr>
                <w:rFonts w:ascii="Times New Roman" w:eastAsia="標楷體" w:hAnsi="Times New Roman" w:hint="eastAsia"/>
                <w:color w:val="FF0000"/>
              </w:rPr>
              <w:t>7</w:t>
            </w:r>
            <w:r w:rsidR="00347505" w:rsidRPr="00472160">
              <w:rPr>
                <w:rFonts w:ascii="Times New Roman" w:eastAsia="標楷體" w:hAnsi="Times New Roman" w:hint="eastAsia"/>
                <w:color w:val="FF0000"/>
              </w:rPr>
              <w:t>門（</w:t>
            </w:r>
            <w:r w:rsidR="00347505" w:rsidRPr="00472160">
              <w:rPr>
                <w:rFonts w:ascii="Times New Roman" w:eastAsia="標楷體" w:hAnsi="Times New Roman" w:hint="eastAsia"/>
                <w:color w:val="FF0000"/>
              </w:rPr>
              <w:t>39%</w:t>
            </w:r>
            <w:r w:rsidR="00347505" w:rsidRPr="00472160">
              <w:rPr>
                <w:rFonts w:ascii="Times New Roman" w:eastAsia="標楷體" w:hAnsi="Times New Roman" w:hint="eastAsia"/>
                <w:color w:val="FF0000"/>
              </w:rPr>
              <w:t>）；</w:t>
            </w:r>
            <w:r w:rsidR="00347505" w:rsidRPr="00472160">
              <w:rPr>
                <w:rFonts w:ascii="Times New Roman" w:eastAsia="標楷體" w:hAnsi="Times New Roman" w:hint="eastAsia"/>
                <w:color w:val="FF0000"/>
              </w:rPr>
              <w:t xml:space="preserve">(2) </w:t>
            </w:r>
            <w:r w:rsidR="00347505" w:rsidRPr="00472160">
              <w:rPr>
                <w:rFonts w:ascii="Times New Roman" w:eastAsia="標楷體" w:hAnsi="Times New Roman" w:hint="eastAsia"/>
                <w:color w:val="FF0000"/>
              </w:rPr>
              <w:t>視覺藝術與表演藝術類課程：</w:t>
            </w:r>
            <w:r w:rsidR="00347505" w:rsidRPr="00472160">
              <w:rPr>
                <w:rFonts w:ascii="Times New Roman" w:eastAsia="標楷體" w:hAnsi="Times New Roman" w:hint="eastAsia"/>
                <w:color w:val="FF0000"/>
              </w:rPr>
              <w:t>11</w:t>
            </w:r>
            <w:r w:rsidR="00347505" w:rsidRPr="00472160">
              <w:rPr>
                <w:rFonts w:ascii="Times New Roman" w:eastAsia="標楷體" w:hAnsi="Times New Roman" w:hint="eastAsia"/>
                <w:color w:val="FF0000"/>
              </w:rPr>
              <w:t>門（</w:t>
            </w:r>
            <w:r w:rsidR="00347505" w:rsidRPr="00472160">
              <w:rPr>
                <w:rFonts w:ascii="Times New Roman" w:eastAsia="標楷體" w:hAnsi="Times New Roman" w:hint="eastAsia"/>
                <w:color w:val="FF0000"/>
              </w:rPr>
              <w:t>61%</w:t>
            </w:r>
            <w:r w:rsidR="00347505" w:rsidRPr="00472160">
              <w:rPr>
                <w:rFonts w:ascii="Times New Roman" w:eastAsia="標楷體" w:hAnsi="Times New Roman" w:hint="eastAsia"/>
                <w:color w:val="FF0000"/>
              </w:rPr>
              <w:t>）。</w:t>
            </w:r>
          </w:p>
          <w:p w14:paraId="27907DBE" w14:textId="727FA2C4" w:rsidR="00475BDA" w:rsidRPr="007C581D" w:rsidRDefault="00347505" w:rsidP="00347505">
            <w:pPr>
              <w:snapToGrid w:val="0"/>
              <w:spacing w:line="360" w:lineRule="exact"/>
              <w:ind w:left="240" w:rightChars="50" w:right="120" w:hangingChars="100" w:hanging="240"/>
              <w:jc w:val="both"/>
              <w:rPr>
                <w:rFonts w:ascii="Times New Roman" w:eastAsia="標楷體" w:hAnsi="Times New Roman"/>
                <w:szCs w:val="24"/>
              </w:rPr>
            </w:pPr>
            <w:r w:rsidRPr="004A3F34">
              <w:rPr>
                <w:rFonts w:ascii="Times New Roman" w:eastAsia="標楷體" w:hAnsi="Times New Roman"/>
              </w:rPr>
              <w:t>3.</w:t>
            </w:r>
            <w:r w:rsidRPr="004A3F34">
              <w:rPr>
                <w:rFonts w:ascii="Times New Roman" w:eastAsia="標楷體" w:hAnsi="Times New Roman" w:hint="eastAsia"/>
              </w:rPr>
              <w:t>上述課程規劃在分配比例上</w:t>
            </w:r>
            <w:r w:rsidRPr="004A3F34">
              <w:rPr>
                <w:rFonts w:ascii="Times New Roman" w:eastAsia="標楷體" w:hAnsi="Times New Roman"/>
              </w:rPr>
              <w:t>確保</w:t>
            </w:r>
            <w:r w:rsidRPr="004A3F34">
              <w:rPr>
                <w:rFonts w:ascii="Times New Roman" w:eastAsia="標楷體" w:hAnsi="Times New Roman" w:hint="eastAsia"/>
              </w:rPr>
              <w:t>了</w:t>
            </w:r>
            <w:r w:rsidRPr="004A3F34">
              <w:rPr>
                <w:rFonts w:ascii="Times New Roman" w:eastAsia="標楷體" w:hAnsi="Times New Roman"/>
              </w:rPr>
              <w:t>藝術領域通識課程的多元化，並改善過往過於偏重音樂課程的</w:t>
            </w:r>
            <w:r w:rsidRPr="004A3F34">
              <w:rPr>
                <w:rFonts w:ascii="Times New Roman" w:eastAsia="標楷體" w:hAnsi="Times New Roman" w:hint="eastAsia"/>
              </w:rPr>
              <w:t>傾向</w:t>
            </w:r>
            <w:r w:rsidRPr="004A3F34">
              <w:rPr>
                <w:rFonts w:ascii="Times New Roman" w:eastAsia="標楷體" w:hAnsi="Times New Roman"/>
              </w:rPr>
              <w:t>。</w:t>
            </w:r>
          </w:p>
        </w:tc>
        <w:tc>
          <w:tcPr>
            <w:tcW w:w="704" w:type="pct"/>
            <w:tcBorders>
              <w:top w:val="single" w:sz="6" w:space="0" w:color="auto"/>
            </w:tcBorders>
          </w:tcPr>
          <w:p w14:paraId="6D34A2FC" w14:textId="77777777" w:rsidR="00475BDA" w:rsidRPr="00780012" w:rsidRDefault="00475BDA" w:rsidP="00475BDA">
            <w:pPr>
              <w:snapToGrid w:val="0"/>
              <w:spacing w:line="360" w:lineRule="exact"/>
              <w:ind w:rightChars="50" w:right="120"/>
              <w:jc w:val="both"/>
              <w:rPr>
                <w:rFonts w:ascii="Times New Roman" w:eastAsia="標楷體" w:hAnsi="Times New Roman"/>
                <w:szCs w:val="24"/>
              </w:rPr>
            </w:pPr>
          </w:p>
        </w:tc>
      </w:tr>
      <w:tr w:rsidR="00475BDA" w:rsidRPr="007C581D" w14:paraId="313966A2" w14:textId="77777777" w:rsidTr="000255F4">
        <w:trPr>
          <w:trHeight w:val="704"/>
          <w:jc w:val="center"/>
        </w:trPr>
        <w:tc>
          <w:tcPr>
            <w:tcW w:w="215" w:type="pct"/>
            <w:vAlign w:val="center"/>
          </w:tcPr>
          <w:p w14:paraId="7A7FE2D7" w14:textId="77777777" w:rsidR="00475BDA" w:rsidRDefault="00475BDA" w:rsidP="00475BDA">
            <w:pPr>
              <w:snapToGrid w:val="0"/>
              <w:spacing w:line="240" w:lineRule="atLeast"/>
              <w:jc w:val="center"/>
              <w:rPr>
                <w:rFonts w:eastAsia="標楷體"/>
              </w:rPr>
            </w:pPr>
            <w:r>
              <w:rPr>
                <w:rFonts w:eastAsia="標楷體" w:hint="eastAsia"/>
              </w:rPr>
              <w:t>5</w:t>
            </w:r>
          </w:p>
        </w:tc>
        <w:tc>
          <w:tcPr>
            <w:tcW w:w="872" w:type="pct"/>
            <w:vAlign w:val="center"/>
          </w:tcPr>
          <w:p w14:paraId="049985D1" w14:textId="77777777" w:rsidR="00475BDA" w:rsidRDefault="00475BDA" w:rsidP="00475BDA">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zCs w:val="24"/>
              </w:rPr>
              <w:t>「教師專業成長社群」各學年皆有部分學院未辦理，或申請</w:t>
            </w:r>
            <w:r w:rsidRPr="007C581D">
              <w:rPr>
                <w:rFonts w:ascii="Times New Roman" w:eastAsia="標楷體" w:hAnsi="Times New Roman"/>
                <w:spacing w:val="7"/>
                <w:w w:val="95"/>
                <w:szCs w:val="24"/>
              </w:rPr>
              <w:t>件數僅</w:t>
            </w:r>
            <w:r w:rsidRPr="007C581D">
              <w:rPr>
                <w:rFonts w:ascii="Times New Roman" w:eastAsia="標楷體" w:hAnsi="Times New Roman"/>
                <w:spacing w:val="7"/>
                <w:w w:val="95"/>
                <w:szCs w:val="24"/>
              </w:rPr>
              <w:t xml:space="preserve"> </w:t>
            </w:r>
            <w:r w:rsidRPr="007C581D">
              <w:rPr>
                <w:rFonts w:ascii="Times New Roman" w:eastAsia="標楷體" w:hAnsi="Times New Roman"/>
                <w:w w:val="95"/>
                <w:szCs w:val="24"/>
              </w:rPr>
              <w:t>1</w:t>
            </w:r>
            <w:r w:rsidRPr="007C581D">
              <w:rPr>
                <w:rFonts w:ascii="Times New Roman" w:eastAsia="標楷體" w:hAnsi="Times New Roman"/>
                <w:spacing w:val="30"/>
                <w:w w:val="95"/>
                <w:szCs w:val="24"/>
              </w:rPr>
              <w:t xml:space="preserve"> </w:t>
            </w:r>
            <w:r w:rsidRPr="007C581D">
              <w:rPr>
                <w:rFonts w:ascii="Times New Roman" w:eastAsia="標楷體" w:hAnsi="Times New Roman"/>
                <w:spacing w:val="14"/>
                <w:w w:val="95"/>
                <w:szCs w:val="24"/>
              </w:rPr>
              <w:t>或</w:t>
            </w:r>
            <w:r w:rsidRPr="007C581D">
              <w:rPr>
                <w:rFonts w:ascii="Times New Roman" w:eastAsia="標楷體" w:hAnsi="Times New Roman"/>
                <w:spacing w:val="14"/>
                <w:w w:val="95"/>
                <w:szCs w:val="24"/>
              </w:rPr>
              <w:t xml:space="preserve"> </w:t>
            </w:r>
            <w:r w:rsidRPr="007C581D">
              <w:rPr>
                <w:rFonts w:ascii="Times New Roman" w:eastAsia="標楷體" w:hAnsi="Times New Roman"/>
                <w:w w:val="95"/>
                <w:szCs w:val="24"/>
              </w:rPr>
              <w:t>2</w:t>
            </w:r>
            <w:r w:rsidRPr="007C581D">
              <w:rPr>
                <w:rFonts w:ascii="Times New Roman" w:eastAsia="標楷體" w:hAnsi="Times New Roman"/>
                <w:spacing w:val="31"/>
                <w:w w:val="95"/>
                <w:szCs w:val="24"/>
              </w:rPr>
              <w:t xml:space="preserve"> </w:t>
            </w:r>
            <w:r w:rsidRPr="007C581D">
              <w:rPr>
                <w:rFonts w:ascii="Times New Roman" w:eastAsia="標楷體" w:hAnsi="Times New Roman"/>
                <w:w w:val="95"/>
                <w:szCs w:val="24"/>
              </w:rPr>
              <w:t>件，學校宜要求並輔導各學院積極規劃並落實</w:t>
            </w:r>
            <w:r w:rsidRPr="007C581D">
              <w:rPr>
                <w:rFonts w:ascii="Times New Roman" w:eastAsia="標楷體" w:hAnsi="Times New Roman"/>
                <w:szCs w:val="24"/>
              </w:rPr>
              <w:t>執行，以促進教師之專業成長。</w:t>
            </w:r>
          </w:p>
          <w:p w14:paraId="172E4B58" w14:textId="10AF5AAD" w:rsidR="002915F7" w:rsidRPr="007C581D" w:rsidRDefault="002915F7" w:rsidP="00475BDA">
            <w:pPr>
              <w:tabs>
                <w:tab w:val="left" w:pos="2059"/>
              </w:tabs>
              <w:autoSpaceDE w:val="0"/>
              <w:autoSpaceDN w:val="0"/>
              <w:spacing w:line="360" w:lineRule="exact"/>
              <w:ind w:rightChars="50" w:right="120"/>
              <w:jc w:val="both"/>
              <w:rPr>
                <w:rFonts w:ascii="Times New Roman" w:eastAsia="標楷體" w:hAnsi="Times New Roman"/>
                <w:szCs w:val="24"/>
              </w:rPr>
            </w:pPr>
            <w:r w:rsidRPr="009C396C">
              <w:rPr>
                <w:rFonts w:ascii="Times New Roman" w:eastAsia="標楷體" w:hAnsi="Times New Roman" w:hint="eastAsia"/>
                <w:color w:val="FF0000"/>
                <w:szCs w:val="24"/>
              </w:rPr>
              <w:t>（</w:t>
            </w:r>
            <w:r>
              <w:rPr>
                <w:rFonts w:ascii="Times New Roman" w:eastAsia="標楷體" w:hAnsi="Times New Roman" w:hint="eastAsia"/>
                <w:color w:val="FF0000"/>
                <w:szCs w:val="24"/>
              </w:rPr>
              <w:t>教務處</w:t>
            </w:r>
            <w:r>
              <w:rPr>
                <w:rFonts w:ascii="新細明體" w:hAnsi="新細明體" w:hint="eastAsia"/>
                <w:color w:val="FF0000"/>
                <w:szCs w:val="24"/>
              </w:rPr>
              <w:t>、</w:t>
            </w:r>
            <w:r>
              <w:rPr>
                <w:rFonts w:ascii="Times New Roman" w:eastAsia="標楷體" w:hAnsi="Times New Roman" w:hint="eastAsia"/>
                <w:color w:val="FF0000"/>
                <w:szCs w:val="24"/>
              </w:rPr>
              <w:t>學院</w:t>
            </w:r>
            <w:r w:rsidRPr="009C396C">
              <w:rPr>
                <w:rFonts w:ascii="Times New Roman" w:eastAsia="標楷體" w:hAnsi="Times New Roman" w:hint="eastAsia"/>
                <w:color w:val="FF0000"/>
                <w:szCs w:val="24"/>
              </w:rPr>
              <w:t>）</w:t>
            </w:r>
          </w:p>
        </w:tc>
        <w:tc>
          <w:tcPr>
            <w:tcW w:w="729" w:type="pct"/>
            <w:vAlign w:val="center"/>
          </w:tcPr>
          <w:p w14:paraId="660D1E8C" w14:textId="77777777" w:rsidR="00475BDA" w:rsidRPr="007C530B" w:rsidRDefault="008A723F" w:rsidP="00475BDA">
            <w:pPr>
              <w:snapToGrid w:val="0"/>
              <w:spacing w:line="240" w:lineRule="atLeast"/>
              <w:jc w:val="both"/>
              <w:rPr>
                <w:rFonts w:ascii="標楷體" w:eastAsia="標楷體" w:hAnsi="標楷體"/>
              </w:rPr>
            </w:pPr>
            <w:r w:rsidRPr="008A723F">
              <w:rPr>
                <w:rFonts w:ascii="標楷體" w:eastAsia="標楷體" w:hAnsi="標楷體" w:hint="eastAsia"/>
                <w:sz w:val="28"/>
                <w:szCs w:val="28"/>
              </w:rPr>
              <w:sym w:font="Wingdings 2" w:char="F052"/>
            </w:r>
            <w:r w:rsidR="00475BDA" w:rsidRPr="007C530B">
              <w:rPr>
                <w:rFonts w:ascii="標楷體" w:eastAsia="標楷體" w:hAnsi="標楷體" w:hint="eastAsia"/>
              </w:rPr>
              <w:t>已改善</w:t>
            </w:r>
          </w:p>
          <w:p w14:paraId="2059C7D0"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2F534012"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vAlign w:val="center"/>
          </w:tcPr>
          <w:p w14:paraId="27CDAD49" w14:textId="77777777" w:rsidR="00475BDA" w:rsidRPr="007A0B9C" w:rsidRDefault="00475BDA" w:rsidP="00475BDA">
            <w:pPr>
              <w:spacing w:line="400" w:lineRule="exact"/>
              <w:jc w:val="both"/>
              <w:rPr>
                <w:rFonts w:ascii="Times New Roman" w:eastAsia="標楷體" w:hAnsi="Times New Roman"/>
                <w:b/>
                <w:szCs w:val="24"/>
              </w:rPr>
            </w:pPr>
            <w:r w:rsidRPr="007A0B9C">
              <w:rPr>
                <w:rFonts w:ascii="Times New Roman" w:eastAsia="標楷體" w:hAnsi="Times New Roman" w:hint="eastAsia"/>
                <w:b/>
                <w:szCs w:val="24"/>
              </w:rPr>
              <w:t>改善措施</w:t>
            </w:r>
            <w:r w:rsidRPr="007A0B9C">
              <w:rPr>
                <w:rFonts w:ascii="標楷體" w:eastAsia="標楷體" w:hAnsi="標楷體" w:hint="eastAsia"/>
                <w:b/>
                <w:szCs w:val="24"/>
              </w:rPr>
              <w:t>：</w:t>
            </w:r>
          </w:p>
          <w:p w14:paraId="187D8C95" w14:textId="77777777" w:rsidR="00475BDA" w:rsidRPr="00083A48" w:rsidRDefault="00475BDA" w:rsidP="00475BDA">
            <w:pPr>
              <w:spacing w:line="400" w:lineRule="exact"/>
              <w:jc w:val="both"/>
              <w:rPr>
                <w:rFonts w:ascii="Times New Roman" w:eastAsia="標楷體" w:hAnsi="Times New Roman"/>
                <w:szCs w:val="24"/>
              </w:rPr>
            </w:pPr>
            <w:r w:rsidRPr="00083A48">
              <w:rPr>
                <w:rFonts w:ascii="Times New Roman" w:eastAsia="標楷體" w:hAnsi="Times New Roman" w:hint="eastAsia"/>
                <w:szCs w:val="24"/>
              </w:rPr>
              <w:t>配合教育部補助國立技專校院校務發展特色躍升計畫，擬訂國立</w:t>
            </w:r>
            <w:proofErr w:type="gramStart"/>
            <w:r w:rsidRPr="00083A48">
              <w:rPr>
                <w:rFonts w:ascii="Times New Roman" w:eastAsia="標楷體" w:hAnsi="Times New Roman" w:hint="eastAsia"/>
                <w:szCs w:val="24"/>
              </w:rPr>
              <w:t>臺</w:t>
            </w:r>
            <w:proofErr w:type="gramEnd"/>
            <w:r w:rsidRPr="00083A48">
              <w:rPr>
                <w:rFonts w:ascii="Times New Roman" w:eastAsia="標楷體" w:hAnsi="Times New Roman" w:hint="eastAsia"/>
                <w:szCs w:val="24"/>
              </w:rPr>
              <w:t>中科技大學「特色躍升計畫教師研究成長社群」補助要點，從組成產業型跨領域專業教師社群著手，整合跨系教師專長，共同</w:t>
            </w:r>
            <w:proofErr w:type="gramStart"/>
            <w:r w:rsidRPr="00083A48">
              <w:rPr>
                <w:rFonts w:ascii="Times New Roman" w:eastAsia="標楷體" w:hAnsi="Times New Roman" w:hint="eastAsia"/>
                <w:szCs w:val="24"/>
              </w:rPr>
              <w:t>提升跨域教師</w:t>
            </w:r>
            <w:proofErr w:type="gramEnd"/>
            <w:r w:rsidRPr="00083A48">
              <w:rPr>
                <w:rFonts w:ascii="Times New Roman" w:eastAsia="標楷體" w:hAnsi="Times New Roman" w:hint="eastAsia"/>
                <w:szCs w:val="24"/>
              </w:rPr>
              <w:t>實務知能，相關措施如下：</w:t>
            </w:r>
          </w:p>
          <w:p w14:paraId="2386F969" w14:textId="77777777" w:rsidR="00475BDA" w:rsidRPr="00083A48" w:rsidRDefault="00475BDA" w:rsidP="00475BDA">
            <w:pPr>
              <w:pStyle w:val="a9"/>
              <w:numPr>
                <w:ilvl w:val="0"/>
                <w:numId w:val="16"/>
              </w:numPr>
              <w:spacing w:line="400" w:lineRule="exact"/>
              <w:ind w:leftChars="0"/>
              <w:jc w:val="both"/>
              <w:rPr>
                <w:rFonts w:ascii="Times New Roman" w:eastAsia="標楷體" w:hAnsi="Times New Roman"/>
                <w:szCs w:val="24"/>
              </w:rPr>
            </w:pPr>
            <w:r w:rsidRPr="00083A48">
              <w:rPr>
                <w:rFonts w:ascii="Times New Roman" w:eastAsia="標楷體" w:hAnsi="Times New Roman" w:hint="eastAsia"/>
                <w:szCs w:val="24"/>
              </w:rPr>
              <w:t>建立教師同儕互動機制，分享研究心得與進行研究議題探討，增進研究能量。</w:t>
            </w:r>
          </w:p>
          <w:p w14:paraId="0C1AFD5A" w14:textId="77777777" w:rsidR="00475BDA" w:rsidRPr="00083A48" w:rsidRDefault="00475BDA" w:rsidP="00475BDA">
            <w:pPr>
              <w:pStyle w:val="a9"/>
              <w:numPr>
                <w:ilvl w:val="0"/>
                <w:numId w:val="16"/>
              </w:numPr>
              <w:spacing w:line="400" w:lineRule="exact"/>
              <w:ind w:leftChars="0"/>
              <w:jc w:val="both"/>
              <w:rPr>
                <w:rFonts w:ascii="Times New Roman" w:eastAsia="標楷體" w:hAnsi="Times New Roman"/>
                <w:szCs w:val="24"/>
              </w:rPr>
            </w:pPr>
            <w:r w:rsidRPr="00083A48">
              <w:rPr>
                <w:rFonts w:ascii="Times New Roman" w:eastAsia="標楷體" w:hAnsi="Times New Roman" w:hint="eastAsia"/>
                <w:szCs w:val="24"/>
              </w:rPr>
              <w:t>透過社群選定研究主題，定期交流與討論，帶動研究氣氛，提升研究品質。</w:t>
            </w:r>
          </w:p>
          <w:p w14:paraId="02760EC3" w14:textId="77777777" w:rsidR="00475BDA" w:rsidRPr="00083A48" w:rsidRDefault="00475BDA" w:rsidP="00475BDA">
            <w:pPr>
              <w:pStyle w:val="a9"/>
              <w:numPr>
                <w:ilvl w:val="0"/>
                <w:numId w:val="16"/>
              </w:numPr>
              <w:spacing w:line="400" w:lineRule="exact"/>
              <w:ind w:leftChars="0"/>
              <w:jc w:val="both"/>
              <w:rPr>
                <w:rFonts w:ascii="Times New Roman" w:eastAsia="標楷體" w:hAnsi="Times New Roman"/>
                <w:szCs w:val="24"/>
              </w:rPr>
            </w:pPr>
            <w:r w:rsidRPr="00083A48">
              <w:rPr>
                <w:rFonts w:ascii="Times New Roman" w:eastAsia="標楷體" w:hAnsi="Times New Roman" w:hint="eastAsia"/>
                <w:szCs w:val="24"/>
              </w:rPr>
              <w:t>藉由召開學者專家諮詢會議，提升教師研究相關知能。</w:t>
            </w:r>
          </w:p>
          <w:p w14:paraId="0620F0A3" w14:textId="77777777" w:rsidR="00475BDA" w:rsidRPr="00083A48" w:rsidRDefault="00475BDA" w:rsidP="00475BDA">
            <w:pPr>
              <w:pStyle w:val="a9"/>
              <w:numPr>
                <w:ilvl w:val="0"/>
                <w:numId w:val="16"/>
              </w:numPr>
              <w:spacing w:line="400" w:lineRule="exact"/>
              <w:ind w:leftChars="0"/>
              <w:jc w:val="both"/>
              <w:rPr>
                <w:rFonts w:ascii="Times New Roman" w:eastAsia="標楷體" w:hAnsi="Times New Roman"/>
                <w:szCs w:val="24"/>
              </w:rPr>
            </w:pPr>
            <w:r w:rsidRPr="00083A48">
              <w:rPr>
                <w:rFonts w:ascii="Times New Roman" w:eastAsia="標楷體" w:hAnsi="Times New Roman" w:hint="eastAsia"/>
                <w:szCs w:val="24"/>
              </w:rPr>
              <w:t>鼓勵跨領域或跨校合作，共同提升研究能量。</w:t>
            </w:r>
          </w:p>
          <w:p w14:paraId="38BC4D9F" w14:textId="77777777" w:rsidR="00475BDA" w:rsidRPr="00083A48" w:rsidRDefault="00475BDA" w:rsidP="005E5E0C">
            <w:pPr>
              <w:spacing w:line="400" w:lineRule="exact"/>
              <w:ind w:firstLineChars="100" w:firstLine="240"/>
              <w:rPr>
                <w:rFonts w:ascii="Times New Roman" w:eastAsia="標楷體" w:hAnsi="Times New Roman"/>
                <w:szCs w:val="24"/>
              </w:rPr>
            </w:pPr>
            <w:r w:rsidRPr="00083A48">
              <w:rPr>
                <w:rFonts w:ascii="Times New Roman" w:eastAsia="標楷體" w:hAnsi="Times New Roman" w:hint="eastAsia"/>
                <w:szCs w:val="24"/>
              </w:rPr>
              <w:t>利用各項會議進行宣傳，包含導師會議、各級主管會議及各系</w:t>
            </w:r>
            <w:proofErr w:type="gramStart"/>
            <w:r w:rsidRPr="00083A48">
              <w:rPr>
                <w:rFonts w:ascii="Times New Roman" w:eastAsia="標楷體" w:hAnsi="Times New Roman" w:hint="eastAsia"/>
                <w:szCs w:val="24"/>
              </w:rPr>
              <w:t>系務</w:t>
            </w:r>
            <w:proofErr w:type="gramEnd"/>
            <w:r w:rsidRPr="00083A48">
              <w:rPr>
                <w:rFonts w:ascii="Times New Roman" w:eastAsia="標楷體" w:hAnsi="Times New Roman" w:hint="eastAsia"/>
                <w:szCs w:val="24"/>
              </w:rPr>
              <w:t>會議，並運用各單位網頁加強宣導措施，以鼓勵教師加入教師專業成長社群。</w:t>
            </w:r>
          </w:p>
          <w:p w14:paraId="2AFAA445" w14:textId="77777777" w:rsidR="00475BDA" w:rsidRPr="007A0B9C" w:rsidRDefault="00475BDA" w:rsidP="00475BDA">
            <w:pPr>
              <w:spacing w:line="400" w:lineRule="exact"/>
              <w:rPr>
                <w:rFonts w:ascii="Times New Roman" w:eastAsia="標楷體" w:hAnsi="Times New Roman"/>
                <w:b/>
                <w:szCs w:val="24"/>
              </w:rPr>
            </w:pPr>
            <w:r w:rsidRPr="007A0B9C">
              <w:rPr>
                <w:rFonts w:ascii="Times New Roman" w:eastAsia="標楷體" w:hAnsi="Times New Roman"/>
                <w:b/>
                <w:szCs w:val="24"/>
              </w:rPr>
              <w:t>執行成果</w:t>
            </w:r>
            <w:r>
              <w:rPr>
                <w:rFonts w:ascii="標楷體" w:eastAsia="標楷體" w:hAnsi="標楷體" w:hint="eastAsia"/>
                <w:b/>
                <w:szCs w:val="24"/>
              </w:rPr>
              <w:t>：</w:t>
            </w:r>
          </w:p>
          <w:p w14:paraId="6C7CBB9D" w14:textId="77777777" w:rsidR="00475BDA" w:rsidRPr="00083A48" w:rsidRDefault="00475BDA" w:rsidP="00475BDA">
            <w:pPr>
              <w:pStyle w:val="a9"/>
              <w:numPr>
                <w:ilvl w:val="0"/>
                <w:numId w:val="17"/>
              </w:numPr>
              <w:spacing w:line="400" w:lineRule="exact"/>
              <w:ind w:leftChars="0"/>
              <w:jc w:val="both"/>
              <w:rPr>
                <w:rFonts w:ascii="Times New Roman" w:eastAsia="標楷體" w:hAnsi="Times New Roman"/>
                <w:szCs w:val="24"/>
              </w:rPr>
            </w:pPr>
            <w:r w:rsidRPr="00083A48">
              <w:rPr>
                <w:rFonts w:ascii="Times New Roman" w:eastAsia="標楷體" w:hAnsi="Times New Roman" w:hint="eastAsia"/>
                <w:szCs w:val="24"/>
              </w:rPr>
              <w:t>108-111</w:t>
            </w:r>
            <w:r w:rsidRPr="00083A48">
              <w:rPr>
                <w:rFonts w:ascii="Times New Roman" w:eastAsia="標楷體" w:hAnsi="Times New Roman" w:hint="eastAsia"/>
                <w:szCs w:val="24"/>
              </w:rPr>
              <w:t>學年度之</w:t>
            </w:r>
            <w:proofErr w:type="gramStart"/>
            <w:r w:rsidRPr="00083A48">
              <w:rPr>
                <w:rFonts w:ascii="Times New Roman" w:eastAsia="標楷體" w:hAnsi="Times New Roman" w:hint="eastAsia"/>
                <w:szCs w:val="24"/>
              </w:rPr>
              <w:t>社群數</w:t>
            </w:r>
            <w:proofErr w:type="gramEnd"/>
            <w:r w:rsidRPr="00083A48">
              <w:rPr>
                <w:rFonts w:ascii="Times New Roman" w:eastAsia="標楷體" w:hAnsi="Times New Roman" w:hint="eastAsia"/>
                <w:szCs w:val="24"/>
              </w:rPr>
              <w:t>、參與社群人數及參與社群</w:t>
            </w:r>
            <w:proofErr w:type="gramStart"/>
            <w:r w:rsidRPr="00083A48">
              <w:rPr>
                <w:rFonts w:ascii="Times New Roman" w:eastAsia="標楷體" w:hAnsi="Times New Roman" w:hint="eastAsia"/>
                <w:szCs w:val="24"/>
              </w:rPr>
              <w:t>人次，</w:t>
            </w:r>
            <w:proofErr w:type="gramEnd"/>
            <w:r w:rsidRPr="00083A48">
              <w:rPr>
                <w:rFonts w:ascii="Times New Roman" w:eastAsia="標楷體" w:hAnsi="Times New Roman" w:hint="eastAsia"/>
                <w:szCs w:val="24"/>
              </w:rPr>
              <w:t>請參考下表</w:t>
            </w:r>
            <w:r w:rsidRPr="00083A48">
              <w:rPr>
                <w:rFonts w:ascii="Times New Roman" w:eastAsia="標楷體" w:hAnsi="Times New Roman"/>
                <w:szCs w:val="24"/>
              </w:rPr>
              <w:t>。</w:t>
            </w:r>
          </w:p>
          <w:p w14:paraId="083659FE" w14:textId="77777777" w:rsidR="00475BDA" w:rsidRPr="007966B4" w:rsidRDefault="00475BDA" w:rsidP="00475BDA">
            <w:pPr>
              <w:pStyle w:val="a9"/>
              <w:spacing w:line="400" w:lineRule="exact"/>
              <w:ind w:leftChars="0" w:left="357"/>
              <w:jc w:val="center"/>
              <w:rPr>
                <w:rFonts w:ascii="Times New Roman" w:eastAsia="標楷體" w:hAnsi="Times New Roman"/>
                <w:szCs w:val="24"/>
              </w:rPr>
            </w:pPr>
            <w:r w:rsidRPr="007966B4">
              <w:rPr>
                <w:rFonts w:ascii="Times New Roman" w:eastAsia="標楷體" w:hAnsi="Times New Roman" w:hint="eastAsia"/>
                <w:szCs w:val="24"/>
              </w:rPr>
              <w:lastRenderedPageBreak/>
              <w:t>108-111</w:t>
            </w:r>
            <w:r w:rsidRPr="007966B4">
              <w:rPr>
                <w:rFonts w:ascii="Times New Roman" w:eastAsia="標楷體" w:hAnsi="Times New Roman" w:hint="eastAsia"/>
                <w:szCs w:val="24"/>
              </w:rPr>
              <w:t>學年度之</w:t>
            </w:r>
            <w:proofErr w:type="gramStart"/>
            <w:r w:rsidRPr="007966B4">
              <w:rPr>
                <w:rFonts w:ascii="Times New Roman" w:eastAsia="標楷體" w:hAnsi="Times New Roman" w:hint="eastAsia"/>
                <w:szCs w:val="24"/>
              </w:rPr>
              <w:t>社群數</w:t>
            </w:r>
            <w:proofErr w:type="gramEnd"/>
            <w:r w:rsidRPr="007966B4">
              <w:rPr>
                <w:rFonts w:ascii="Times New Roman" w:eastAsia="標楷體" w:hAnsi="Times New Roman" w:hint="eastAsia"/>
                <w:szCs w:val="24"/>
              </w:rPr>
              <w:t>、</w:t>
            </w:r>
            <w:r w:rsidRPr="007966B4">
              <w:rPr>
                <w:rFonts w:ascii="Times New Roman" w:eastAsia="標楷體" w:hAnsi="Times New Roman"/>
                <w:szCs w:val="24"/>
              </w:rPr>
              <w:t>各學院申請件數</w:t>
            </w:r>
            <w:r w:rsidRPr="007966B4">
              <w:rPr>
                <w:rFonts w:ascii="Times New Roman" w:eastAsia="標楷體" w:hAnsi="Times New Roman" w:hint="eastAsia"/>
                <w:szCs w:val="24"/>
              </w:rPr>
              <w:t>及參與社群人次</w:t>
            </w:r>
          </w:p>
          <w:tbl>
            <w:tblPr>
              <w:tblStyle w:val="ab"/>
              <w:tblW w:w="4592" w:type="dxa"/>
              <w:jc w:val="center"/>
              <w:tblLayout w:type="fixed"/>
              <w:tblLook w:val="04A0" w:firstRow="1" w:lastRow="0" w:firstColumn="1" w:lastColumn="0" w:noHBand="0" w:noVBand="1"/>
            </w:tblPr>
            <w:tblGrid>
              <w:gridCol w:w="850"/>
              <w:gridCol w:w="850"/>
              <w:gridCol w:w="964"/>
              <w:gridCol w:w="964"/>
              <w:gridCol w:w="964"/>
            </w:tblGrid>
            <w:tr w:rsidR="00475BDA" w:rsidRPr="00083A48" w14:paraId="13DC7C00" w14:textId="77777777" w:rsidTr="00F71EEC">
              <w:trPr>
                <w:jc w:val="center"/>
              </w:trPr>
              <w:tc>
                <w:tcPr>
                  <w:tcW w:w="850" w:type="dxa"/>
                  <w:vAlign w:val="center"/>
                </w:tcPr>
                <w:p w14:paraId="282724BD" w14:textId="77777777" w:rsidR="00475BDA" w:rsidRPr="007966B4" w:rsidRDefault="00475BDA" w:rsidP="00475BDA">
                  <w:pPr>
                    <w:jc w:val="center"/>
                    <w:rPr>
                      <w:rFonts w:ascii="Times New Roman" w:eastAsia="標楷體" w:hAnsi="Times New Roman"/>
                      <w:szCs w:val="24"/>
                    </w:rPr>
                  </w:pPr>
                  <w:r w:rsidRPr="007966B4">
                    <w:rPr>
                      <w:rFonts w:ascii="Times New Roman" w:eastAsia="標楷體" w:hAnsi="Times New Roman" w:hint="eastAsia"/>
                      <w:szCs w:val="24"/>
                    </w:rPr>
                    <w:t>學年度</w:t>
                  </w:r>
                </w:p>
              </w:tc>
              <w:tc>
                <w:tcPr>
                  <w:tcW w:w="850" w:type="dxa"/>
                  <w:vAlign w:val="center"/>
                </w:tcPr>
                <w:p w14:paraId="00B93ABC" w14:textId="77777777" w:rsidR="00475BDA" w:rsidRPr="007966B4" w:rsidRDefault="00475BDA" w:rsidP="00475BDA">
                  <w:pPr>
                    <w:jc w:val="center"/>
                    <w:rPr>
                      <w:rFonts w:ascii="Times New Roman" w:eastAsia="標楷體" w:hAnsi="Times New Roman"/>
                      <w:szCs w:val="24"/>
                    </w:rPr>
                  </w:pPr>
                  <w:proofErr w:type="gramStart"/>
                  <w:r w:rsidRPr="007966B4">
                    <w:rPr>
                      <w:rFonts w:ascii="Times New Roman" w:eastAsia="標楷體" w:hAnsi="Times New Roman"/>
                      <w:szCs w:val="24"/>
                    </w:rPr>
                    <w:t>社群數</w:t>
                  </w:r>
                  <w:proofErr w:type="gramEnd"/>
                </w:p>
              </w:tc>
              <w:tc>
                <w:tcPr>
                  <w:tcW w:w="964" w:type="dxa"/>
                  <w:vAlign w:val="center"/>
                </w:tcPr>
                <w:p w14:paraId="5D0EEA21" w14:textId="77777777" w:rsidR="00475BDA" w:rsidRPr="007966B4" w:rsidRDefault="00475BDA" w:rsidP="00475BDA">
                  <w:pPr>
                    <w:jc w:val="center"/>
                    <w:rPr>
                      <w:rFonts w:ascii="Times New Roman" w:eastAsia="標楷體" w:hAnsi="Times New Roman"/>
                      <w:szCs w:val="24"/>
                    </w:rPr>
                  </w:pPr>
                  <w:r w:rsidRPr="007966B4">
                    <w:rPr>
                      <w:rFonts w:ascii="Times New Roman" w:eastAsia="標楷體" w:hAnsi="Times New Roman" w:hint="eastAsia"/>
                      <w:szCs w:val="24"/>
                    </w:rPr>
                    <w:t>參與</w:t>
                  </w:r>
                  <w:r w:rsidRPr="007966B4">
                    <w:rPr>
                      <w:rFonts w:ascii="Times New Roman" w:eastAsia="標楷體" w:hAnsi="Times New Roman"/>
                      <w:szCs w:val="24"/>
                    </w:rPr>
                    <w:t>社群</w:t>
                  </w:r>
                  <w:r w:rsidRPr="007966B4">
                    <w:rPr>
                      <w:rFonts w:ascii="Times New Roman" w:eastAsia="標楷體" w:hAnsi="Times New Roman" w:hint="eastAsia"/>
                      <w:szCs w:val="24"/>
                    </w:rPr>
                    <w:t>人數</w:t>
                  </w:r>
                </w:p>
              </w:tc>
              <w:tc>
                <w:tcPr>
                  <w:tcW w:w="964" w:type="dxa"/>
                </w:tcPr>
                <w:p w14:paraId="2038D7CC" w14:textId="77777777" w:rsidR="00475BDA" w:rsidRPr="007966B4" w:rsidRDefault="00475BDA" w:rsidP="00475BDA">
                  <w:pPr>
                    <w:jc w:val="center"/>
                    <w:rPr>
                      <w:rFonts w:ascii="Times New Roman" w:eastAsia="標楷體" w:hAnsi="Times New Roman"/>
                      <w:szCs w:val="24"/>
                    </w:rPr>
                  </w:pPr>
                  <w:r w:rsidRPr="007966B4">
                    <w:rPr>
                      <w:rFonts w:ascii="Times New Roman" w:eastAsia="標楷體" w:hAnsi="Times New Roman" w:hint="eastAsia"/>
                      <w:szCs w:val="24"/>
                    </w:rPr>
                    <w:t>參與</w:t>
                  </w:r>
                  <w:r w:rsidRPr="007966B4">
                    <w:rPr>
                      <w:rFonts w:ascii="Times New Roman" w:eastAsia="標楷體" w:hAnsi="Times New Roman"/>
                      <w:szCs w:val="24"/>
                    </w:rPr>
                    <w:t>社群</w:t>
                  </w:r>
                  <w:r w:rsidRPr="007966B4">
                    <w:rPr>
                      <w:rFonts w:ascii="Times New Roman" w:eastAsia="標楷體" w:hAnsi="Times New Roman" w:hint="eastAsia"/>
                      <w:szCs w:val="24"/>
                    </w:rPr>
                    <w:t>比例</w:t>
                  </w:r>
                </w:p>
              </w:tc>
              <w:tc>
                <w:tcPr>
                  <w:tcW w:w="964" w:type="dxa"/>
                  <w:vAlign w:val="center"/>
                </w:tcPr>
                <w:p w14:paraId="3FBB69F4" w14:textId="77777777" w:rsidR="00475BDA" w:rsidRPr="007966B4" w:rsidRDefault="00475BDA" w:rsidP="00475BDA">
                  <w:pPr>
                    <w:jc w:val="center"/>
                    <w:rPr>
                      <w:rFonts w:ascii="Times New Roman" w:eastAsia="標楷體" w:hAnsi="Times New Roman"/>
                      <w:szCs w:val="24"/>
                    </w:rPr>
                  </w:pPr>
                  <w:r w:rsidRPr="007966B4">
                    <w:rPr>
                      <w:rFonts w:ascii="Times New Roman" w:eastAsia="標楷體" w:hAnsi="Times New Roman"/>
                      <w:szCs w:val="24"/>
                    </w:rPr>
                    <w:t>參與社群人次</w:t>
                  </w:r>
                </w:p>
              </w:tc>
            </w:tr>
            <w:tr w:rsidR="00475BDA" w:rsidRPr="00083A48" w14:paraId="5EC4D319" w14:textId="77777777" w:rsidTr="00F71EEC">
              <w:trPr>
                <w:jc w:val="center"/>
              </w:trPr>
              <w:tc>
                <w:tcPr>
                  <w:tcW w:w="850" w:type="dxa"/>
                  <w:vAlign w:val="center"/>
                </w:tcPr>
                <w:p w14:paraId="0C8DD4FC"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szCs w:val="24"/>
                    </w:rPr>
                    <w:t>108</w:t>
                  </w:r>
                </w:p>
              </w:tc>
              <w:tc>
                <w:tcPr>
                  <w:tcW w:w="850" w:type="dxa"/>
                </w:tcPr>
                <w:p w14:paraId="383077E0"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szCs w:val="24"/>
                    </w:rPr>
                    <w:t>29</w:t>
                  </w:r>
                </w:p>
              </w:tc>
              <w:tc>
                <w:tcPr>
                  <w:tcW w:w="964" w:type="dxa"/>
                </w:tcPr>
                <w:p w14:paraId="3673AC49"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szCs w:val="24"/>
                    </w:rPr>
                    <w:t>329</w:t>
                  </w:r>
                </w:p>
              </w:tc>
              <w:tc>
                <w:tcPr>
                  <w:tcW w:w="964" w:type="dxa"/>
                </w:tcPr>
                <w:p w14:paraId="0EA5332E"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hint="eastAsia"/>
                      <w:szCs w:val="24"/>
                    </w:rPr>
                    <w:t>84%</w:t>
                  </w:r>
                </w:p>
              </w:tc>
              <w:tc>
                <w:tcPr>
                  <w:tcW w:w="964" w:type="dxa"/>
                </w:tcPr>
                <w:p w14:paraId="72A92A33"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szCs w:val="24"/>
                    </w:rPr>
                    <w:t>490</w:t>
                  </w:r>
                </w:p>
              </w:tc>
            </w:tr>
            <w:tr w:rsidR="00475BDA" w:rsidRPr="00083A48" w14:paraId="1CD631F4" w14:textId="77777777" w:rsidTr="00F71EEC">
              <w:trPr>
                <w:jc w:val="center"/>
              </w:trPr>
              <w:tc>
                <w:tcPr>
                  <w:tcW w:w="850" w:type="dxa"/>
                  <w:vAlign w:val="center"/>
                </w:tcPr>
                <w:p w14:paraId="3FE34790"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szCs w:val="24"/>
                    </w:rPr>
                    <w:t>109</w:t>
                  </w:r>
                </w:p>
              </w:tc>
              <w:tc>
                <w:tcPr>
                  <w:tcW w:w="850" w:type="dxa"/>
                </w:tcPr>
                <w:p w14:paraId="0D3D4538"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szCs w:val="24"/>
                    </w:rPr>
                    <w:t>31</w:t>
                  </w:r>
                </w:p>
              </w:tc>
              <w:tc>
                <w:tcPr>
                  <w:tcW w:w="964" w:type="dxa"/>
                </w:tcPr>
                <w:p w14:paraId="02952A06"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szCs w:val="24"/>
                    </w:rPr>
                    <w:t>366</w:t>
                  </w:r>
                </w:p>
              </w:tc>
              <w:tc>
                <w:tcPr>
                  <w:tcW w:w="964" w:type="dxa"/>
                </w:tcPr>
                <w:p w14:paraId="2F79CFE5"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hint="eastAsia"/>
                      <w:szCs w:val="24"/>
                    </w:rPr>
                    <w:t>86.52%</w:t>
                  </w:r>
                </w:p>
              </w:tc>
              <w:tc>
                <w:tcPr>
                  <w:tcW w:w="964" w:type="dxa"/>
                </w:tcPr>
                <w:p w14:paraId="6F294202"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szCs w:val="24"/>
                    </w:rPr>
                    <w:t>579</w:t>
                  </w:r>
                </w:p>
              </w:tc>
            </w:tr>
            <w:tr w:rsidR="00475BDA" w:rsidRPr="00083A48" w14:paraId="41BB6D25" w14:textId="77777777" w:rsidTr="00F71EEC">
              <w:trPr>
                <w:jc w:val="center"/>
              </w:trPr>
              <w:tc>
                <w:tcPr>
                  <w:tcW w:w="850" w:type="dxa"/>
                  <w:vAlign w:val="center"/>
                </w:tcPr>
                <w:p w14:paraId="60470E6B"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szCs w:val="24"/>
                    </w:rPr>
                    <w:t>110</w:t>
                  </w:r>
                </w:p>
              </w:tc>
              <w:tc>
                <w:tcPr>
                  <w:tcW w:w="850" w:type="dxa"/>
                </w:tcPr>
                <w:p w14:paraId="2101023A"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szCs w:val="24"/>
                    </w:rPr>
                    <w:t>28</w:t>
                  </w:r>
                </w:p>
              </w:tc>
              <w:tc>
                <w:tcPr>
                  <w:tcW w:w="964" w:type="dxa"/>
                </w:tcPr>
                <w:p w14:paraId="3EBF3F5D"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szCs w:val="24"/>
                    </w:rPr>
                    <w:t>338</w:t>
                  </w:r>
                </w:p>
              </w:tc>
              <w:tc>
                <w:tcPr>
                  <w:tcW w:w="964" w:type="dxa"/>
                </w:tcPr>
                <w:p w14:paraId="49EEB9E3"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hint="eastAsia"/>
                      <w:szCs w:val="24"/>
                    </w:rPr>
                    <w:t>80.86%</w:t>
                  </w:r>
                </w:p>
              </w:tc>
              <w:tc>
                <w:tcPr>
                  <w:tcW w:w="964" w:type="dxa"/>
                </w:tcPr>
                <w:p w14:paraId="665E10E7"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szCs w:val="24"/>
                    </w:rPr>
                    <w:t>502</w:t>
                  </w:r>
                </w:p>
              </w:tc>
            </w:tr>
            <w:tr w:rsidR="00475BDA" w:rsidRPr="00083A48" w14:paraId="78EDA127" w14:textId="77777777" w:rsidTr="00F71EEC">
              <w:trPr>
                <w:jc w:val="center"/>
              </w:trPr>
              <w:tc>
                <w:tcPr>
                  <w:tcW w:w="850" w:type="dxa"/>
                  <w:vAlign w:val="center"/>
                </w:tcPr>
                <w:p w14:paraId="4E570E9D"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szCs w:val="24"/>
                    </w:rPr>
                    <w:t>111</w:t>
                  </w:r>
                </w:p>
              </w:tc>
              <w:tc>
                <w:tcPr>
                  <w:tcW w:w="850" w:type="dxa"/>
                </w:tcPr>
                <w:p w14:paraId="7CD885A2"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szCs w:val="24"/>
                    </w:rPr>
                    <w:t>25</w:t>
                  </w:r>
                </w:p>
              </w:tc>
              <w:tc>
                <w:tcPr>
                  <w:tcW w:w="964" w:type="dxa"/>
                </w:tcPr>
                <w:p w14:paraId="198B8793"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szCs w:val="24"/>
                    </w:rPr>
                    <w:t>339</w:t>
                  </w:r>
                </w:p>
              </w:tc>
              <w:tc>
                <w:tcPr>
                  <w:tcW w:w="964" w:type="dxa"/>
                </w:tcPr>
                <w:p w14:paraId="18DCBF4A"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hint="eastAsia"/>
                      <w:szCs w:val="24"/>
                    </w:rPr>
                    <w:t>77.4%</w:t>
                  </w:r>
                </w:p>
              </w:tc>
              <w:tc>
                <w:tcPr>
                  <w:tcW w:w="964" w:type="dxa"/>
                </w:tcPr>
                <w:p w14:paraId="67A325CA" w14:textId="77777777" w:rsidR="00475BDA" w:rsidRPr="00083A48" w:rsidRDefault="00475BDA" w:rsidP="00475BDA">
                  <w:pPr>
                    <w:jc w:val="center"/>
                    <w:rPr>
                      <w:rFonts w:ascii="Times New Roman" w:eastAsia="標楷體" w:hAnsi="Times New Roman"/>
                      <w:szCs w:val="24"/>
                    </w:rPr>
                  </w:pPr>
                  <w:r w:rsidRPr="00083A48">
                    <w:rPr>
                      <w:rFonts w:ascii="Times New Roman" w:eastAsia="標楷體" w:hAnsi="Times New Roman"/>
                      <w:szCs w:val="24"/>
                    </w:rPr>
                    <w:t>495</w:t>
                  </w:r>
                </w:p>
              </w:tc>
            </w:tr>
          </w:tbl>
          <w:p w14:paraId="4F4C4F27" w14:textId="77777777" w:rsidR="00475BDA" w:rsidRDefault="00475BDA" w:rsidP="00475BDA">
            <w:pPr>
              <w:pStyle w:val="a9"/>
              <w:spacing w:line="400" w:lineRule="exact"/>
              <w:ind w:leftChars="0" w:left="360"/>
              <w:jc w:val="both"/>
              <w:rPr>
                <w:rFonts w:ascii="Times New Roman" w:eastAsia="標楷體" w:hAnsi="Times New Roman"/>
                <w:szCs w:val="24"/>
              </w:rPr>
            </w:pPr>
            <w:r w:rsidRPr="00083A48">
              <w:rPr>
                <w:rFonts w:ascii="Times New Roman" w:eastAsia="標楷體" w:hAnsi="Times New Roman" w:hint="eastAsia"/>
                <w:szCs w:val="24"/>
              </w:rPr>
              <w:t>在</w:t>
            </w:r>
            <w:proofErr w:type="gramStart"/>
            <w:r w:rsidRPr="00083A48">
              <w:rPr>
                <w:rFonts w:ascii="Times New Roman" w:eastAsia="標楷體" w:hAnsi="Times New Roman" w:hint="eastAsia"/>
                <w:szCs w:val="24"/>
              </w:rPr>
              <w:t>疫情的</w:t>
            </w:r>
            <w:proofErr w:type="gramEnd"/>
            <w:r w:rsidRPr="00083A48">
              <w:rPr>
                <w:rFonts w:ascii="Times New Roman" w:eastAsia="標楷體" w:hAnsi="Times New Roman" w:hint="eastAsia"/>
                <w:szCs w:val="24"/>
              </w:rPr>
              <w:t>影響，</w:t>
            </w:r>
            <w:r w:rsidRPr="00083A48">
              <w:rPr>
                <w:rFonts w:ascii="Times New Roman" w:eastAsia="標楷體" w:hAnsi="Times New Roman" w:hint="eastAsia"/>
                <w:szCs w:val="24"/>
              </w:rPr>
              <w:t>108-111</w:t>
            </w:r>
            <w:r w:rsidRPr="00083A48">
              <w:rPr>
                <w:rFonts w:ascii="Times New Roman" w:eastAsia="標楷體" w:hAnsi="Times New Roman" w:hint="eastAsia"/>
                <w:szCs w:val="24"/>
              </w:rPr>
              <w:t>學年度多數講座改</w:t>
            </w:r>
            <w:proofErr w:type="gramStart"/>
            <w:r w:rsidRPr="00083A48">
              <w:rPr>
                <w:rFonts w:ascii="Times New Roman" w:eastAsia="標楷體" w:hAnsi="Times New Roman" w:hint="eastAsia"/>
                <w:szCs w:val="24"/>
              </w:rPr>
              <w:t>由線上辦理</w:t>
            </w:r>
            <w:proofErr w:type="gramEnd"/>
            <w:r w:rsidRPr="00083A48">
              <w:rPr>
                <w:rFonts w:ascii="Times New Roman" w:eastAsia="標楷體" w:hAnsi="Times New Roman" w:hint="eastAsia"/>
                <w:szCs w:val="24"/>
              </w:rPr>
              <w:t>，但參與社群人數及人次還是非常穩定。</w:t>
            </w:r>
          </w:p>
          <w:p w14:paraId="3D8559EB" w14:textId="77777777" w:rsidR="00475BDA" w:rsidRPr="00083A48" w:rsidRDefault="00475BDA" w:rsidP="00475BDA">
            <w:pPr>
              <w:pStyle w:val="a9"/>
              <w:numPr>
                <w:ilvl w:val="0"/>
                <w:numId w:val="17"/>
              </w:numPr>
              <w:spacing w:line="400" w:lineRule="exact"/>
              <w:ind w:leftChars="0"/>
              <w:jc w:val="both"/>
              <w:rPr>
                <w:rFonts w:ascii="Times New Roman" w:eastAsia="標楷體" w:hAnsi="Times New Roman"/>
                <w:szCs w:val="24"/>
              </w:rPr>
            </w:pPr>
            <w:r w:rsidRPr="00083A48">
              <w:rPr>
                <w:rFonts w:ascii="Times New Roman" w:eastAsia="標楷體" w:hAnsi="Times New Roman" w:hint="eastAsia"/>
                <w:szCs w:val="24"/>
              </w:rPr>
              <w:t>課程</w:t>
            </w:r>
            <w:r w:rsidRPr="00083A48">
              <w:rPr>
                <w:rFonts w:ascii="Times New Roman" w:eastAsia="標楷體" w:hAnsi="Times New Roman"/>
                <w:szCs w:val="24"/>
              </w:rPr>
              <w:t>外審之</w:t>
            </w:r>
            <w:r w:rsidRPr="00083A48">
              <w:rPr>
                <w:rFonts w:ascii="Times New Roman" w:eastAsia="標楷體" w:hAnsi="Times New Roman" w:hint="eastAsia"/>
                <w:szCs w:val="24"/>
              </w:rPr>
              <w:t>教師教學專業成長社群</w:t>
            </w:r>
            <w:r w:rsidRPr="00083A48">
              <w:rPr>
                <w:rFonts w:ascii="Times New Roman" w:eastAsia="標楷體" w:hAnsi="Times New Roman"/>
                <w:szCs w:val="24"/>
              </w:rPr>
              <w:t>成</w:t>
            </w:r>
            <w:r w:rsidRPr="00083A48">
              <w:rPr>
                <w:rFonts w:ascii="Times New Roman" w:eastAsia="標楷體" w:hAnsi="Times New Roman" w:hint="eastAsia"/>
                <w:szCs w:val="24"/>
              </w:rPr>
              <w:t>果</w:t>
            </w:r>
            <w:r w:rsidRPr="00083A48">
              <w:rPr>
                <w:rFonts w:ascii="Times New Roman" w:eastAsia="標楷體" w:hAnsi="Times New Roman"/>
                <w:szCs w:val="24"/>
              </w:rPr>
              <w:t>：</w:t>
            </w:r>
          </w:p>
          <w:p w14:paraId="3FD7628A" w14:textId="77777777" w:rsidR="00475BDA" w:rsidRPr="005E5E0C" w:rsidRDefault="00475BDA" w:rsidP="005E5E0C">
            <w:pPr>
              <w:spacing w:line="400" w:lineRule="exact"/>
              <w:ind w:leftChars="200" w:left="480"/>
              <w:jc w:val="both"/>
              <w:rPr>
                <w:rFonts w:ascii="Times New Roman" w:eastAsia="標楷體" w:hAnsi="Times New Roman"/>
                <w:szCs w:val="24"/>
              </w:rPr>
            </w:pPr>
            <w:r w:rsidRPr="00083A48">
              <w:rPr>
                <w:rFonts w:ascii="Times New Roman" w:eastAsia="標楷體" w:hAnsi="Times New Roman" w:hint="eastAsia"/>
                <w:szCs w:val="24"/>
              </w:rPr>
              <w:t>110</w:t>
            </w:r>
            <w:r w:rsidRPr="00083A48">
              <w:rPr>
                <w:rFonts w:ascii="Times New Roman" w:eastAsia="標楷體" w:hAnsi="Times New Roman" w:hint="eastAsia"/>
                <w:szCs w:val="24"/>
              </w:rPr>
              <w:t>年辦理</w:t>
            </w:r>
            <w:r w:rsidRPr="00083A48">
              <w:rPr>
                <w:rFonts w:ascii="Times New Roman" w:eastAsia="標楷體" w:hAnsi="Times New Roman"/>
                <w:szCs w:val="24"/>
              </w:rPr>
              <w:t>課程外審時</w:t>
            </w:r>
            <w:r w:rsidRPr="00083A48">
              <w:rPr>
                <w:rFonts w:ascii="Times New Roman" w:eastAsia="標楷體" w:hAnsi="Times New Roman" w:hint="eastAsia"/>
                <w:szCs w:val="24"/>
              </w:rPr>
              <w:t>，同時</w:t>
            </w:r>
            <w:r w:rsidRPr="00083A48">
              <w:rPr>
                <w:rFonts w:ascii="Times New Roman" w:eastAsia="標楷體" w:hAnsi="Times New Roman"/>
                <w:szCs w:val="24"/>
              </w:rPr>
              <w:t>成立</w:t>
            </w:r>
            <w:r w:rsidRPr="00083A48">
              <w:rPr>
                <w:rFonts w:ascii="Times New Roman" w:eastAsia="標楷體" w:hAnsi="Times New Roman" w:hint="eastAsia"/>
                <w:szCs w:val="24"/>
              </w:rPr>
              <w:t>32</w:t>
            </w:r>
            <w:r w:rsidRPr="00083A48">
              <w:rPr>
                <w:rFonts w:ascii="Times New Roman" w:eastAsia="標楷體" w:hAnsi="Times New Roman" w:hint="eastAsia"/>
                <w:szCs w:val="24"/>
              </w:rPr>
              <w:t>個教師教學社群，以共同研討交流教學方法。</w:t>
            </w:r>
          </w:p>
        </w:tc>
        <w:tc>
          <w:tcPr>
            <w:tcW w:w="704" w:type="pct"/>
          </w:tcPr>
          <w:p w14:paraId="44EC1DA0" w14:textId="77777777" w:rsidR="00475BDA" w:rsidRPr="007C581D" w:rsidRDefault="00475BDA" w:rsidP="00475BDA">
            <w:pPr>
              <w:snapToGrid w:val="0"/>
              <w:spacing w:line="360" w:lineRule="exact"/>
              <w:ind w:rightChars="50" w:right="120"/>
              <w:jc w:val="both"/>
              <w:rPr>
                <w:rFonts w:ascii="Times New Roman" w:eastAsia="標楷體" w:hAnsi="Times New Roman"/>
                <w:szCs w:val="24"/>
              </w:rPr>
            </w:pPr>
          </w:p>
        </w:tc>
      </w:tr>
      <w:tr w:rsidR="00475BDA" w:rsidRPr="007C581D" w14:paraId="2FB55002" w14:textId="77777777" w:rsidTr="000255F4">
        <w:trPr>
          <w:trHeight w:val="704"/>
          <w:jc w:val="center"/>
        </w:trPr>
        <w:tc>
          <w:tcPr>
            <w:tcW w:w="215" w:type="pct"/>
            <w:vAlign w:val="center"/>
          </w:tcPr>
          <w:p w14:paraId="022310B9" w14:textId="77777777" w:rsidR="00475BDA" w:rsidRPr="007C581D" w:rsidRDefault="00475BDA" w:rsidP="00475BDA">
            <w:pPr>
              <w:snapToGrid w:val="0"/>
              <w:spacing w:line="360" w:lineRule="exact"/>
              <w:ind w:rightChars="50" w:right="120"/>
              <w:jc w:val="center"/>
              <w:rPr>
                <w:rFonts w:ascii="Times New Roman" w:eastAsia="標楷體" w:hAnsi="Times New Roman"/>
                <w:szCs w:val="24"/>
              </w:rPr>
            </w:pPr>
            <w:r>
              <w:rPr>
                <w:rFonts w:ascii="Times New Roman" w:eastAsia="標楷體" w:hAnsi="Times New Roman" w:hint="eastAsia"/>
                <w:szCs w:val="24"/>
              </w:rPr>
              <w:t>6</w:t>
            </w:r>
          </w:p>
        </w:tc>
        <w:tc>
          <w:tcPr>
            <w:tcW w:w="872" w:type="pct"/>
            <w:vAlign w:val="center"/>
          </w:tcPr>
          <w:p w14:paraId="2247F12F" w14:textId="77777777" w:rsidR="00475BDA" w:rsidRDefault="00475BDA" w:rsidP="005E5E0C">
            <w:pPr>
              <w:snapToGrid w:val="0"/>
              <w:spacing w:line="360" w:lineRule="exact"/>
              <w:ind w:rightChars="50" w:right="120"/>
              <w:jc w:val="both"/>
              <w:rPr>
                <w:rFonts w:ascii="Times New Roman" w:eastAsia="標楷體" w:hAnsi="Times New Roman"/>
                <w:szCs w:val="24"/>
              </w:rPr>
            </w:pPr>
            <w:r w:rsidRPr="007C581D">
              <w:rPr>
                <w:rFonts w:ascii="Times New Roman" w:eastAsia="標楷體" w:hAnsi="Times New Roman"/>
                <w:spacing w:val="5"/>
                <w:szCs w:val="24"/>
              </w:rPr>
              <w:t>自我評鑑報告</w:t>
            </w:r>
            <w:r w:rsidRPr="007C581D">
              <w:rPr>
                <w:rFonts w:ascii="Times New Roman" w:eastAsia="標楷體" w:hAnsi="Times New Roman"/>
                <w:spacing w:val="5"/>
                <w:szCs w:val="24"/>
              </w:rPr>
              <w:t xml:space="preserve"> </w:t>
            </w:r>
            <w:r w:rsidRPr="007C581D">
              <w:rPr>
                <w:rFonts w:ascii="Times New Roman" w:eastAsia="標楷體" w:hAnsi="Times New Roman"/>
                <w:szCs w:val="24"/>
              </w:rPr>
              <w:t>p.52</w:t>
            </w:r>
            <w:r w:rsidRPr="007C581D">
              <w:rPr>
                <w:rFonts w:ascii="Times New Roman" w:eastAsia="標楷體" w:hAnsi="Times New Roman"/>
                <w:spacing w:val="42"/>
                <w:szCs w:val="24"/>
              </w:rPr>
              <w:t xml:space="preserve"> </w:t>
            </w:r>
            <w:r w:rsidRPr="007C581D">
              <w:rPr>
                <w:rFonts w:ascii="Times New Roman" w:eastAsia="標楷體" w:hAnsi="Times New Roman"/>
                <w:szCs w:val="24"/>
              </w:rPr>
              <w:t>提到「語言中心教學場域主要在普通教室，須用到教室設備時，如電子講桌等，則依賴各系辦公室</w:t>
            </w:r>
            <w:r w:rsidRPr="007C581D">
              <w:rPr>
                <w:rFonts w:ascii="Times New Roman" w:eastAsia="標楷體" w:hAnsi="Times New Roman"/>
                <w:spacing w:val="-13"/>
                <w:szCs w:val="24"/>
              </w:rPr>
              <w:t>協助」，建議語言中心宜與教務處於開課前事先協調「需用」</w:t>
            </w:r>
            <w:r w:rsidRPr="007C581D">
              <w:rPr>
                <w:rFonts w:ascii="Times New Roman" w:eastAsia="標楷體" w:hAnsi="Times New Roman"/>
                <w:szCs w:val="24"/>
              </w:rPr>
              <w:t>設備，不宜被動仰賴協助，以利課程之順利進行。</w:t>
            </w:r>
          </w:p>
          <w:p w14:paraId="164541B5" w14:textId="3CFC6D58" w:rsidR="002915F7" w:rsidRPr="007C581D" w:rsidRDefault="002915F7" w:rsidP="005E5E0C">
            <w:pPr>
              <w:snapToGrid w:val="0"/>
              <w:spacing w:line="360" w:lineRule="exact"/>
              <w:ind w:rightChars="50" w:right="120"/>
              <w:jc w:val="both"/>
              <w:rPr>
                <w:rFonts w:ascii="Times New Roman" w:eastAsia="標楷體" w:hAnsi="Times New Roman"/>
                <w:szCs w:val="24"/>
              </w:rPr>
            </w:pPr>
            <w:r w:rsidRPr="009C396C">
              <w:rPr>
                <w:rFonts w:ascii="Times New Roman" w:eastAsia="標楷體" w:hAnsi="Times New Roman" w:hint="eastAsia"/>
                <w:color w:val="FF0000"/>
                <w:szCs w:val="24"/>
              </w:rPr>
              <w:t>（</w:t>
            </w:r>
            <w:r>
              <w:rPr>
                <w:rFonts w:ascii="Times New Roman" w:eastAsia="標楷體" w:hAnsi="Times New Roman" w:hint="eastAsia"/>
                <w:color w:val="FF0000"/>
                <w:szCs w:val="24"/>
              </w:rPr>
              <w:t>教務處</w:t>
            </w:r>
            <w:r>
              <w:rPr>
                <w:rFonts w:ascii="新細明體" w:hAnsi="新細明體" w:hint="eastAsia"/>
                <w:color w:val="FF0000"/>
                <w:szCs w:val="24"/>
              </w:rPr>
              <w:t>、</w:t>
            </w:r>
            <w:r>
              <w:rPr>
                <w:rFonts w:ascii="Times New Roman" w:eastAsia="標楷體" w:hAnsi="Times New Roman" w:hint="eastAsia"/>
                <w:color w:val="FF0000"/>
                <w:szCs w:val="24"/>
              </w:rPr>
              <w:t>語言中心</w:t>
            </w:r>
            <w:r w:rsidRPr="009C396C">
              <w:rPr>
                <w:rFonts w:ascii="Times New Roman" w:eastAsia="標楷體" w:hAnsi="Times New Roman" w:hint="eastAsia"/>
                <w:color w:val="FF0000"/>
                <w:szCs w:val="24"/>
              </w:rPr>
              <w:t>）</w:t>
            </w:r>
          </w:p>
        </w:tc>
        <w:tc>
          <w:tcPr>
            <w:tcW w:w="729" w:type="pct"/>
            <w:vAlign w:val="center"/>
          </w:tcPr>
          <w:p w14:paraId="79F66E95" w14:textId="77777777" w:rsidR="00475BDA" w:rsidRPr="007C530B" w:rsidRDefault="00475BDA" w:rsidP="00475BDA">
            <w:pPr>
              <w:snapToGrid w:val="0"/>
              <w:spacing w:line="240" w:lineRule="atLeast"/>
              <w:jc w:val="both"/>
              <w:rPr>
                <w:rFonts w:ascii="標楷體" w:eastAsia="標楷體" w:hAnsi="標楷體"/>
              </w:rPr>
            </w:pPr>
            <w:r>
              <w:rPr>
                <w:rFonts w:ascii="標楷體" w:eastAsia="標楷體" w:hAnsi="標楷體" w:hint="eastAsia"/>
              </w:rPr>
              <w:sym w:font="Wingdings 2" w:char="F052"/>
            </w:r>
            <w:r w:rsidRPr="007C530B">
              <w:rPr>
                <w:rFonts w:ascii="標楷體" w:eastAsia="標楷體" w:hAnsi="標楷體" w:hint="eastAsia"/>
              </w:rPr>
              <w:t>已改善</w:t>
            </w:r>
          </w:p>
          <w:p w14:paraId="7DFD32F3"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759898F9"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tcPr>
          <w:p w14:paraId="7A317CAB" w14:textId="77777777" w:rsidR="00475BDA" w:rsidRPr="006D408F" w:rsidRDefault="00475BDA" w:rsidP="005E5E0C">
            <w:pPr>
              <w:snapToGrid w:val="0"/>
              <w:spacing w:line="360" w:lineRule="exact"/>
              <w:ind w:rightChars="50" w:right="120" w:firstLineChars="100" w:firstLine="240"/>
              <w:jc w:val="both"/>
              <w:rPr>
                <w:rFonts w:ascii="Times New Roman" w:eastAsia="標楷體" w:hAnsi="Times New Roman"/>
                <w:szCs w:val="24"/>
              </w:rPr>
            </w:pPr>
            <w:r w:rsidRPr="006D408F">
              <w:rPr>
                <w:rFonts w:ascii="標楷體" w:eastAsia="標楷體" w:hAnsi="標楷體" w:hint="eastAsia"/>
                <w:kern w:val="0"/>
                <w:szCs w:val="24"/>
              </w:rPr>
              <w:t>本校語言中心於開課前排課時皆會事先與教務處協調需用普通教室及教室設備，以利教學課程之進</w:t>
            </w:r>
            <w:r w:rsidRPr="006D408F">
              <w:rPr>
                <w:rFonts w:ascii="標楷體" w:eastAsia="標楷體" w:hAnsi="標楷體" w:cs="新細明體" w:hint="eastAsia"/>
                <w:kern w:val="0"/>
                <w:szCs w:val="24"/>
              </w:rPr>
              <w:t>行；未來亦將視學校空間與經費，增加多媒體語言教室之數量、建構情境語言學習教室、外語諮詢</w:t>
            </w:r>
            <w:proofErr w:type="gramStart"/>
            <w:r w:rsidRPr="006D408F">
              <w:rPr>
                <w:rFonts w:ascii="標楷體" w:eastAsia="標楷體" w:hAnsi="標楷體" w:cs="新細明體" w:hint="eastAsia"/>
                <w:kern w:val="0"/>
                <w:szCs w:val="24"/>
              </w:rPr>
              <w:t>學習坊場域</w:t>
            </w:r>
            <w:proofErr w:type="gramEnd"/>
            <w:r w:rsidRPr="006D408F">
              <w:rPr>
                <w:rFonts w:ascii="標楷體" w:eastAsia="標楷體" w:hAnsi="標楷體" w:cs="新細明體" w:hint="eastAsia"/>
                <w:kern w:val="0"/>
                <w:szCs w:val="24"/>
              </w:rPr>
              <w:t>，做為作為訓練學生參與各項全國英語文能力競賽及</w:t>
            </w:r>
            <w:proofErr w:type="gramStart"/>
            <w:r w:rsidRPr="006D408F">
              <w:rPr>
                <w:rFonts w:ascii="標楷體" w:eastAsia="標楷體" w:hAnsi="標楷體" w:cs="新細明體" w:hint="eastAsia"/>
                <w:kern w:val="0"/>
                <w:szCs w:val="24"/>
              </w:rPr>
              <w:t>及</w:t>
            </w:r>
            <w:proofErr w:type="gramEnd"/>
            <w:r w:rsidRPr="006D408F">
              <w:rPr>
                <w:rFonts w:ascii="標楷體" w:eastAsia="標楷體" w:hAnsi="標楷體" w:cs="新細明體" w:hint="eastAsia"/>
                <w:kern w:val="0"/>
                <w:szCs w:val="24"/>
              </w:rPr>
              <w:t>外籍老師一對</w:t>
            </w:r>
            <w:proofErr w:type="gramStart"/>
            <w:r w:rsidRPr="006D408F">
              <w:rPr>
                <w:rFonts w:ascii="標楷體" w:eastAsia="標楷體" w:hAnsi="標楷體" w:cs="新細明體" w:hint="eastAsia"/>
                <w:kern w:val="0"/>
                <w:szCs w:val="24"/>
              </w:rPr>
              <w:t>一</w:t>
            </w:r>
            <w:proofErr w:type="gramEnd"/>
            <w:r w:rsidRPr="006D408F">
              <w:rPr>
                <w:rFonts w:ascii="標楷體" w:eastAsia="標楷體" w:hAnsi="標楷體" w:cs="新細明體" w:hint="eastAsia"/>
                <w:kern w:val="0"/>
                <w:szCs w:val="24"/>
              </w:rPr>
              <w:t>諮詢服務之用。</w:t>
            </w:r>
          </w:p>
        </w:tc>
        <w:tc>
          <w:tcPr>
            <w:tcW w:w="704" w:type="pct"/>
          </w:tcPr>
          <w:p w14:paraId="5788A1D5" w14:textId="77777777" w:rsidR="00475BDA" w:rsidRPr="007C581D" w:rsidRDefault="00475BDA" w:rsidP="00475BDA">
            <w:pPr>
              <w:snapToGrid w:val="0"/>
              <w:spacing w:line="360" w:lineRule="exact"/>
              <w:ind w:rightChars="50" w:right="120"/>
              <w:jc w:val="both"/>
              <w:rPr>
                <w:rFonts w:ascii="Times New Roman" w:eastAsia="標楷體" w:hAnsi="Times New Roman"/>
                <w:szCs w:val="24"/>
              </w:rPr>
            </w:pPr>
          </w:p>
        </w:tc>
      </w:tr>
      <w:tr w:rsidR="00475BDA" w:rsidRPr="00316138" w14:paraId="2EBBC79A" w14:textId="77777777" w:rsidTr="000255F4">
        <w:trPr>
          <w:trHeight w:val="704"/>
          <w:jc w:val="center"/>
        </w:trPr>
        <w:tc>
          <w:tcPr>
            <w:tcW w:w="215" w:type="pct"/>
            <w:vAlign w:val="center"/>
          </w:tcPr>
          <w:p w14:paraId="59CB1838" w14:textId="77777777" w:rsidR="00475BDA" w:rsidRPr="007C581D" w:rsidRDefault="00475BDA" w:rsidP="00475BDA">
            <w:pPr>
              <w:snapToGrid w:val="0"/>
              <w:spacing w:line="360" w:lineRule="exact"/>
              <w:ind w:rightChars="50" w:right="120"/>
              <w:jc w:val="center"/>
              <w:rPr>
                <w:rFonts w:ascii="Times New Roman" w:eastAsia="標楷體" w:hAnsi="Times New Roman"/>
                <w:szCs w:val="24"/>
              </w:rPr>
            </w:pPr>
            <w:r>
              <w:rPr>
                <w:rFonts w:ascii="Times New Roman" w:eastAsia="標楷體" w:hAnsi="Times New Roman" w:hint="eastAsia"/>
                <w:szCs w:val="24"/>
              </w:rPr>
              <w:t>7</w:t>
            </w:r>
          </w:p>
        </w:tc>
        <w:tc>
          <w:tcPr>
            <w:tcW w:w="872" w:type="pct"/>
            <w:vAlign w:val="center"/>
          </w:tcPr>
          <w:p w14:paraId="0FA87EAE" w14:textId="77777777" w:rsidR="00475BDA" w:rsidRDefault="00475BDA" w:rsidP="00475BDA">
            <w:pPr>
              <w:snapToGrid w:val="0"/>
              <w:spacing w:line="360" w:lineRule="exact"/>
              <w:ind w:rightChars="50" w:right="120"/>
              <w:jc w:val="both"/>
              <w:rPr>
                <w:rFonts w:ascii="Times New Roman" w:eastAsia="標楷體" w:hAnsi="Times New Roman"/>
                <w:szCs w:val="24"/>
              </w:rPr>
            </w:pPr>
            <w:r w:rsidRPr="007C581D">
              <w:rPr>
                <w:rFonts w:ascii="Times New Roman" w:eastAsia="標楷體" w:hAnsi="Times New Roman"/>
                <w:szCs w:val="24"/>
              </w:rPr>
              <w:t>學校各院系科的課程建構，尚缺乏全校統整性的概念，</w:t>
            </w:r>
            <w:r w:rsidRPr="007C581D">
              <w:rPr>
                <w:rFonts w:ascii="Times New Roman" w:eastAsia="標楷體" w:hAnsi="Times New Roman"/>
                <w:szCs w:val="24"/>
              </w:rPr>
              <w:lastRenderedPageBreak/>
              <w:t>以致難以建立較為明確的檢核機制，各院系科的課程規劃宜從學校整體人才培育目標到院及系科所欲培養學生的專業核心能力，建構更清晰的邏輯關聯性，以利檢核學生是否達成學校及系所的教育目標。</w:t>
            </w:r>
          </w:p>
          <w:p w14:paraId="5F6CFEB9" w14:textId="4E10874B" w:rsidR="002915F7" w:rsidRPr="007C581D" w:rsidRDefault="002915F7" w:rsidP="00475BDA">
            <w:pPr>
              <w:snapToGrid w:val="0"/>
              <w:spacing w:line="360" w:lineRule="exact"/>
              <w:ind w:rightChars="50" w:right="120"/>
              <w:jc w:val="both"/>
              <w:rPr>
                <w:rFonts w:ascii="Times New Roman" w:eastAsia="標楷體" w:hAnsi="Times New Roman"/>
                <w:szCs w:val="24"/>
              </w:rPr>
            </w:pPr>
            <w:r w:rsidRPr="009C396C">
              <w:rPr>
                <w:rFonts w:ascii="Times New Roman" w:eastAsia="標楷體" w:hAnsi="Times New Roman" w:hint="eastAsia"/>
                <w:color w:val="FF0000"/>
                <w:szCs w:val="24"/>
              </w:rPr>
              <w:t>（</w:t>
            </w:r>
            <w:r>
              <w:rPr>
                <w:rFonts w:ascii="Times New Roman" w:eastAsia="標楷體" w:hAnsi="Times New Roman" w:hint="eastAsia"/>
                <w:color w:val="FF0000"/>
                <w:szCs w:val="24"/>
              </w:rPr>
              <w:t>教務處</w:t>
            </w:r>
            <w:r>
              <w:rPr>
                <w:rFonts w:ascii="新細明體" w:hAnsi="新細明體" w:hint="eastAsia"/>
                <w:color w:val="FF0000"/>
                <w:szCs w:val="24"/>
              </w:rPr>
              <w:t>、</w:t>
            </w:r>
            <w:r>
              <w:rPr>
                <w:rFonts w:ascii="Times New Roman" w:eastAsia="標楷體" w:hAnsi="Times New Roman" w:hint="eastAsia"/>
                <w:color w:val="FF0000"/>
                <w:szCs w:val="24"/>
              </w:rPr>
              <w:t>學院</w:t>
            </w:r>
            <w:r w:rsidRPr="009C396C">
              <w:rPr>
                <w:rFonts w:ascii="Times New Roman" w:eastAsia="標楷體" w:hAnsi="Times New Roman" w:hint="eastAsia"/>
                <w:color w:val="FF0000"/>
                <w:szCs w:val="24"/>
              </w:rPr>
              <w:t>）</w:t>
            </w:r>
          </w:p>
        </w:tc>
        <w:tc>
          <w:tcPr>
            <w:tcW w:w="729" w:type="pct"/>
            <w:vAlign w:val="center"/>
          </w:tcPr>
          <w:p w14:paraId="7374EC00" w14:textId="77777777" w:rsidR="00475BDA" w:rsidRPr="007C530B" w:rsidRDefault="008A723F" w:rsidP="00475BDA">
            <w:pPr>
              <w:snapToGrid w:val="0"/>
              <w:spacing w:line="240" w:lineRule="atLeast"/>
              <w:jc w:val="both"/>
              <w:rPr>
                <w:rFonts w:ascii="標楷體" w:eastAsia="標楷體" w:hAnsi="標楷體"/>
              </w:rPr>
            </w:pPr>
            <w:r w:rsidRPr="008A723F">
              <w:rPr>
                <w:rFonts w:ascii="標楷體" w:eastAsia="標楷體" w:hAnsi="標楷體" w:hint="eastAsia"/>
                <w:sz w:val="28"/>
                <w:szCs w:val="28"/>
              </w:rPr>
              <w:lastRenderedPageBreak/>
              <w:sym w:font="Wingdings 2" w:char="F052"/>
            </w:r>
            <w:r w:rsidR="00475BDA" w:rsidRPr="007C530B">
              <w:rPr>
                <w:rFonts w:ascii="標楷體" w:eastAsia="標楷體" w:hAnsi="標楷體" w:hint="eastAsia"/>
              </w:rPr>
              <w:t>已改善</w:t>
            </w:r>
          </w:p>
          <w:p w14:paraId="678EB24F"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685B79B5"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vAlign w:val="center"/>
          </w:tcPr>
          <w:p w14:paraId="1858FC02" w14:textId="77777777" w:rsidR="00475BDA" w:rsidRPr="00431C6C" w:rsidRDefault="00475BDA" w:rsidP="00A02998">
            <w:pPr>
              <w:spacing w:line="360" w:lineRule="exact"/>
              <w:jc w:val="both"/>
              <w:rPr>
                <w:rFonts w:ascii="Times New Roman" w:eastAsia="標楷體" w:hAnsi="Times New Roman"/>
                <w:szCs w:val="24"/>
              </w:rPr>
            </w:pPr>
            <w:r w:rsidRPr="00431C6C">
              <w:rPr>
                <w:rFonts w:ascii="標楷體" w:eastAsia="標楷體" w:hAnsi="標楷體" w:cs="細明體" w:hint="eastAsia"/>
                <w:b/>
                <w:kern w:val="0"/>
                <w:szCs w:val="24"/>
              </w:rPr>
              <w:t>改善措施</w:t>
            </w:r>
            <w:r>
              <w:rPr>
                <w:rFonts w:ascii="標楷體" w:eastAsia="標楷體" w:hAnsi="標楷體" w:cs="細明體" w:hint="eastAsia"/>
                <w:b/>
                <w:kern w:val="0"/>
                <w:szCs w:val="24"/>
              </w:rPr>
              <w:t>：</w:t>
            </w:r>
          </w:p>
          <w:p w14:paraId="28C897BE" w14:textId="77777777" w:rsidR="00475BDA" w:rsidRPr="00431C6C" w:rsidRDefault="00475BDA" w:rsidP="00A02998">
            <w:pPr>
              <w:pStyle w:val="a9"/>
              <w:numPr>
                <w:ilvl w:val="0"/>
                <w:numId w:val="22"/>
              </w:numPr>
              <w:spacing w:line="360" w:lineRule="exact"/>
              <w:ind w:leftChars="0"/>
              <w:jc w:val="both"/>
              <w:rPr>
                <w:rFonts w:ascii="Times New Roman" w:eastAsia="標楷體" w:hAnsi="Times New Roman"/>
                <w:b/>
                <w:szCs w:val="24"/>
              </w:rPr>
            </w:pPr>
            <w:r w:rsidRPr="00431C6C">
              <w:rPr>
                <w:rFonts w:ascii="Times New Roman" w:eastAsia="標楷體" w:hAnsi="Times New Roman"/>
                <w:b/>
                <w:szCs w:val="24"/>
              </w:rPr>
              <w:t>教育目標</w:t>
            </w:r>
            <w:r w:rsidRPr="00431C6C">
              <w:rPr>
                <w:rFonts w:ascii="Times New Roman" w:eastAsia="標楷體" w:hAnsi="Times New Roman" w:hint="eastAsia"/>
                <w:b/>
                <w:szCs w:val="24"/>
              </w:rPr>
              <w:t>銜接教育部</w:t>
            </w:r>
            <w:r w:rsidRPr="00431C6C">
              <w:rPr>
                <w:rFonts w:ascii="Times New Roman" w:eastAsia="標楷體" w:hAnsi="Times New Roman"/>
                <w:b/>
                <w:szCs w:val="24"/>
              </w:rPr>
              <w:t>UCAN</w:t>
            </w:r>
            <w:r w:rsidRPr="00431C6C">
              <w:rPr>
                <w:rFonts w:ascii="Times New Roman" w:eastAsia="標楷體" w:hAnsi="Times New Roman" w:hint="eastAsia"/>
                <w:b/>
                <w:szCs w:val="24"/>
              </w:rPr>
              <w:t>平台</w:t>
            </w:r>
            <w:r w:rsidRPr="00431C6C">
              <w:rPr>
                <w:rFonts w:ascii="Times New Roman" w:eastAsia="標楷體" w:hAnsi="Times New Roman"/>
                <w:b/>
                <w:szCs w:val="24"/>
              </w:rPr>
              <w:t>之就業途徑</w:t>
            </w:r>
          </w:p>
          <w:p w14:paraId="327224A6" w14:textId="77777777" w:rsidR="00475BDA" w:rsidRPr="00431C6C" w:rsidRDefault="00475BDA" w:rsidP="00A02998">
            <w:pPr>
              <w:pStyle w:val="a9"/>
              <w:spacing w:line="360" w:lineRule="exact"/>
              <w:ind w:leftChars="0" w:left="360"/>
              <w:jc w:val="both"/>
              <w:rPr>
                <w:rFonts w:ascii="Times New Roman" w:eastAsia="標楷體" w:hAnsi="Times New Roman"/>
                <w:szCs w:val="24"/>
              </w:rPr>
            </w:pPr>
            <w:r>
              <w:rPr>
                <w:rFonts w:ascii="Times New Roman" w:eastAsia="標楷體" w:hAnsi="Times New Roman" w:hint="eastAsia"/>
                <w:szCs w:val="24"/>
              </w:rPr>
              <w:t xml:space="preserve">    </w:t>
            </w:r>
            <w:r w:rsidRPr="00431C6C">
              <w:rPr>
                <w:rFonts w:ascii="Times New Roman" w:eastAsia="標楷體" w:hAnsi="Times New Roman" w:hint="eastAsia"/>
                <w:szCs w:val="24"/>
              </w:rPr>
              <w:t>考量其發展現況及</w:t>
            </w:r>
            <w:r w:rsidRPr="00431C6C">
              <w:rPr>
                <w:rFonts w:ascii="Times New Roman" w:eastAsia="標楷體" w:hAnsi="Times New Roman"/>
                <w:szCs w:val="24"/>
              </w:rPr>
              <w:t>國家產業發展</w:t>
            </w:r>
            <w:r w:rsidRPr="00431C6C">
              <w:rPr>
                <w:rFonts w:ascii="Times New Roman" w:eastAsia="標楷體" w:hAnsi="Times New Roman" w:hint="eastAsia"/>
                <w:szCs w:val="24"/>
              </w:rPr>
              <w:t>，並</w:t>
            </w:r>
            <w:r w:rsidRPr="00431C6C">
              <w:rPr>
                <w:rFonts w:ascii="Times New Roman" w:eastAsia="標楷體" w:hAnsi="Times New Roman" w:hint="eastAsia"/>
                <w:szCs w:val="24"/>
              </w:rPr>
              <w:lastRenderedPageBreak/>
              <w:t>遵循校、院教育目標的精神與內涵，</w:t>
            </w:r>
            <w:r w:rsidRPr="00431C6C">
              <w:rPr>
                <w:rFonts w:ascii="Times New Roman" w:eastAsia="標楷體" w:hAnsi="Times New Roman"/>
                <w:szCs w:val="24"/>
              </w:rPr>
              <w:t>規劃</w:t>
            </w:r>
            <w:r w:rsidRPr="00431C6C">
              <w:rPr>
                <w:rFonts w:ascii="Times New Roman" w:eastAsia="標楷體" w:hAnsi="Times New Roman" w:hint="eastAsia"/>
                <w:szCs w:val="24"/>
              </w:rPr>
              <w:t>各系</w:t>
            </w:r>
            <w:r w:rsidRPr="00431C6C">
              <w:rPr>
                <w:rFonts w:ascii="Times New Roman" w:eastAsia="標楷體" w:hAnsi="Times New Roman"/>
                <w:szCs w:val="24"/>
              </w:rPr>
              <w:t>之</w:t>
            </w:r>
            <w:r w:rsidRPr="00431C6C">
              <w:rPr>
                <w:rFonts w:ascii="Times New Roman" w:eastAsia="標楷體" w:hAnsi="Times New Roman" w:hint="eastAsia"/>
                <w:szCs w:val="24"/>
              </w:rPr>
              <w:t>教育</w:t>
            </w:r>
            <w:r w:rsidRPr="00431C6C">
              <w:rPr>
                <w:rFonts w:ascii="Times New Roman" w:eastAsia="標楷體" w:hAnsi="Times New Roman"/>
                <w:szCs w:val="24"/>
              </w:rPr>
              <w:t>目標</w:t>
            </w:r>
            <w:r w:rsidRPr="00431C6C">
              <w:rPr>
                <w:rFonts w:ascii="Times New Roman" w:eastAsia="標楷體" w:hAnsi="Times New Roman" w:hint="eastAsia"/>
                <w:szCs w:val="24"/>
              </w:rPr>
              <w:t>，並且與「大專校院就業職能平台」</w:t>
            </w:r>
            <w:r w:rsidRPr="00431C6C">
              <w:rPr>
                <w:rFonts w:ascii="Times New Roman" w:eastAsia="標楷體" w:hAnsi="Times New Roman"/>
                <w:szCs w:val="24"/>
              </w:rPr>
              <w:t>UCAN</w:t>
            </w:r>
            <w:r w:rsidRPr="00431C6C">
              <w:rPr>
                <w:rFonts w:ascii="Times New Roman" w:eastAsia="標楷體" w:hAnsi="Times New Roman"/>
                <w:szCs w:val="24"/>
              </w:rPr>
              <w:t>就業途徑</w:t>
            </w:r>
            <w:r w:rsidRPr="00431C6C">
              <w:rPr>
                <w:rFonts w:ascii="Times New Roman" w:eastAsia="標楷體" w:hAnsi="Times New Roman" w:hint="eastAsia"/>
                <w:szCs w:val="24"/>
              </w:rPr>
              <w:t>相</w:t>
            </w:r>
            <w:r w:rsidRPr="00431C6C">
              <w:rPr>
                <w:rFonts w:ascii="Times New Roman" w:eastAsia="標楷體" w:hAnsi="Times New Roman"/>
                <w:szCs w:val="24"/>
              </w:rPr>
              <w:t>對應，</w:t>
            </w:r>
            <w:r w:rsidRPr="00431C6C">
              <w:rPr>
                <w:rFonts w:ascii="Times New Roman" w:eastAsia="標楷體" w:hAnsi="Times New Roman" w:hint="eastAsia"/>
                <w:szCs w:val="24"/>
              </w:rPr>
              <w:t>本校要求系所在制定目標人才時，必須參考</w:t>
            </w:r>
            <w:r w:rsidRPr="00431C6C">
              <w:rPr>
                <w:rFonts w:ascii="Times New Roman" w:eastAsia="標楷體" w:hAnsi="Times New Roman" w:hint="eastAsia"/>
                <w:szCs w:val="24"/>
              </w:rPr>
              <w:t>UCAN</w:t>
            </w:r>
            <w:r w:rsidRPr="00431C6C">
              <w:rPr>
                <w:rFonts w:ascii="Times New Roman" w:eastAsia="標楷體" w:hAnsi="Times New Roman" w:hint="eastAsia"/>
                <w:szCs w:val="24"/>
              </w:rPr>
              <w:t>的就業途徑，</w:t>
            </w:r>
            <w:r w:rsidRPr="00431C6C">
              <w:rPr>
                <w:rFonts w:ascii="Times New Roman" w:eastAsia="標楷體" w:hAnsi="Times New Roman"/>
                <w:szCs w:val="24"/>
              </w:rPr>
              <w:t>以符合社會</w:t>
            </w:r>
            <w:r w:rsidRPr="00431C6C">
              <w:rPr>
                <w:rFonts w:ascii="Times New Roman" w:eastAsia="標楷體" w:hAnsi="Times New Roman" w:hint="eastAsia"/>
                <w:szCs w:val="24"/>
              </w:rPr>
              <w:t>大眾的期待。</w:t>
            </w:r>
          </w:p>
          <w:p w14:paraId="5FF4B8DD" w14:textId="77777777" w:rsidR="00475BDA" w:rsidRPr="007966B4" w:rsidRDefault="00475BDA" w:rsidP="00475BDA">
            <w:pPr>
              <w:pStyle w:val="a9"/>
              <w:numPr>
                <w:ilvl w:val="0"/>
                <w:numId w:val="22"/>
              </w:numPr>
              <w:spacing w:line="400" w:lineRule="exact"/>
              <w:ind w:leftChars="0"/>
              <w:jc w:val="both"/>
              <w:rPr>
                <w:rFonts w:ascii="Times New Roman" w:eastAsia="標楷體" w:hAnsi="Times New Roman"/>
                <w:b/>
                <w:szCs w:val="24"/>
              </w:rPr>
            </w:pPr>
            <w:bookmarkStart w:id="0" w:name="_Toc132896874"/>
            <w:bookmarkStart w:id="1" w:name="_Hlk131778509"/>
            <w:r w:rsidRPr="007966B4">
              <w:rPr>
                <w:rFonts w:ascii="Times New Roman" w:eastAsia="標楷體" w:hAnsi="Times New Roman" w:hint="eastAsia"/>
                <w:b/>
                <w:szCs w:val="24"/>
              </w:rPr>
              <w:t>依據教育目標，</w:t>
            </w:r>
            <w:bookmarkEnd w:id="0"/>
            <w:r w:rsidRPr="007966B4">
              <w:rPr>
                <w:rFonts w:ascii="Times New Roman" w:eastAsia="標楷體" w:hAnsi="Times New Roman" w:hint="eastAsia"/>
                <w:b/>
                <w:szCs w:val="24"/>
              </w:rPr>
              <w:t>以職能概念規劃核心能力</w:t>
            </w:r>
          </w:p>
          <w:bookmarkEnd w:id="1"/>
          <w:p w14:paraId="4A64D7D7" w14:textId="77777777" w:rsidR="00475BDA" w:rsidRPr="007966B4" w:rsidRDefault="00475BDA" w:rsidP="00475BDA">
            <w:pPr>
              <w:pStyle w:val="a9"/>
              <w:autoSpaceDE w:val="0"/>
              <w:autoSpaceDN w:val="0"/>
              <w:adjustRightInd w:val="0"/>
              <w:spacing w:line="400" w:lineRule="exact"/>
              <w:ind w:leftChars="0" w:firstLine="480"/>
              <w:jc w:val="both"/>
              <w:rPr>
                <w:rFonts w:ascii="Times New Roman" w:eastAsia="標楷體" w:hAnsi="Times New Roman"/>
                <w:color w:val="FF0000"/>
                <w:szCs w:val="24"/>
              </w:rPr>
            </w:pPr>
            <w:r w:rsidRPr="007966B4">
              <w:rPr>
                <w:rFonts w:ascii="Times New Roman" w:eastAsia="標楷體" w:hAnsi="Times New Roman" w:hint="eastAsia"/>
                <w:szCs w:val="24"/>
              </w:rPr>
              <w:t>所謂「核心能力」係指學生畢業時應具備的相關專業知識及技能，並可與未來職場進行接軌。</w:t>
            </w:r>
            <w:r w:rsidRPr="007966B4">
              <w:rPr>
                <w:rFonts w:ascii="Times New Roman" w:eastAsia="標楷體" w:hAnsi="Times New Roman"/>
                <w:szCs w:val="24"/>
              </w:rPr>
              <w:t>UCAN</w:t>
            </w:r>
            <w:r w:rsidRPr="007966B4">
              <w:rPr>
                <w:rFonts w:ascii="Times New Roman" w:eastAsia="標楷體" w:hAnsi="Times New Roman"/>
                <w:szCs w:val="24"/>
              </w:rPr>
              <w:t>專業職能</w:t>
            </w:r>
            <w:r w:rsidRPr="007966B4">
              <w:rPr>
                <w:rFonts w:ascii="Times New Roman" w:eastAsia="標楷體" w:hAnsi="Times New Roman" w:hint="eastAsia"/>
                <w:szCs w:val="24"/>
              </w:rPr>
              <w:t>的內容十分豐富</w:t>
            </w:r>
            <w:r w:rsidRPr="007966B4">
              <w:rPr>
                <w:rFonts w:ascii="Times New Roman" w:eastAsia="標楷體" w:hAnsi="Times New Roman"/>
                <w:szCs w:val="24"/>
              </w:rPr>
              <w:t>且符合企業所需，</w:t>
            </w:r>
            <w:r w:rsidRPr="007966B4">
              <w:rPr>
                <w:rFonts w:ascii="Times New Roman" w:eastAsia="標楷體" w:hAnsi="Times New Roman" w:hint="eastAsia"/>
                <w:szCs w:val="24"/>
              </w:rPr>
              <w:t>本校要求各系在制定核心能力時，必須</w:t>
            </w:r>
            <w:r w:rsidRPr="007966B4">
              <w:rPr>
                <w:rFonts w:ascii="Times New Roman" w:eastAsia="標楷體" w:hAnsi="Times New Roman"/>
                <w:szCs w:val="24"/>
              </w:rPr>
              <w:t>參考</w:t>
            </w:r>
            <w:r w:rsidRPr="007966B4">
              <w:rPr>
                <w:rFonts w:ascii="Times New Roman" w:eastAsia="標楷體" w:hAnsi="Times New Roman"/>
                <w:szCs w:val="24"/>
              </w:rPr>
              <w:t>UCAN</w:t>
            </w:r>
            <w:r w:rsidRPr="007966B4">
              <w:rPr>
                <w:rFonts w:ascii="Times New Roman" w:eastAsia="標楷體" w:hAnsi="Times New Roman"/>
                <w:szCs w:val="24"/>
              </w:rPr>
              <w:t>專業職能</w:t>
            </w:r>
            <w:r w:rsidRPr="007966B4">
              <w:rPr>
                <w:rFonts w:ascii="Times New Roman" w:eastAsia="標楷體" w:hAnsi="Times New Roman" w:hint="eastAsia"/>
                <w:szCs w:val="24"/>
              </w:rPr>
              <w:t>，讓學生了解</w:t>
            </w:r>
            <w:r w:rsidRPr="007966B4">
              <w:rPr>
                <w:rFonts w:ascii="Times New Roman" w:eastAsia="標楷體" w:hAnsi="Times New Roman" w:hint="eastAsia"/>
                <w:szCs w:val="24"/>
              </w:rPr>
              <w:t>UCA</w:t>
            </w:r>
            <w:proofErr w:type="gramStart"/>
            <w:r w:rsidRPr="007966B4">
              <w:rPr>
                <w:rFonts w:ascii="Times New Roman" w:eastAsia="標楷體" w:hAnsi="Times New Roman" w:hint="eastAsia"/>
                <w:szCs w:val="24"/>
              </w:rPr>
              <w:t>Ｎ</w:t>
            </w:r>
            <w:proofErr w:type="gramEnd"/>
            <w:r w:rsidRPr="007966B4">
              <w:rPr>
                <w:rFonts w:ascii="Times New Roman" w:eastAsia="標楷體" w:hAnsi="Times New Roman" w:hint="eastAsia"/>
                <w:szCs w:val="24"/>
              </w:rPr>
              <w:t>就業途徑必須具備哪些專業職能（核心能力），有助於培育國家產業發展所需之專業人才</w:t>
            </w:r>
            <w:r w:rsidRPr="007966B4">
              <w:rPr>
                <w:rFonts w:ascii="Times New Roman" w:eastAsia="標楷體" w:hAnsi="Times New Roman"/>
                <w:szCs w:val="24"/>
              </w:rPr>
              <w:t>。</w:t>
            </w:r>
          </w:p>
          <w:p w14:paraId="19B93FFB" w14:textId="77777777" w:rsidR="00475BDA" w:rsidRPr="007966B4" w:rsidRDefault="00475BDA" w:rsidP="00475BDA">
            <w:pPr>
              <w:pStyle w:val="a9"/>
              <w:numPr>
                <w:ilvl w:val="0"/>
                <w:numId w:val="22"/>
              </w:numPr>
              <w:spacing w:line="400" w:lineRule="exact"/>
              <w:ind w:leftChars="0"/>
              <w:jc w:val="both"/>
              <w:rPr>
                <w:rFonts w:ascii="Times New Roman" w:eastAsia="標楷體" w:hAnsi="Times New Roman"/>
                <w:b/>
                <w:bCs/>
                <w:szCs w:val="24"/>
              </w:rPr>
            </w:pPr>
            <w:bookmarkStart w:id="2" w:name="_Hlk125729872"/>
            <w:r w:rsidRPr="007966B4">
              <w:rPr>
                <w:rFonts w:ascii="Times New Roman" w:eastAsia="標楷體" w:hAnsi="Times New Roman" w:hint="eastAsia"/>
                <w:b/>
                <w:bCs/>
                <w:szCs w:val="24"/>
              </w:rPr>
              <w:t>依據</w:t>
            </w:r>
            <w:r w:rsidRPr="00431C6C">
              <w:rPr>
                <w:rFonts w:ascii="Times New Roman" w:eastAsia="標楷體" w:hAnsi="Times New Roman" w:hint="eastAsia"/>
                <w:b/>
                <w:szCs w:val="24"/>
              </w:rPr>
              <w:t>核心</w:t>
            </w:r>
            <w:r w:rsidRPr="007966B4">
              <w:rPr>
                <w:rFonts w:ascii="Times New Roman" w:eastAsia="標楷體" w:hAnsi="Times New Roman" w:hint="eastAsia"/>
                <w:b/>
                <w:bCs/>
                <w:szCs w:val="24"/>
              </w:rPr>
              <w:t>能力，規劃清楚合理之總體課程架構</w:t>
            </w:r>
          </w:p>
          <w:bookmarkEnd w:id="2"/>
          <w:p w14:paraId="72D830BC" w14:textId="77777777" w:rsidR="00475BDA" w:rsidRPr="007966B4" w:rsidRDefault="00475BDA" w:rsidP="005E5E0C">
            <w:pPr>
              <w:pStyle w:val="a9"/>
              <w:numPr>
                <w:ilvl w:val="0"/>
                <w:numId w:val="18"/>
              </w:numPr>
              <w:autoSpaceDE w:val="0"/>
              <w:autoSpaceDN w:val="0"/>
              <w:adjustRightInd w:val="0"/>
              <w:spacing w:line="400" w:lineRule="exact"/>
              <w:ind w:leftChars="0" w:left="482" w:hanging="482"/>
              <w:jc w:val="both"/>
              <w:rPr>
                <w:rFonts w:ascii="Times New Roman" w:eastAsia="標楷體" w:hAnsi="Times New Roman"/>
                <w:szCs w:val="24"/>
              </w:rPr>
            </w:pPr>
            <w:r w:rsidRPr="007966B4">
              <w:rPr>
                <w:rFonts w:ascii="Times New Roman" w:eastAsia="標楷體" w:hAnsi="Times New Roman" w:hint="eastAsia"/>
                <w:szCs w:val="24"/>
              </w:rPr>
              <w:t>本校課程規劃為更貼近產業需求的職能，也積極推動各系科參考</w:t>
            </w:r>
            <w:r w:rsidRPr="007966B4">
              <w:rPr>
                <w:rFonts w:ascii="Times New Roman" w:eastAsia="標楷體" w:hAnsi="Times New Roman" w:hint="eastAsia"/>
                <w:szCs w:val="24"/>
              </w:rPr>
              <w:t>UCAN</w:t>
            </w:r>
            <w:r w:rsidRPr="007966B4">
              <w:rPr>
                <w:rFonts w:ascii="Times New Roman" w:eastAsia="標楷體" w:hAnsi="Times New Roman" w:hint="eastAsia"/>
                <w:szCs w:val="24"/>
              </w:rPr>
              <w:t>專業職能規劃修訂核心能力指標，運用職能具體化系所核心能力，將學校規劃設計之課程架構及教學內容融入就業所需之職能，並利用</w:t>
            </w:r>
            <w:r w:rsidRPr="007966B4">
              <w:rPr>
                <w:rFonts w:ascii="Times New Roman" w:eastAsia="標楷體" w:hAnsi="Times New Roman" w:hint="eastAsia"/>
                <w:szCs w:val="24"/>
              </w:rPr>
              <w:t>UCAN</w:t>
            </w:r>
            <w:r w:rsidRPr="007966B4">
              <w:rPr>
                <w:rFonts w:ascii="Times New Roman" w:eastAsia="標楷體" w:hAnsi="Times New Roman" w:hint="eastAsia"/>
                <w:szCs w:val="24"/>
              </w:rPr>
              <w:t>平台提供之教學回饋問卷持續進行滾動式修正課程內容。</w:t>
            </w:r>
          </w:p>
          <w:p w14:paraId="6AD2911C" w14:textId="77777777" w:rsidR="00475BDA" w:rsidRPr="007966B4" w:rsidRDefault="00475BDA" w:rsidP="005E5E0C">
            <w:pPr>
              <w:pStyle w:val="a9"/>
              <w:numPr>
                <w:ilvl w:val="0"/>
                <w:numId w:val="18"/>
              </w:numPr>
              <w:autoSpaceDE w:val="0"/>
              <w:autoSpaceDN w:val="0"/>
              <w:adjustRightInd w:val="0"/>
              <w:spacing w:line="400" w:lineRule="exact"/>
              <w:ind w:leftChars="0" w:left="482" w:hanging="482"/>
              <w:jc w:val="both"/>
              <w:rPr>
                <w:rFonts w:ascii="Times New Roman" w:eastAsia="標楷體" w:hAnsi="Times New Roman"/>
                <w:szCs w:val="24"/>
              </w:rPr>
            </w:pPr>
            <w:r w:rsidRPr="007966B4">
              <w:rPr>
                <w:rFonts w:ascii="Times New Roman" w:eastAsia="標楷體" w:hAnsi="Times New Roman" w:hint="eastAsia"/>
                <w:szCs w:val="24"/>
              </w:rPr>
              <w:t>本校課程</w:t>
            </w:r>
            <w:proofErr w:type="gramStart"/>
            <w:r w:rsidRPr="007966B4">
              <w:rPr>
                <w:rFonts w:ascii="Times New Roman" w:eastAsia="標楷體" w:hAnsi="Times New Roman" w:hint="eastAsia"/>
                <w:szCs w:val="24"/>
              </w:rPr>
              <w:t>規</w:t>
            </w:r>
            <w:proofErr w:type="gramEnd"/>
            <w:r w:rsidRPr="007966B4">
              <w:rPr>
                <w:rFonts w:ascii="Times New Roman" w:eastAsia="標楷體" w:hAnsi="Times New Roman" w:hint="eastAsia"/>
                <w:szCs w:val="24"/>
              </w:rPr>
              <w:t>畫與教育目標及核心能力具有</w:t>
            </w:r>
            <w:r w:rsidRPr="007966B4">
              <w:rPr>
                <w:rFonts w:ascii="Times New Roman" w:eastAsia="標楷體" w:hAnsi="Times New Roman"/>
                <w:szCs w:val="24"/>
              </w:rPr>
              <w:t>關聯性，強調課程內涵與職能的完整對應</w:t>
            </w:r>
            <w:r w:rsidRPr="007966B4">
              <w:rPr>
                <w:rFonts w:ascii="Times New Roman" w:eastAsia="標楷體" w:hAnsi="Times New Roman" w:hint="eastAsia"/>
                <w:szCs w:val="24"/>
              </w:rPr>
              <w:t>，</w:t>
            </w:r>
            <w:r w:rsidRPr="007966B4">
              <w:rPr>
                <w:rFonts w:ascii="Times New Roman" w:eastAsia="標楷體" w:hAnsi="Times New Roman"/>
                <w:szCs w:val="24"/>
              </w:rPr>
              <w:t>結合學生證照考取與</w:t>
            </w:r>
            <w:r w:rsidRPr="007966B4">
              <w:rPr>
                <w:rFonts w:ascii="Times New Roman" w:eastAsia="標楷體" w:hAnsi="Times New Roman" w:hint="eastAsia"/>
                <w:szCs w:val="24"/>
              </w:rPr>
              <w:t>校外實習</w:t>
            </w:r>
            <w:r w:rsidRPr="007966B4">
              <w:rPr>
                <w:rFonts w:ascii="Times New Roman" w:eastAsia="標楷體" w:hAnsi="Times New Roman"/>
                <w:szCs w:val="24"/>
              </w:rPr>
              <w:t>，</w:t>
            </w:r>
            <w:r w:rsidRPr="007966B4">
              <w:rPr>
                <w:rFonts w:ascii="Times New Roman" w:eastAsia="標楷體" w:hAnsi="Times New Roman" w:hint="eastAsia"/>
                <w:szCs w:val="24"/>
              </w:rPr>
              <w:t>輔以</w:t>
            </w:r>
            <w:r w:rsidRPr="007966B4">
              <w:rPr>
                <w:rFonts w:ascii="標楷體" w:eastAsia="標楷體" w:hAnsi="標楷體"/>
                <w:szCs w:val="24"/>
              </w:rPr>
              <w:t>跨領域學分學程及創新創業課程</w:t>
            </w:r>
            <w:r w:rsidRPr="007966B4">
              <w:rPr>
                <w:rFonts w:ascii="標楷體" w:eastAsia="標楷體" w:hAnsi="標楷體" w:hint="eastAsia"/>
                <w:szCs w:val="24"/>
              </w:rPr>
              <w:t>，</w:t>
            </w:r>
            <w:r w:rsidRPr="007966B4">
              <w:rPr>
                <w:rFonts w:ascii="Times New Roman" w:eastAsia="標楷體" w:hAnsi="Times New Roman" w:hint="eastAsia"/>
                <w:szCs w:val="24"/>
              </w:rPr>
              <w:t>確可使課程整體架構更</w:t>
            </w:r>
            <w:proofErr w:type="gramStart"/>
            <w:r w:rsidRPr="007966B4">
              <w:rPr>
                <w:rFonts w:ascii="Times New Roman" w:eastAsia="標楷體" w:hAnsi="Times New Roman" w:hint="eastAsia"/>
                <w:szCs w:val="24"/>
              </w:rPr>
              <w:t>臻</w:t>
            </w:r>
            <w:proofErr w:type="gramEnd"/>
            <w:r w:rsidRPr="007966B4">
              <w:rPr>
                <w:rFonts w:ascii="Times New Roman" w:eastAsia="標楷體" w:hAnsi="Times New Roman" w:hint="eastAsia"/>
                <w:szCs w:val="24"/>
              </w:rPr>
              <w:t>完善，</w:t>
            </w:r>
            <w:r w:rsidRPr="007966B4">
              <w:rPr>
                <w:rFonts w:ascii="標楷體" w:eastAsia="標楷體" w:hAnsi="標楷體" w:hint="eastAsia"/>
                <w:szCs w:val="24"/>
              </w:rPr>
              <w:t>佐以鼓勵學生參加各項競賽，讓學生將理論與實務結合，</w:t>
            </w:r>
            <w:r w:rsidRPr="007966B4">
              <w:rPr>
                <w:rFonts w:ascii="Times New Roman" w:eastAsia="標楷體" w:hAnsi="Times New Roman" w:hint="eastAsia"/>
                <w:szCs w:val="24"/>
              </w:rPr>
              <w:t>有助於徹底落實</w:t>
            </w:r>
            <w:r w:rsidRPr="007966B4">
              <w:rPr>
                <w:rFonts w:ascii="Times New Roman" w:eastAsia="標楷體" w:hAnsi="Times New Roman" w:hint="eastAsia"/>
                <w:kern w:val="0"/>
                <w:szCs w:val="24"/>
              </w:rPr>
              <w:t>學用一致</w:t>
            </w:r>
            <w:r w:rsidRPr="007966B4">
              <w:rPr>
                <w:rFonts w:ascii="Times New Roman" w:eastAsia="標楷體" w:hAnsi="Times New Roman" w:hint="eastAsia"/>
                <w:szCs w:val="24"/>
              </w:rPr>
              <w:t>之教育目標。</w:t>
            </w:r>
          </w:p>
          <w:p w14:paraId="2B15BFE8" w14:textId="77777777" w:rsidR="00475BDA" w:rsidRPr="007966B4" w:rsidRDefault="00475BDA" w:rsidP="005E5E0C">
            <w:pPr>
              <w:pStyle w:val="a9"/>
              <w:numPr>
                <w:ilvl w:val="0"/>
                <w:numId w:val="18"/>
              </w:numPr>
              <w:autoSpaceDE w:val="0"/>
              <w:autoSpaceDN w:val="0"/>
              <w:adjustRightInd w:val="0"/>
              <w:spacing w:line="400" w:lineRule="exact"/>
              <w:ind w:leftChars="0" w:left="482" w:hanging="482"/>
              <w:jc w:val="both"/>
              <w:rPr>
                <w:rFonts w:ascii="Times New Roman" w:eastAsia="標楷體" w:hAnsi="Times New Roman"/>
                <w:szCs w:val="24"/>
              </w:rPr>
            </w:pPr>
            <w:r w:rsidRPr="007966B4">
              <w:rPr>
                <w:rFonts w:ascii="Times New Roman" w:eastAsia="標楷體" w:hAnsi="Times New Roman" w:cs="標楷體" w:hint="eastAsia"/>
                <w:szCs w:val="24"/>
              </w:rPr>
              <w:t>為</w:t>
            </w:r>
            <w:r w:rsidRPr="007966B4">
              <w:rPr>
                <w:rFonts w:ascii="Times New Roman" w:eastAsia="標楷體" w:hAnsi="Times New Roman" w:cs="標楷體"/>
                <w:szCs w:val="24"/>
              </w:rPr>
              <w:t>落實課程</w:t>
            </w:r>
            <w:r w:rsidRPr="007966B4">
              <w:rPr>
                <w:rFonts w:ascii="Times New Roman" w:eastAsia="標楷體" w:hAnsi="Times New Roman" w:cs="標楷體" w:hint="eastAsia"/>
                <w:szCs w:val="24"/>
              </w:rPr>
              <w:t>改革與強化課程內容</w:t>
            </w:r>
            <w:r w:rsidRPr="007966B4">
              <w:rPr>
                <w:rFonts w:ascii="Times New Roman" w:eastAsia="標楷體" w:hAnsi="Times New Roman" w:cs="標楷體"/>
                <w:szCs w:val="24"/>
              </w:rPr>
              <w:t>，本校</w:t>
            </w:r>
            <w:r w:rsidRPr="007966B4">
              <w:rPr>
                <w:rFonts w:ascii="Times New Roman" w:eastAsia="標楷體" w:hAnsi="Times New Roman" w:cs="標楷體" w:hint="eastAsia"/>
                <w:szCs w:val="24"/>
              </w:rPr>
              <w:t>協助各系辦理課程結構外審，各系每年須檢送相關課程供校外學者專家及產業界代表進行課程外審，以通盤檢討教育目標、核心能力與課程架構之合宜性及關連性，</w:t>
            </w:r>
            <w:r w:rsidRPr="007966B4">
              <w:rPr>
                <w:rFonts w:ascii="Times New Roman" w:eastAsia="標楷體" w:hAnsi="Times New Roman" w:cs="標楷體" w:hint="eastAsia"/>
                <w:szCs w:val="24"/>
              </w:rPr>
              <w:lastRenderedPageBreak/>
              <w:t>使課程能符合社會及產業需求。</w:t>
            </w:r>
          </w:p>
          <w:p w14:paraId="7C6FEDEF" w14:textId="77777777" w:rsidR="00475BDA" w:rsidRPr="007966B4" w:rsidRDefault="00475BDA" w:rsidP="00475BDA">
            <w:pPr>
              <w:pStyle w:val="a9"/>
              <w:numPr>
                <w:ilvl w:val="0"/>
                <w:numId w:val="22"/>
              </w:numPr>
              <w:spacing w:line="400" w:lineRule="exact"/>
              <w:ind w:leftChars="0"/>
              <w:jc w:val="both"/>
              <w:rPr>
                <w:rFonts w:ascii="Times New Roman" w:eastAsia="標楷體" w:hAnsi="Times New Roman"/>
                <w:b/>
                <w:bCs/>
                <w:szCs w:val="24"/>
              </w:rPr>
            </w:pPr>
            <w:bookmarkStart w:id="3" w:name="_Toc132896877"/>
            <w:r w:rsidRPr="007966B4">
              <w:rPr>
                <w:rFonts w:ascii="Times New Roman" w:eastAsia="標楷體" w:hAnsi="Times New Roman" w:hint="eastAsia"/>
                <w:b/>
                <w:bCs/>
                <w:szCs w:val="24"/>
              </w:rPr>
              <w:t>透過課程教學與活動舉辦具體達成核心能力</w:t>
            </w:r>
            <w:bookmarkEnd w:id="3"/>
          </w:p>
          <w:p w14:paraId="6D07F50A" w14:textId="77777777" w:rsidR="00475BDA" w:rsidRPr="007966B4" w:rsidRDefault="00475BDA" w:rsidP="00475BDA">
            <w:pPr>
              <w:pStyle w:val="Web"/>
              <w:numPr>
                <w:ilvl w:val="0"/>
                <w:numId w:val="21"/>
              </w:numPr>
              <w:overflowPunct w:val="0"/>
              <w:snapToGrid w:val="0"/>
              <w:spacing w:before="0" w:beforeAutospacing="0" w:after="0" w:afterAutospacing="0" w:line="400" w:lineRule="exact"/>
              <w:jc w:val="both"/>
              <w:rPr>
                <w:rFonts w:ascii="Times New Roman" w:eastAsia="標楷體" w:hAnsi="Times New Roman" w:cs="標楷體"/>
              </w:rPr>
            </w:pPr>
            <w:r w:rsidRPr="007966B4">
              <w:rPr>
                <w:rFonts w:ascii="Times New Roman" w:eastAsia="標楷體" w:hAnsi="Times New Roman" w:hint="eastAsia"/>
              </w:rPr>
              <w:t>課程規劃係以學生應具備之核心能力作為基礎，進行整體課程及活動辦理之規劃，</w:t>
            </w:r>
            <w:r w:rsidRPr="007966B4">
              <w:rPr>
                <w:rFonts w:ascii="Times New Roman" w:eastAsia="標楷體" w:hAnsi="Times New Roman" w:cs="Times New Roman"/>
              </w:rPr>
              <w:t>同時訂定每門課程與核心能力之關聯</w:t>
            </w:r>
            <w:r w:rsidRPr="007966B4">
              <w:rPr>
                <w:rFonts w:ascii="Times New Roman" w:eastAsia="標楷體" w:hAnsi="Times New Roman" w:cs="Times New Roman" w:hint="eastAsia"/>
              </w:rPr>
              <w:t>及權重</w:t>
            </w:r>
            <w:r w:rsidRPr="007966B4">
              <w:rPr>
                <w:rFonts w:ascii="Times New Roman" w:eastAsia="標楷體" w:hAnsi="Times New Roman" w:hint="eastAsia"/>
              </w:rPr>
              <w:t>，</w:t>
            </w:r>
            <w:r w:rsidRPr="007966B4">
              <w:rPr>
                <w:rFonts w:ascii="Times New Roman" w:eastAsia="標楷體" w:hAnsi="Times New Roman" w:cs="標楷體" w:hint="eastAsia"/>
              </w:rPr>
              <w:t>再經由任課教師透過教學活動及評量方法等設計，</w:t>
            </w:r>
            <w:r w:rsidRPr="007966B4">
              <w:rPr>
                <w:rFonts w:ascii="Times New Roman" w:eastAsia="標楷體" w:hAnsi="Times New Roman" w:cs="Microsoft YaHei" w:hint="eastAsia"/>
              </w:rPr>
              <w:t>在教學品保機制的引導下，協助</w:t>
            </w:r>
            <w:r w:rsidRPr="007966B4">
              <w:rPr>
                <w:rFonts w:ascii="Times New Roman" w:eastAsia="標楷體" w:hAnsi="Times New Roman" w:cs="標楷體" w:hint="eastAsia"/>
              </w:rPr>
              <w:t>學生達成所擬訂之核心能力</w:t>
            </w:r>
            <w:r w:rsidRPr="007966B4">
              <w:rPr>
                <w:rFonts w:ascii="Times New Roman" w:eastAsia="標楷體" w:hAnsi="Times New Roman" w:cs="DFKaiShu-SB-Estd-BF" w:hint="eastAsia"/>
              </w:rPr>
              <w:t>。</w:t>
            </w:r>
            <w:r w:rsidRPr="007966B4">
              <w:rPr>
                <w:rFonts w:ascii="Times New Roman" w:eastAsia="標楷體" w:hAnsi="Times New Roman" w:cs="標楷體"/>
              </w:rPr>
              <w:t xml:space="preserve"> </w:t>
            </w:r>
          </w:p>
          <w:p w14:paraId="65506D5A" w14:textId="77777777" w:rsidR="00475BDA" w:rsidRPr="007966B4" w:rsidRDefault="00475BDA" w:rsidP="00475BDA">
            <w:pPr>
              <w:pStyle w:val="Web"/>
              <w:numPr>
                <w:ilvl w:val="0"/>
                <w:numId w:val="21"/>
              </w:numPr>
              <w:overflowPunct w:val="0"/>
              <w:snapToGrid w:val="0"/>
              <w:spacing w:before="0" w:beforeAutospacing="0" w:after="0" w:afterAutospacing="0" w:line="400" w:lineRule="exact"/>
              <w:jc w:val="both"/>
              <w:rPr>
                <w:rFonts w:ascii="Times New Roman" w:eastAsia="標楷體" w:hAnsi="Times New Roman" w:cs="標楷體"/>
              </w:rPr>
            </w:pPr>
            <w:r w:rsidRPr="007966B4">
              <w:rPr>
                <w:rFonts w:ascii="Times New Roman" w:eastAsia="標楷體" w:hAnsi="Times New Roman" w:cs="標楷體" w:hint="eastAsia"/>
                <w:kern w:val="2"/>
              </w:rPr>
              <w:t>為有效評估學校開設課程或辦理活動對學生核心能力培養的影響，本校</w:t>
            </w:r>
            <w:r w:rsidRPr="007966B4">
              <w:rPr>
                <w:rFonts w:ascii="Times New Roman" w:eastAsia="標楷體" w:hAnsi="Times New Roman" w:cs="標楷體" w:hint="eastAsia"/>
              </w:rPr>
              <w:t>教學品保系統</w:t>
            </w:r>
            <w:r w:rsidRPr="007966B4">
              <w:rPr>
                <w:rFonts w:ascii="Times New Roman" w:eastAsia="標楷體" w:hAnsi="Times New Roman" w:cs="標楷體"/>
              </w:rPr>
              <w:t>整合</w:t>
            </w:r>
            <w:r w:rsidRPr="007966B4">
              <w:rPr>
                <w:rFonts w:ascii="Times New Roman" w:eastAsia="標楷體" w:hAnsi="Times New Roman" w:cs="標楷體"/>
              </w:rPr>
              <w:t>UCAN</w:t>
            </w:r>
            <w:r w:rsidRPr="007966B4">
              <w:rPr>
                <w:rFonts w:ascii="Times New Roman" w:eastAsia="標楷體" w:hAnsi="Times New Roman" w:cs="標楷體"/>
              </w:rPr>
              <w:t>平台各項功能，</w:t>
            </w:r>
            <w:r w:rsidRPr="007966B4">
              <w:rPr>
                <w:rFonts w:ascii="Times New Roman" w:eastAsia="標楷體" w:hAnsi="Times New Roman" w:cs="標楷體" w:hint="eastAsia"/>
              </w:rPr>
              <w:t>透過</w:t>
            </w:r>
            <w:r w:rsidRPr="007966B4">
              <w:rPr>
                <w:rFonts w:ascii="Times New Roman" w:eastAsia="標楷體" w:hAnsi="Times New Roman" w:cs="標楷體" w:hint="eastAsia"/>
                <w:kern w:val="2"/>
              </w:rPr>
              <w:t>學生</w:t>
            </w:r>
            <w:r w:rsidRPr="007966B4">
              <w:rPr>
                <w:rFonts w:ascii="Times New Roman" w:eastAsia="標楷體" w:hAnsi="Times New Roman" w:cs="標楷體"/>
              </w:rPr>
              <w:t>UCAN</w:t>
            </w:r>
            <w:r w:rsidRPr="007966B4">
              <w:rPr>
                <w:rFonts w:ascii="Times New Roman" w:eastAsia="標楷體" w:hAnsi="Times New Roman" w:cs="標楷體" w:hint="eastAsia"/>
                <w:kern w:val="2"/>
              </w:rPr>
              <w:t>診斷數據，</w:t>
            </w:r>
            <w:r w:rsidRPr="007966B4">
              <w:rPr>
                <w:rFonts w:ascii="Times New Roman" w:eastAsia="標楷體" w:hAnsi="Times New Roman" w:cs="標楷體"/>
                <w:kern w:val="2"/>
              </w:rPr>
              <w:t>回饋給教師作為</w:t>
            </w:r>
            <w:r w:rsidRPr="007966B4">
              <w:rPr>
                <w:rFonts w:ascii="Times New Roman" w:eastAsia="標楷體" w:hAnsi="Times New Roman" w:cs="標楷體" w:hint="eastAsia"/>
                <w:kern w:val="2"/>
              </w:rPr>
              <w:t>調整課程目標</w:t>
            </w:r>
            <w:r w:rsidRPr="007966B4">
              <w:rPr>
                <w:rFonts w:ascii="Times New Roman" w:eastAsia="標楷體" w:hAnsi="Times New Roman" w:cs="標楷體"/>
                <w:kern w:val="2"/>
              </w:rPr>
              <w:t>及</w:t>
            </w:r>
            <w:r w:rsidRPr="007966B4">
              <w:rPr>
                <w:rFonts w:ascii="Times New Roman" w:eastAsia="標楷體" w:hAnsi="Times New Roman" w:cs="標楷體" w:hint="eastAsia"/>
                <w:kern w:val="2"/>
              </w:rPr>
              <w:t>教學</w:t>
            </w:r>
            <w:r w:rsidRPr="007966B4">
              <w:rPr>
                <w:rFonts w:ascii="Times New Roman" w:eastAsia="標楷體" w:hAnsi="Times New Roman" w:cs="標楷體"/>
                <w:kern w:val="2"/>
              </w:rPr>
              <w:t>內容的重要參考，</w:t>
            </w:r>
            <w:r w:rsidRPr="007966B4">
              <w:rPr>
                <w:rFonts w:ascii="Times New Roman" w:eastAsia="標楷體" w:hAnsi="Times New Roman" w:cs="標楷體" w:hint="eastAsia"/>
                <w:kern w:val="2"/>
              </w:rPr>
              <w:t>以確保教師教學品質及學生學習成效。</w:t>
            </w:r>
          </w:p>
          <w:p w14:paraId="5980051D" w14:textId="77777777" w:rsidR="00475BDA" w:rsidRPr="007966B4" w:rsidRDefault="00475BDA" w:rsidP="00475BDA">
            <w:pPr>
              <w:pStyle w:val="a9"/>
              <w:numPr>
                <w:ilvl w:val="0"/>
                <w:numId w:val="22"/>
              </w:numPr>
              <w:spacing w:line="400" w:lineRule="exact"/>
              <w:ind w:leftChars="0"/>
              <w:jc w:val="both"/>
              <w:rPr>
                <w:rFonts w:ascii="Times New Roman" w:eastAsia="標楷體" w:hAnsi="Times New Roman"/>
                <w:b/>
                <w:bCs/>
                <w:szCs w:val="24"/>
              </w:rPr>
            </w:pPr>
            <w:r w:rsidRPr="007966B4">
              <w:rPr>
                <w:rFonts w:ascii="Times New Roman" w:eastAsia="標楷體" w:hAnsi="Times New Roman" w:hint="eastAsia"/>
                <w:b/>
                <w:bCs/>
                <w:szCs w:val="24"/>
              </w:rPr>
              <w:t>透過教學品保系統，檢核學生核心能力達成情形</w:t>
            </w:r>
          </w:p>
          <w:p w14:paraId="1F510733" w14:textId="77777777" w:rsidR="00475BDA" w:rsidRPr="007966B4" w:rsidRDefault="00475BDA" w:rsidP="005E5E0C">
            <w:pPr>
              <w:pStyle w:val="a9"/>
              <w:widowControl/>
              <w:spacing w:line="400" w:lineRule="exact"/>
              <w:ind w:leftChars="0"/>
              <w:jc w:val="both"/>
              <w:outlineLvl w:val="1"/>
              <w:rPr>
                <w:rFonts w:ascii="Times New Roman" w:eastAsia="標楷體" w:hAnsi="Times New Roman"/>
                <w:b/>
                <w:bCs/>
                <w:szCs w:val="24"/>
              </w:rPr>
            </w:pPr>
            <w:r w:rsidRPr="007966B4">
              <w:rPr>
                <w:rFonts w:ascii="標楷體" w:eastAsia="標楷體" w:hAnsi="標楷體" w:hint="eastAsia"/>
                <w:szCs w:val="24"/>
              </w:rPr>
              <w:t xml:space="preserve">    學生透過</w:t>
            </w:r>
            <w:r w:rsidRPr="007966B4">
              <w:rPr>
                <w:rFonts w:ascii="Times New Roman" w:eastAsia="標楷體" w:hAnsi="Times New Roman" w:hint="eastAsia"/>
                <w:szCs w:val="24"/>
              </w:rPr>
              <w:t>職能導向教學品保系統，即可觀看以下各項資料</w:t>
            </w:r>
            <w:r w:rsidRPr="007966B4">
              <w:rPr>
                <w:rFonts w:ascii="標楷體" w:eastAsia="標楷體" w:hAnsi="標楷體" w:hint="eastAsia"/>
                <w:szCs w:val="24"/>
              </w:rPr>
              <w:t>，可清楚了解學習目標及職</w:t>
            </w:r>
            <w:proofErr w:type="gramStart"/>
            <w:r w:rsidRPr="007966B4">
              <w:rPr>
                <w:rFonts w:ascii="標楷體" w:eastAsia="標楷體" w:hAnsi="標楷體" w:hint="eastAsia"/>
                <w:szCs w:val="24"/>
              </w:rPr>
              <w:t>涯</w:t>
            </w:r>
            <w:proofErr w:type="gramEnd"/>
            <w:r w:rsidRPr="007966B4">
              <w:rPr>
                <w:rFonts w:ascii="標楷體" w:eastAsia="標楷體" w:hAnsi="標楷體" w:hint="eastAsia"/>
                <w:szCs w:val="24"/>
              </w:rPr>
              <w:t>發展之關聯，指引學生未來發展方向，提供學生多元化之學習參考。</w:t>
            </w:r>
          </w:p>
          <w:p w14:paraId="028DE4F5" w14:textId="77777777" w:rsidR="00475BDA" w:rsidRPr="007966B4" w:rsidRDefault="00475BDA" w:rsidP="005E5E0C">
            <w:pPr>
              <w:pStyle w:val="a9"/>
              <w:numPr>
                <w:ilvl w:val="0"/>
                <w:numId w:val="19"/>
              </w:numPr>
              <w:autoSpaceDE w:val="0"/>
              <w:autoSpaceDN w:val="0"/>
              <w:adjustRightInd w:val="0"/>
              <w:spacing w:line="400" w:lineRule="exact"/>
              <w:ind w:leftChars="0"/>
              <w:jc w:val="both"/>
              <w:rPr>
                <w:rFonts w:ascii="Times New Roman" w:eastAsia="標楷體" w:hAnsi="Times New Roman" w:cs="標楷體"/>
                <w:szCs w:val="24"/>
              </w:rPr>
            </w:pPr>
            <w:r w:rsidRPr="007966B4">
              <w:rPr>
                <w:rFonts w:ascii="Times New Roman" w:eastAsia="標楷體" w:hAnsi="Times New Roman" w:cs="標楷體" w:hint="eastAsia"/>
                <w:szCs w:val="24"/>
              </w:rPr>
              <w:t>各教學單位會客觀評估學生每項核心能力的學習成效，包含以下項目</w:t>
            </w:r>
            <w:r w:rsidRPr="007966B4">
              <w:rPr>
                <w:rFonts w:ascii="標楷體" w:eastAsia="標楷體" w:hAnsi="標楷體" w:cs="標楷體" w:hint="eastAsia"/>
                <w:szCs w:val="24"/>
              </w:rPr>
              <w:t>：</w:t>
            </w:r>
          </w:p>
          <w:p w14:paraId="18952BAD" w14:textId="77777777" w:rsidR="00475BDA" w:rsidRPr="007966B4" w:rsidRDefault="00475BDA" w:rsidP="005E5E0C">
            <w:pPr>
              <w:pStyle w:val="a9"/>
              <w:numPr>
                <w:ilvl w:val="0"/>
                <w:numId w:val="20"/>
              </w:numPr>
              <w:autoSpaceDE w:val="0"/>
              <w:autoSpaceDN w:val="0"/>
              <w:adjustRightInd w:val="0"/>
              <w:spacing w:line="400" w:lineRule="exact"/>
              <w:ind w:left="962" w:hanging="482"/>
              <w:jc w:val="both"/>
              <w:rPr>
                <w:rFonts w:ascii="Times New Roman" w:eastAsia="標楷體" w:hAnsi="Times New Roman" w:cs="標楷體"/>
                <w:szCs w:val="24"/>
              </w:rPr>
            </w:pPr>
            <w:r w:rsidRPr="007966B4">
              <w:rPr>
                <w:rFonts w:ascii="Times New Roman" w:eastAsia="標楷體" w:hAnsi="Times New Roman" w:cs="標楷體" w:hint="eastAsia"/>
                <w:szCs w:val="24"/>
              </w:rPr>
              <w:t>每</w:t>
            </w:r>
            <w:proofErr w:type="gramStart"/>
            <w:r w:rsidRPr="007966B4">
              <w:rPr>
                <w:rFonts w:ascii="Times New Roman" w:eastAsia="標楷體" w:hAnsi="Times New Roman" w:cs="標楷體" w:hint="eastAsia"/>
                <w:szCs w:val="24"/>
              </w:rPr>
              <w:t>個</w:t>
            </w:r>
            <w:proofErr w:type="gramEnd"/>
            <w:r w:rsidRPr="007966B4">
              <w:rPr>
                <w:rFonts w:ascii="Times New Roman" w:eastAsia="標楷體" w:hAnsi="Times New Roman" w:cs="標楷體" w:hint="eastAsia"/>
                <w:szCs w:val="24"/>
              </w:rPr>
              <w:t>目標人才</w:t>
            </w:r>
            <w:r w:rsidRPr="007966B4">
              <w:rPr>
                <w:rFonts w:ascii="Times New Roman" w:eastAsia="標楷體" w:hAnsi="Times New Roman" w:cs="標楷體" w:hint="eastAsia"/>
                <w:szCs w:val="24"/>
              </w:rPr>
              <w:t>(</w:t>
            </w:r>
            <w:r w:rsidRPr="007966B4">
              <w:rPr>
                <w:rFonts w:ascii="Times New Roman" w:eastAsia="標楷體" w:hAnsi="Times New Roman" w:cs="標楷體" w:hint="eastAsia"/>
                <w:szCs w:val="24"/>
              </w:rPr>
              <w:t>就業途徑</w:t>
            </w:r>
            <w:r w:rsidRPr="007966B4">
              <w:rPr>
                <w:rFonts w:ascii="Times New Roman" w:eastAsia="標楷體" w:hAnsi="Times New Roman" w:cs="標楷體" w:hint="eastAsia"/>
                <w:szCs w:val="24"/>
              </w:rPr>
              <w:t>)</w:t>
            </w:r>
            <w:r w:rsidRPr="007966B4">
              <w:rPr>
                <w:rFonts w:ascii="Times New Roman" w:eastAsia="標楷體" w:hAnsi="Times New Roman" w:cs="標楷體" w:hint="eastAsia"/>
                <w:szCs w:val="24"/>
              </w:rPr>
              <w:t>的完成度及全系</w:t>
            </w:r>
            <w:r w:rsidRPr="007966B4">
              <w:rPr>
                <w:rFonts w:ascii="Times New Roman" w:eastAsia="標楷體" w:hAnsi="Times New Roman" w:cs="標楷體" w:hint="eastAsia"/>
                <w:szCs w:val="24"/>
              </w:rPr>
              <w:t>PR</w:t>
            </w:r>
            <w:r w:rsidRPr="007966B4">
              <w:rPr>
                <w:rFonts w:ascii="Times New Roman" w:eastAsia="標楷體" w:hAnsi="Times New Roman" w:cs="標楷體" w:hint="eastAsia"/>
                <w:szCs w:val="24"/>
              </w:rPr>
              <w:t>值。</w:t>
            </w:r>
          </w:p>
          <w:p w14:paraId="2DB946D2" w14:textId="77777777" w:rsidR="00475BDA" w:rsidRPr="007966B4" w:rsidRDefault="00475BDA" w:rsidP="005E5E0C">
            <w:pPr>
              <w:pStyle w:val="a9"/>
              <w:numPr>
                <w:ilvl w:val="0"/>
                <w:numId w:val="20"/>
              </w:numPr>
              <w:autoSpaceDE w:val="0"/>
              <w:autoSpaceDN w:val="0"/>
              <w:adjustRightInd w:val="0"/>
              <w:spacing w:line="400" w:lineRule="exact"/>
              <w:ind w:left="962" w:hanging="482"/>
              <w:jc w:val="both"/>
              <w:rPr>
                <w:rFonts w:ascii="Times New Roman" w:eastAsia="標楷體" w:hAnsi="Times New Roman" w:cs="標楷體"/>
                <w:szCs w:val="24"/>
              </w:rPr>
            </w:pPr>
            <w:r w:rsidRPr="007966B4">
              <w:rPr>
                <w:rFonts w:ascii="Times New Roman" w:eastAsia="標楷體" w:hAnsi="Times New Roman" w:cs="標楷體" w:hint="eastAsia"/>
                <w:szCs w:val="24"/>
              </w:rPr>
              <w:t>每</w:t>
            </w:r>
            <w:proofErr w:type="gramStart"/>
            <w:r w:rsidRPr="007966B4">
              <w:rPr>
                <w:rFonts w:ascii="Times New Roman" w:eastAsia="標楷體" w:hAnsi="Times New Roman" w:cs="標楷體" w:hint="eastAsia"/>
                <w:szCs w:val="24"/>
              </w:rPr>
              <w:t>個</w:t>
            </w:r>
            <w:proofErr w:type="gramEnd"/>
            <w:r w:rsidRPr="007966B4">
              <w:rPr>
                <w:rFonts w:ascii="Times New Roman" w:eastAsia="標楷體" w:hAnsi="Times New Roman" w:cs="標楷體" w:hint="eastAsia"/>
                <w:szCs w:val="24"/>
              </w:rPr>
              <w:t>目標人才</w:t>
            </w:r>
            <w:r w:rsidRPr="007966B4">
              <w:rPr>
                <w:rFonts w:ascii="Times New Roman" w:eastAsia="標楷體" w:hAnsi="Times New Roman" w:cs="標楷體" w:hint="eastAsia"/>
                <w:szCs w:val="24"/>
              </w:rPr>
              <w:t>(</w:t>
            </w:r>
            <w:r w:rsidRPr="007966B4">
              <w:rPr>
                <w:rFonts w:ascii="Times New Roman" w:eastAsia="標楷體" w:hAnsi="Times New Roman" w:cs="標楷體" w:hint="eastAsia"/>
                <w:szCs w:val="24"/>
              </w:rPr>
              <w:t>就業途徑</w:t>
            </w:r>
            <w:r w:rsidRPr="007966B4">
              <w:rPr>
                <w:rFonts w:ascii="Times New Roman" w:eastAsia="標楷體" w:hAnsi="Times New Roman" w:cs="標楷體" w:hint="eastAsia"/>
                <w:szCs w:val="24"/>
              </w:rPr>
              <w:t>)</w:t>
            </w:r>
            <w:r w:rsidRPr="007966B4">
              <w:rPr>
                <w:rFonts w:ascii="Times New Roman" w:eastAsia="標楷體" w:hAnsi="Times New Roman" w:cs="標楷體" w:hint="eastAsia"/>
                <w:szCs w:val="24"/>
              </w:rPr>
              <w:t>整體核心能力的完成度及全系</w:t>
            </w:r>
            <w:r w:rsidRPr="007966B4">
              <w:rPr>
                <w:rFonts w:ascii="Times New Roman" w:eastAsia="標楷體" w:hAnsi="Times New Roman" w:cs="標楷體" w:hint="eastAsia"/>
                <w:szCs w:val="24"/>
              </w:rPr>
              <w:t>PR</w:t>
            </w:r>
            <w:r w:rsidRPr="007966B4">
              <w:rPr>
                <w:rFonts w:ascii="Times New Roman" w:eastAsia="標楷體" w:hAnsi="Times New Roman" w:cs="標楷體" w:hint="eastAsia"/>
                <w:szCs w:val="24"/>
              </w:rPr>
              <w:t>值。</w:t>
            </w:r>
          </w:p>
          <w:p w14:paraId="37DEAEE5" w14:textId="77777777" w:rsidR="00475BDA" w:rsidRPr="007966B4" w:rsidRDefault="00475BDA" w:rsidP="005E5E0C">
            <w:pPr>
              <w:pStyle w:val="a9"/>
              <w:numPr>
                <w:ilvl w:val="0"/>
                <w:numId w:val="20"/>
              </w:numPr>
              <w:autoSpaceDE w:val="0"/>
              <w:autoSpaceDN w:val="0"/>
              <w:adjustRightInd w:val="0"/>
              <w:spacing w:line="400" w:lineRule="exact"/>
              <w:ind w:left="962" w:hanging="482"/>
              <w:jc w:val="both"/>
              <w:rPr>
                <w:rFonts w:ascii="Times New Roman" w:eastAsia="標楷體" w:hAnsi="Times New Roman" w:cs="標楷體"/>
                <w:szCs w:val="24"/>
              </w:rPr>
            </w:pPr>
            <w:r w:rsidRPr="007966B4">
              <w:rPr>
                <w:rFonts w:ascii="Times New Roman" w:eastAsia="標楷體" w:hAnsi="Times New Roman" w:cs="標楷體" w:hint="eastAsia"/>
                <w:szCs w:val="24"/>
              </w:rPr>
              <w:t>每項核心能力</w:t>
            </w:r>
            <w:r w:rsidRPr="007966B4">
              <w:rPr>
                <w:rFonts w:ascii="Times New Roman" w:eastAsia="標楷體" w:hAnsi="Times New Roman" w:cs="標楷體" w:hint="eastAsia"/>
                <w:szCs w:val="24"/>
              </w:rPr>
              <w:t>(</w:t>
            </w:r>
            <w:r w:rsidRPr="007966B4">
              <w:rPr>
                <w:rFonts w:ascii="Times New Roman" w:eastAsia="標楷體" w:hAnsi="Times New Roman" w:cs="標楷體" w:hint="eastAsia"/>
                <w:szCs w:val="24"/>
              </w:rPr>
              <w:t>專業職能</w:t>
            </w:r>
            <w:r w:rsidRPr="007966B4">
              <w:rPr>
                <w:rFonts w:ascii="Times New Roman" w:eastAsia="標楷體" w:hAnsi="Times New Roman" w:cs="標楷體" w:hint="eastAsia"/>
                <w:szCs w:val="24"/>
              </w:rPr>
              <w:t>)</w:t>
            </w:r>
            <w:r w:rsidRPr="007966B4">
              <w:rPr>
                <w:rFonts w:ascii="Times New Roman" w:eastAsia="標楷體" w:hAnsi="Times New Roman" w:cs="標楷體" w:hint="eastAsia"/>
                <w:szCs w:val="24"/>
              </w:rPr>
              <w:t>的完成度、全系</w:t>
            </w:r>
            <w:r w:rsidRPr="007966B4">
              <w:rPr>
                <w:rFonts w:ascii="Times New Roman" w:eastAsia="標楷體" w:hAnsi="Times New Roman" w:cs="標楷體" w:hint="eastAsia"/>
                <w:szCs w:val="24"/>
              </w:rPr>
              <w:t>PR</w:t>
            </w:r>
            <w:r w:rsidRPr="007966B4">
              <w:rPr>
                <w:rFonts w:ascii="Times New Roman" w:eastAsia="標楷體" w:hAnsi="Times New Roman" w:cs="標楷體" w:hint="eastAsia"/>
                <w:szCs w:val="24"/>
              </w:rPr>
              <w:t>值及每學期的能力成長曲線。</w:t>
            </w:r>
          </w:p>
          <w:p w14:paraId="74E86167" w14:textId="77777777" w:rsidR="00475BDA" w:rsidRPr="007966B4" w:rsidRDefault="00475BDA" w:rsidP="005E5E0C">
            <w:pPr>
              <w:pStyle w:val="a9"/>
              <w:numPr>
                <w:ilvl w:val="0"/>
                <w:numId w:val="19"/>
              </w:numPr>
              <w:autoSpaceDE w:val="0"/>
              <w:autoSpaceDN w:val="0"/>
              <w:adjustRightInd w:val="0"/>
              <w:spacing w:line="400" w:lineRule="exact"/>
              <w:ind w:leftChars="0"/>
              <w:jc w:val="both"/>
              <w:rPr>
                <w:rFonts w:ascii="Times New Roman" w:eastAsia="標楷體" w:hAnsi="Times New Roman" w:cs="標楷體"/>
                <w:szCs w:val="24"/>
              </w:rPr>
            </w:pPr>
            <w:r w:rsidRPr="007966B4">
              <w:rPr>
                <w:rFonts w:ascii="Times New Roman" w:eastAsia="標楷體" w:hAnsi="Times New Roman" w:cs="標楷體" w:hint="eastAsia"/>
                <w:szCs w:val="24"/>
              </w:rPr>
              <w:t>每項核心能力</w:t>
            </w:r>
            <w:r w:rsidRPr="007966B4">
              <w:rPr>
                <w:rFonts w:ascii="Times New Roman" w:eastAsia="標楷體" w:hAnsi="Times New Roman" w:cs="標楷體" w:hint="eastAsia"/>
                <w:szCs w:val="24"/>
              </w:rPr>
              <w:t>(</w:t>
            </w:r>
            <w:r w:rsidRPr="007966B4">
              <w:rPr>
                <w:rFonts w:ascii="Times New Roman" w:eastAsia="標楷體" w:hAnsi="Times New Roman" w:cs="標楷體" w:hint="eastAsia"/>
                <w:szCs w:val="24"/>
              </w:rPr>
              <w:t>專業職能</w:t>
            </w:r>
            <w:r w:rsidRPr="007966B4">
              <w:rPr>
                <w:rFonts w:ascii="Times New Roman" w:eastAsia="標楷體" w:hAnsi="Times New Roman" w:cs="標楷體" w:hint="eastAsia"/>
                <w:szCs w:val="24"/>
              </w:rPr>
              <w:t>)</w:t>
            </w:r>
            <w:r w:rsidRPr="007966B4">
              <w:rPr>
                <w:rFonts w:ascii="Times New Roman" w:eastAsia="標楷體" w:hAnsi="Times New Roman" w:cs="標楷體" w:hint="eastAsia"/>
                <w:szCs w:val="24"/>
              </w:rPr>
              <w:t>的</w:t>
            </w:r>
            <w:r w:rsidRPr="007966B4">
              <w:rPr>
                <w:rFonts w:ascii="Times New Roman" w:eastAsia="標楷體" w:hAnsi="Times New Roman" w:cs="標楷體" w:hint="eastAsia"/>
                <w:szCs w:val="24"/>
              </w:rPr>
              <w:t>UCAN</w:t>
            </w:r>
            <w:r w:rsidRPr="007966B4">
              <w:rPr>
                <w:rFonts w:ascii="Times New Roman" w:eastAsia="標楷體" w:hAnsi="Times New Roman" w:cs="標楷體" w:hint="eastAsia"/>
                <w:szCs w:val="24"/>
              </w:rPr>
              <w:t>自我診斷分數及全國</w:t>
            </w:r>
            <w:r w:rsidRPr="007966B4">
              <w:rPr>
                <w:rFonts w:ascii="Times New Roman" w:eastAsia="標楷體" w:hAnsi="Times New Roman" w:cs="標楷體" w:hint="eastAsia"/>
                <w:szCs w:val="24"/>
              </w:rPr>
              <w:t>PR</w:t>
            </w:r>
            <w:r w:rsidRPr="007966B4">
              <w:rPr>
                <w:rFonts w:ascii="Times New Roman" w:eastAsia="標楷體" w:hAnsi="Times New Roman" w:cs="標楷體" w:hint="eastAsia"/>
                <w:szCs w:val="24"/>
              </w:rPr>
              <w:t>值。</w:t>
            </w:r>
          </w:p>
          <w:p w14:paraId="11EDA0EF" w14:textId="77777777" w:rsidR="00475BDA" w:rsidRPr="005E5E0C" w:rsidRDefault="00475BDA" w:rsidP="005E5E0C">
            <w:pPr>
              <w:pStyle w:val="a9"/>
              <w:autoSpaceDE w:val="0"/>
              <w:autoSpaceDN w:val="0"/>
              <w:adjustRightInd w:val="0"/>
              <w:spacing w:line="400" w:lineRule="exact"/>
              <w:ind w:leftChars="0"/>
              <w:jc w:val="both"/>
              <w:rPr>
                <w:rFonts w:ascii="Times New Roman" w:eastAsia="標楷體" w:hAnsi="Times New Roman"/>
                <w:szCs w:val="24"/>
              </w:rPr>
            </w:pPr>
            <w:r w:rsidRPr="007966B4">
              <w:rPr>
                <w:rFonts w:ascii="Times New Roman" w:eastAsia="標楷體" w:hAnsi="Times New Roman" w:cs="標楷體" w:hint="eastAsia"/>
                <w:szCs w:val="24"/>
              </w:rPr>
              <w:t>透過學校客觀評估結果及學生</w:t>
            </w:r>
            <w:r w:rsidRPr="007966B4">
              <w:rPr>
                <w:rFonts w:ascii="Times New Roman" w:eastAsia="標楷體" w:hAnsi="Times New Roman"/>
                <w:szCs w:val="24"/>
              </w:rPr>
              <w:t>UCAN</w:t>
            </w:r>
            <w:r w:rsidRPr="007966B4">
              <w:rPr>
                <w:rFonts w:ascii="Times New Roman" w:eastAsia="標楷體" w:hAnsi="Times New Roman" w:hint="eastAsia"/>
                <w:szCs w:val="24"/>
              </w:rPr>
              <w:t>專業職能診斷</w:t>
            </w:r>
            <w:r w:rsidRPr="007966B4">
              <w:rPr>
                <w:rFonts w:ascii="Times New Roman" w:eastAsia="標楷體" w:hAnsi="Times New Roman" w:cs="標楷體" w:hint="eastAsia"/>
                <w:szCs w:val="24"/>
              </w:rPr>
              <w:t>數據</w:t>
            </w:r>
            <w:bookmarkStart w:id="4" w:name="_Hlk134970935"/>
            <w:r w:rsidRPr="007966B4">
              <w:rPr>
                <w:rFonts w:ascii="Times New Roman" w:eastAsia="標楷體" w:hAnsi="Times New Roman" w:cs="標楷體" w:hint="eastAsia"/>
                <w:szCs w:val="24"/>
              </w:rPr>
              <w:t>，</w:t>
            </w:r>
            <w:r w:rsidRPr="007966B4">
              <w:rPr>
                <w:rFonts w:ascii="Times New Roman" w:eastAsia="標楷體" w:hAnsi="Times New Roman"/>
                <w:szCs w:val="24"/>
              </w:rPr>
              <w:t>可檢視</w:t>
            </w:r>
            <w:r w:rsidRPr="007966B4">
              <w:rPr>
                <w:rFonts w:ascii="Times New Roman" w:eastAsia="標楷體" w:hAnsi="Times New Roman" w:hint="eastAsia"/>
                <w:szCs w:val="24"/>
              </w:rPr>
              <w:t>學生核心能力達成情形</w:t>
            </w:r>
            <w:r w:rsidRPr="007966B4">
              <w:rPr>
                <w:rFonts w:ascii="標楷體" w:eastAsia="標楷體" w:hAnsi="標楷體" w:hint="eastAsia"/>
                <w:szCs w:val="24"/>
              </w:rPr>
              <w:t>及</w:t>
            </w:r>
            <w:r w:rsidRPr="007966B4">
              <w:rPr>
                <w:rFonts w:ascii="Times New Roman" w:eastAsia="標楷體" w:hAnsi="Times New Roman" w:cs="標楷體" w:hint="eastAsia"/>
                <w:szCs w:val="24"/>
              </w:rPr>
              <w:t>強項與弱點，</w:t>
            </w:r>
            <w:bookmarkEnd w:id="4"/>
            <w:r w:rsidRPr="007966B4">
              <w:rPr>
                <w:rFonts w:ascii="標楷體" w:eastAsia="標楷體" w:hAnsi="標楷體" w:hint="eastAsia"/>
                <w:szCs w:val="24"/>
              </w:rPr>
              <w:t>協助學生針對能力缺</w:t>
            </w:r>
            <w:r w:rsidRPr="007966B4">
              <w:rPr>
                <w:rFonts w:ascii="標楷體" w:eastAsia="標楷體" w:hAnsi="標楷體" w:hint="eastAsia"/>
                <w:szCs w:val="24"/>
              </w:rPr>
              <w:lastRenderedPageBreak/>
              <w:t>口進行學習，提高個人職場競爭力</w:t>
            </w:r>
            <w:r w:rsidRPr="007966B4">
              <w:rPr>
                <w:rFonts w:ascii="Times New Roman" w:eastAsia="標楷體" w:hAnsi="Times New Roman"/>
                <w:szCs w:val="24"/>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68"/>
            </w:tblGrid>
            <w:tr w:rsidR="00475BDA" w:rsidRPr="007966B4" w14:paraId="149DD1A5" w14:textId="77777777" w:rsidTr="00F71EEC">
              <w:trPr>
                <w:trHeight w:val="3061"/>
              </w:trPr>
              <w:tc>
                <w:tcPr>
                  <w:tcW w:w="9468" w:type="dxa"/>
                </w:tcPr>
                <w:p w14:paraId="6443B5AE" w14:textId="77777777" w:rsidR="00475BDA" w:rsidRPr="007966B4" w:rsidRDefault="00475BDA" w:rsidP="00475BDA">
                  <w:pPr>
                    <w:spacing w:line="400" w:lineRule="exact"/>
                    <w:jc w:val="center"/>
                    <w:rPr>
                      <w:rFonts w:ascii="Times New Roman" w:eastAsia="標楷體" w:hAnsi="Times New Roman"/>
                      <w:kern w:val="0"/>
                      <w:szCs w:val="24"/>
                    </w:rPr>
                  </w:pPr>
                  <w:bookmarkStart w:id="5" w:name="_Toc132896857"/>
                  <w:r w:rsidRPr="007966B4">
                    <w:rPr>
                      <w:rFonts w:ascii="Times New Roman" w:eastAsia="標楷體" w:hAnsi="Times New Roman"/>
                      <w:noProof/>
                      <w:kern w:val="0"/>
                      <w:szCs w:val="24"/>
                    </w:rPr>
                    <w:drawing>
                      <wp:anchor distT="0" distB="0" distL="114300" distR="114300" simplePos="0" relativeHeight="251659264" behindDoc="0" locked="0" layoutInCell="1" allowOverlap="1" wp14:anchorId="35DE399A" wp14:editId="29549825">
                        <wp:simplePos x="0" y="0"/>
                        <wp:positionH relativeFrom="column">
                          <wp:posOffset>-28575</wp:posOffset>
                        </wp:positionH>
                        <wp:positionV relativeFrom="paragraph">
                          <wp:posOffset>57150</wp:posOffset>
                        </wp:positionV>
                        <wp:extent cx="2956560" cy="2087880"/>
                        <wp:effectExtent l="0" t="0" r="0" b="762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6560" cy="2087880"/>
                                </a:xfrm>
                                <a:prstGeom prst="rect">
                                  <a:avLst/>
                                </a:prstGeom>
                                <a:noFill/>
                              </pic:spPr>
                            </pic:pic>
                          </a:graphicData>
                        </a:graphic>
                        <wp14:sizeRelH relativeFrom="page">
                          <wp14:pctWidth>0</wp14:pctWidth>
                        </wp14:sizeRelH>
                        <wp14:sizeRelV relativeFrom="page">
                          <wp14:pctHeight>0</wp14:pctHeight>
                        </wp14:sizeRelV>
                      </wp:anchor>
                    </w:drawing>
                  </w:r>
                  <w:r w:rsidRPr="007966B4">
                    <w:rPr>
                      <w:rFonts w:ascii="Times New Roman" w:eastAsia="標楷體" w:hAnsi="Times New Roman" w:hint="eastAsia"/>
                      <w:szCs w:val="24"/>
                    </w:rPr>
                    <w:t xml:space="preserve"> </w:t>
                  </w:r>
                  <w:r w:rsidRPr="007966B4">
                    <w:rPr>
                      <w:rFonts w:ascii="Times New Roman" w:eastAsia="標楷體" w:hAnsi="Times New Roman" w:hint="eastAsia"/>
                      <w:szCs w:val="24"/>
                    </w:rPr>
                    <w:t>學生各項能力雷達圖</w:t>
                  </w:r>
                  <w:bookmarkEnd w:id="5"/>
                </w:p>
              </w:tc>
            </w:tr>
          </w:tbl>
          <w:p w14:paraId="05805CF8" w14:textId="77777777" w:rsidR="00475BDA" w:rsidRPr="007966B4" w:rsidRDefault="00475BDA" w:rsidP="00475BDA">
            <w:pPr>
              <w:spacing w:line="400" w:lineRule="exact"/>
              <w:jc w:val="both"/>
              <w:rPr>
                <w:rFonts w:ascii="Times New Roman" w:eastAsia="標楷體" w:hAnsi="Times New Roman"/>
                <w:b/>
                <w:szCs w:val="24"/>
              </w:rPr>
            </w:pPr>
            <w:r w:rsidRPr="007966B4">
              <w:rPr>
                <w:rFonts w:ascii="Times New Roman" w:eastAsia="標楷體" w:hAnsi="Times New Roman"/>
                <w:b/>
                <w:szCs w:val="24"/>
              </w:rPr>
              <w:t>執行成果</w:t>
            </w:r>
            <w:r>
              <w:rPr>
                <w:rFonts w:ascii="標楷體" w:eastAsia="標楷體" w:hAnsi="標楷體" w:hint="eastAsia"/>
                <w:b/>
                <w:szCs w:val="24"/>
              </w:rPr>
              <w:t>：</w:t>
            </w:r>
          </w:p>
          <w:p w14:paraId="287B4826" w14:textId="77777777" w:rsidR="00475BDA" w:rsidRPr="007966B4" w:rsidRDefault="00475BDA" w:rsidP="00475BDA">
            <w:pPr>
              <w:pStyle w:val="a9"/>
              <w:numPr>
                <w:ilvl w:val="0"/>
                <w:numId w:val="23"/>
              </w:numPr>
              <w:spacing w:line="400" w:lineRule="exact"/>
              <w:ind w:leftChars="0" w:left="482" w:hanging="482"/>
              <w:jc w:val="both"/>
              <w:rPr>
                <w:rFonts w:ascii="Times New Roman" w:eastAsia="標楷體" w:hAnsi="Times New Roman"/>
                <w:b/>
                <w:szCs w:val="24"/>
              </w:rPr>
            </w:pPr>
            <w:r w:rsidRPr="007966B4">
              <w:rPr>
                <w:rFonts w:ascii="Times New Roman" w:eastAsia="標楷體" w:hAnsi="Times New Roman" w:hint="eastAsia"/>
                <w:szCs w:val="24"/>
              </w:rPr>
              <w:t>為使</w:t>
            </w:r>
            <w:proofErr w:type="gramStart"/>
            <w:r w:rsidRPr="007966B4">
              <w:rPr>
                <w:rFonts w:ascii="Times New Roman" w:eastAsia="標楷體" w:hAnsi="Times New Roman" w:hint="eastAsia"/>
                <w:szCs w:val="24"/>
              </w:rPr>
              <w:t>各系能充分</w:t>
            </w:r>
            <w:proofErr w:type="gramEnd"/>
            <w:r w:rsidRPr="007966B4">
              <w:rPr>
                <w:rFonts w:ascii="Times New Roman" w:eastAsia="標楷體" w:hAnsi="Times New Roman" w:hint="eastAsia"/>
                <w:szCs w:val="24"/>
              </w:rPr>
              <w:t>利用</w:t>
            </w:r>
            <w:r w:rsidRPr="007966B4">
              <w:rPr>
                <w:rFonts w:ascii="Times New Roman" w:eastAsia="標楷體" w:hAnsi="Times New Roman"/>
                <w:szCs w:val="24"/>
              </w:rPr>
              <w:t xml:space="preserve"> UCAN</w:t>
            </w:r>
            <w:r w:rsidRPr="007966B4">
              <w:rPr>
                <w:rFonts w:ascii="Times New Roman" w:eastAsia="標楷體" w:hAnsi="Times New Roman" w:hint="eastAsia"/>
                <w:szCs w:val="24"/>
              </w:rPr>
              <w:t>共通職能及專業職能進行課程規劃，教務處持續規劃舉辦各項研習活動，業</w:t>
            </w:r>
            <w:r w:rsidRPr="007966B4">
              <w:rPr>
                <w:rFonts w:ascii="Times New Roman" w:eastAsia="標楷體" w:hAnsi="Times New Roman"/>
                <w:szCs w:val="24"/>
              </w:rPr>
              <w:t>已</w:t>
            </w:r>
            <w:r w:rsidRPr="007966B4">
              <w:rPr>
                <w:rFonts w:ascii="Times New Roman" w:eastAsia="標楷體" w:hAnsi="Times New Roman" w:hint="eastAsia"/>
                <w:szCs w:val="24"/>
              </w:rPr>
              <w:t>辦理</w:t>
            </w:r>
            <w:r w:rsidRPr="007966B4">
              <w:rPr>
                <w:rFonts w:ascii="Times New Roman" w:eastAsia="標楷體" w:hAnsi="Times New Roman" w:hint="eastAsia"/>
                <w:szCs w:val="24"/>
              </w:rPr>
              <w:t>3</w:t>
            </w:r>
            <w:r w:rsidRPr="007966B4">
              <w:rPr>
                <w:rFonts w:ascii="Times New Roman" w:eastAsia="標楷體" w:hAnsi="Times New Roman" w:hint="eastAsia"/>
                <w:szCs w:val="24"/>
              </w:rPr>
              <w:t>場全校性</w:t>
            </w:r>
            <w:r w:rsidRPr="007966B4">
              <w:rPr>
                <w:rFonts w:ascii="Times New Roman" w:eastAsia="標楷體" w:hAnsi="Times New Roman"/>
                <w:szCs w:val="24"/>
              </w:rPr>
              <w:t>UCAN</w:t>
            </w:r>
            <w:r w:rsidRPr="007966B4">
              <w:rPr>
                <w:rFonts w:ascii="Times New Roman" w:eastAsia="標楷體" w:hAnsi="Times New Roman" w:hint="eastAsia"/>
                <w:szCs w:val="24"/>
              </w:rPr>
              <w:t>專題研習，邀請教師及行政人員參與研習，循序漸進的累積對</w:t>
            </w:r>
            <w:r w:rsidRPr="007966B4">
              <w:rPr>
                <w:rFonts w:ascii="Times New Roman" w:eastAsia="標楷體" w:hAnsi="Times New Roman" w:hint="eastAsia"/>
                <w:szCs w:val="24"/>
              </w:rPr>
              <w:t>U</w:t>
            </w:r>
            <w:r w:rsidRPr="007966B4">
              <w:rPr>
                <w:rFonts w:ascii="Times New Roman" w:eastAsia="標楷體" w:hAnsi="Times New Roman"/>
                <w:szCs w:val="24"/>
              </w:rPr>
              <w:t>CAN</w:t>
            </w:r>
            <w:r w:rsidRPr="007966B4">
              <w:rPr>
                <w:rFonts w:ascii="Times New Roman" w:eastAsia="標楷體" w:hAnsi="Times New Roman" w:hint="eastAsia"/>
                <w:szCs w:val="24"/>
              </w:rPr>
              <w:t>的了解，協助規劃課程架構及教學內容。</w:t>
            </w:r>
          </w:p>
          <w:p w14:paraId="1C8B9A2C" w14:textId="77777777" w:rsidR="00475BDA" w:rsidRPr="00AA46B6" w:rsidRDefault="00475BDA" w:rsidP="00AA46B6">
            <w:pPr>
              <w:pStyle w:val="a9"/>
              <w:numPr>
                <w:ilvl w:val="0"/>
                <w:numId w:val="23"/>
              </w:numPr>
              <w:spacing w:line="400" w:lineRule="exact"/>
              <w:ind w:leftChars="0"/>
              <w:jc w:val="both"/>
              <w:rPr>
                <w:rFonts w:ascii="Times New Roman" w:eastAsia="標楷體" w:hAnsi="Times New Roman"/>
                <w:szCs w:val="24"/>
              </w:rPr>
            </w:pPr>
            <w:r w:rsidRPr="007966B4">
              <w:rPr>
                <w:rFonts w:ascii="Times New Roman" w:eastAsia="標楷體" w:hAnsi="Times New Roman"/>
                <w:szCs w:val="24"/>
              </w:rPr>
              <w:t>本校藉由導入</w:t>
            </w:r>
            <w:r w:rsidRPr="007966B4">
              <w:rPr>
                <w:rFonts w:ascii="Times New Roman" w:eastAsia="標楷體" w:hAnsi="Times New Roman"/>
                <w:szCs w:val="24"/>
              </w:rPr>
              <w:t>UCAN</w:t>
            </w:r>
            <w:r w:rsidRPr="007966B4">
              <w:rPr>
                <w:rFonts w:ascii="Times New Roman" w:eastAsia="標楷體" w:hAnsi="Times New Roman"/>
                <w:szCs w:val="24"/>
              </w:rPr>
              <w:t>並與教學品保</w:t>
            </w:r>
            <w:r w:rsidRPr="007966B4">
              <w:rPr>
                <w:rFonts w:ascii="Times New Roman" w:eastAsia="標楷體" w:hAnsi="Times New Roman" w:hint="eastAsia"/>
                <w:szCs w:val="24"/>
              </w:rPr>
              <w:t>系統</w:t>
            </w:r>
            <w:r w:rsidRPr="007966B4">
              <w:rPr>
                <w:rFonts w:ascii="Times New Roman" w:eastAsia="標楷體" w:hAnsi="Times New Roman"/>
                <w:szCs w:val="24"/>
              </w:rPr>
              <w:t>緊密結合，對於提升教學品質與學習成效已取得初步成果</w:t>
            </w:r>
            <w:r>
              <w:rPr>
                <w:rFonts w:ascii="Times New Roman" w:eastAsia="標楷體" w:hAnsi="Times New Roman" w:hint="eastAsia"/>
                <w:szCs w:val="24"/>
              </w:rPr>
              <w:t>。</w:t>
            </w:r>
          </w:p>
        </w:tc>
        <w:tc>
          <w:tcPr>
            <w:tcW w:w="704" w:type="pct"/>
          </w:tcPr>
          <w:p w14:paraId="32A63E96" w14:textId="77777777" w:rsidR="00475BDA" w:rsidRPr="007C581D" w:rsidRDefault="00475BDA" w:rsidP="00475BDA">
            <w:pPr>
              <w:snapToGrid w:val="0"/>
              <w:spacing w:line="360" w:lineRule="exact"/>
              <w:ind w:rightChars="50" w:right="120"/>
              <w:jc w:val="both"/>
              <w:rPr>
                <w:rFonts w:ascii="Times New Roman" w:eastAsia="標楷體" w:hAnsi="Times New Roman"/>
                <w:szCs w:val="24"/>
              </w:rPr>
            </w:pPr>
          </w:p>
        </w:tc>
      </w:tr>
      <w:tr w:rsidR="00475BDA" w:rsidRPr="007C581D" w14:paraId="0E50797C" w14:textId="77777777" w:rsidTr="004D39F5">
        <w:trPr>
          <w:trHeight w:val="704"/>
          <w:jc w:val="center"/>
        </w:trPr>
        <w:tc>
          <w:tcPr>
            <w:tcW w:w="215" w:type="pct"/>
            <w:tcBorders>
              <w:bottom w:val="single" w:sz="6" w:space="0" w:color="auto"/>
            </w:tcBorders>
            <w:vAlign w:val="center"/>
          </w:tcPr>
          <w:p w14:paraId="74E520E1" w14:textId="77777777" w:rsidR="00475BDA" w:rsidRPr="007C581D" w:rsidRDefault="00475BDA" w:rsidP="00475BDA">
            <w:pPr>
              <w:snapToGrid w:val="0"/>
              <w:spacing w:line="360" w:lineRule="exact"/>
              <w:ind w:rightChars="50" w:right="120"/>
              <w:jc w:val="center"/>
              <w:rPr>
                <w:rFonts w:ascii="Times New Roman" w:eastAsia="標楷體" w:hAnsi="Times New Roman"/>
                <w:szCs w:val="24"/>
              </w:rPr>
            </w:pPr>
            <w:r>
              <w:rPr>
                <w:rFonts w:ascii="Times New Roman" w:eastAsia="標楷體" w:hAnsi="Times New Roman" w:hint="eastAsia"/>
                <w:szCs w:val="24"/>
              </w:rPr>
              <w:lastRenderedPageBreak/>
              <w:t>8</w:t>
            </w:r>
          </w:p>
        </w:tc>
        <w:tc>
          <w:tcPr>
            <w:tcW w:w="872" w:type="pct"/>
            <w:tcBorders>
              <w:bottom w:val="single" w:sz="6" w:space="0" w:color="auto"/>
            </w:tcBorders>
            <w:vAlign w:val="center"/>
          </w:tcPr>
          <w:p w14:paraId="7AA60A83" w14:textId="77777777" w:rsidR="00475BDA" w:rsidRDefault="00475BDA" w:rsidP="00475BDA">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zCs w:val="24"/>
              </w:rPr>
              <w:t>學</w:t>
            </w:r>
            <w:r w:rsidRPr="008049AF">
              <w:rPr>
                <w:rFonts w:ascii="Times New Roman" w:eastAsia="標楷體" w:hAnsi="Times New Roman"/>
                <w:szCs w:val="24"/>
              </w:rPr>
              <w:t>校</w:t>
            </w:r>
            <w:proofErr w:type="gramStart"/>
            <w:r w:rsidRPr="008049AF">
              <w:rPr>
                <w:rFonts w:ascii="Times New Roman" w:eastAsia="標楷體" w:hAnsi="Times New Roman"/>
                <w:szCs w:val="24"/>
              </w:rPr>
              <w:t>博雅通識</w:t>
            </w:r>
            <w:proofErr w:type="gramEnd"/>
            <w:r w:rsidRPr="008049AF">
              <w:rPr>
                <w:rFonts w:ascii="Times New Roman" w:eastAsia="標楷體" w:hAnsi="Times New Roman"/>
                <w:szCs w:val="24"/>
              </w:rPr>
              <w:t>，雖分為：自然、社會、人文、藝術及生活應</w:t>
            </w:r>
            <w:r w:rsidRPr="008049AF">
              <w:rPr>
                <w:rFonts w:ascii="Times New Roman" w:eastAsia="標楷體" w:hAnsi="Times New Roman"/>
                <w:spacing w:val="6"/>
                <w:w w:val="95"/>
                <w:szCs w:val="24"/>
              </w:rPr>
              <w:t>用五大領域，學生必須在不同領域選修</w:t>
            </w:r>
            <w:r w:rsidRPr="008049AF">
              <w:rPr>
                <w:rFonts w:ascii="Times New Roman" w:eastAsia="標楷體" w:hAnsi="Times New Roman"/>
                <w:spacing w:val="6"/>
                <w:w w:val="95"/>
                <w:szCs w:val="24"/>
              </w:rPr>
              <w:t xml:space="preserve"> </w:t>
            </w:r>
            <w:r w:rsidRPr="008049AF">
              <w:rPr>
                <w:rFonts w:ascii="Times New Roman" w:eastAsia="標楷體" w:hAnsi="Times New Roman"/>
                <w:w w:val="95"/>
                <w:szCs w:val="24"/>
              </w:rPr>
              <w:t>8</w:t>
            </w:r>
            <w:r w:rsidRPr="008049AF">
              <w:rPr>
                <w:rFonts w:ascii="Times New Roman" w:eastAsia="標楷體" w:hAnsi="Times New Roman"/>
                <w:spacing w:val="53"/>
                <w:w w:val="95"/>
                <w:szCs w:val="24"/>
              </w:rPr>
              <w:t xml:space="preserve"> </w:t>
            </w:r>
            <w:r w:rsidRPr="008049AF">
              <w:rPr>
                <w:rFonts w:ascii="Times New Roman" w:eastAsia="標楷體" w:hAnsi="Times New Roman"/>
                <w:w w:val="95"/>
                <w:szCs w:val="24"/>
              </w:rPr>
              <w:t>學分，惟目前</w:t>
            </w:r>
            <w:proofErr w:type="gramStart"/>
            <w:r w:rsidRPr="008049AF">
              <w:rPr>
                <w:rFonts w:ascii="Times New Roman" w:eastAsia="標楷體" w:hAnsi="Times New Roman"/>
                <w:w w:val="95"/>
                <w:szCs w:val="24"/>
              </w:rPr>
              <w:t>博雅</w:t>
            </w:r>
            <w:r w:rsidRPr="008049AF">
              <w:rPr>
                <w:rFonts w:ascii="Times New Roman" w:eastAsia="標楷體" w:hAnsi="Times New Roman"/>
                <w:szCs w:val="24"/>
              </w:rPr>
              <w:t>通識</w:t>
            </w:r>
            <w:proofErr w:type="gramEnd"/>
            <w:r w:rsidRPr="008049AF">
              <w:rPr>
                <w:rFonts w:ascii="Times New Roman" w:eastAsia="標楷體" w:hAnsi="Times New Roman"/>
                <w:szCs w:val="24"/>
              </w:rPr>
              <w:t>課程，仍以學院為單位開設，而非由學校開課，並開放全體學生選修，</w:t>
            </w:r>
            <w:proofErr w:type="gramStart"/>
            <w:r w:rsidRPr="008049AF">
              <w:rPr>
                <w:rFonts w:ascii="Times New Roman" w:eastAsia="標楷體" w:hAnsi="Times New Roman"/>
                <w:szCs w:val="24"/>
              </w:rPr>
              <w:t>有違通識</w:t>
            </w:r>
            <w:proofErr w:type="gramEnd"/>
            <w:r w:rsidRPr="008049AF">
              <w:rPr>
                <w:rFonts w:ascii="Times New Roman" w:eastAsia="標楷體" w:hAnsi="Times New Roman"/>
                <w:szCs w:val="24"/>
              </w:rPr>
              <w:t>教育的理念與</w:t>
            </w:r>
            <w:r w:rsidRPr="008049AF">
              <w:rPr>
                <w:rFonts w:ascii="Times New Roman" w:eastAsia="標楷體" w:hAnsi="Times New Roman"/>
                <w:szCs w:val="24"/>
              </w:rPr>
              <w:lastRenderedPageBreak/>
              <w:t>精神，通識教育中心宜再檢討，並設法改善。</w:t>
            </w:r>
          </w:p>
          <w:p w14:paraId="152B51F3" w14:textId="4EEE3CC0" w:rsidR="002915F7" w:rsidRPr="007C581D" w:rsidRDefault="002915F7" w:rsidP="00475BDA">
            <w:pPr>
              <w:tabs>
                <w:tab w:val="left" w:pos="2059"/>
              </w:tabs>
              <w:autoSpaceDE w:val="0"/>
              <w:autoSpaceDN w:val="0"/>
              <w:spacing w:line="360" w:lineRule="exact"/>
              <w:ind w:rightChars="50" w:right="120"/>
              <w:jc w:val="both"/>
              <w:rPr>
                <w:rFonts w:ascii="Times New Roman" w:eastAsia="標楷體" w:hAnsi="Times New Roman"/>
                <w:szCs w:val="24"/>
              </w:rPr>
            </w:pPr>
            <w:r w:rsidRPr="00B77CE6">
              <w:rPr>
                <w:rFonts w:ascii="Times New Roman" w:eastAsia="標楷體" w:hAnsi="Times New Roman" w:hint="eastAsia"/>
                <w:color w:val="FF0000"/>
                <w:szCs w:val="24"/>
              </w:rPr>
              <w:t>（通識教育中心）</w:t>
            </w:r>
          </w:p>
        </w:tc>
        <w:tc>
          <w:tcPr>
            <w:tcW w:w="729" w:type="pct"/>
            <w:tcBorders>
              <w:bottom w:val="single" w:sz="6" w:space="0" w:color="auto"/>
            </w:tcBorders>
            <w:vAlign w:val="center"/>
          </w:tcPr>
          <w:p w14:paraId="39F394A5" w14:textId="77777777" w:rsidR="00475BDA" w:rsidRPr="007C530B" w:rsidRDefault="00475BDA" w:rsidP="00475BDA">
            <w:pPr>
              <w:snapToGrid w:val="0"/>
              <w:spacing w:line="240" w:lineRule="atLeast"/>
              <w:jc w:val="both"/>
              <w:rPr>
                <w:rFonts w:ascii="標楷體" w:eastAsia="標楷體" w:hAnsi="標楷體"/>
              </w:rPr>
            </w:pPr>
            <w:r>
              <w:rPr>
                <w:rFonts w:ascii="標楷體" w:eastAsia="標楷體" w:hAnsi="標楷體" w:hint="eastAsia"/>
              </w:rPr>
              <w:lastRenderedPageBreak/>
              <w:sym w:font="Wingdings 2" w:char="F052"/>
            </w:r>
            <w:r w:rsidRPr="007C530B">
              <w:rPr>
                <w:rFonts w:ascii="標楷體" w:eastAsia="標楷體" w:hAnsi="標楷體" w:hint="eastAsia"/>
              </w:rPr>
              <w:t>已改善</w:t>
            </w:r>
          </w:p>
          <w:p w14:paraId="509A4EB7"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4ACA94FA" w14:textId="77777777" w:rsidR="00475BDA" w:rsidRPr="00E608E5" w:rsidRDefault="00475BDA" w:rsidP="00475BDA">
            <w:pPr>
              <w:snapToGrid w:val="0"/>
              <w:spacing w:line="240" w:lineRule="atLeast"/>
              <w:jc w:val="both"/>
              <w:rPr>
                <w:rFonts w:ascii="標楷體" w:eastAsia="標楷體" w:hAnsi="標楷體"/>
              </w:rPr>
            </w:pPr>
            <w:r>
              <w:rPr>
                <w:rFonts w:ascii="標楷體" w:eastAsia="標楷體" w:hAnsi="標楷體" w:hint="eastAsia"/>
              </w:rPr>
              <w:t>□尚未</w:t>
            </w:r>
            <w:r w:rsidRPr="007C530B">
              <w:rPr>
                <w:rFonts w:ascii="標楷體" w:eastAsia="標楷體" w:hAnsi="標楷體" w:hint="eastAsia"/>
              </w:rPr>
              <w:t>改善</w:t>
            </w:r>
          </w:p>
        </w:tc>
        <w:tc>
          <w:tcPr>
            <w:tcW w:w="2480" w:type="pct"/>
            <w:tcBorders>
              <w:bottom w:val="single" w:sz="6" w:space="0" w:color="auto"/>
            </w:tcBorders>
          </w:tcPr>
          <w:p w14:paraId="58C21422" w14:textId="77777777" w:rsidR="00475BDA" w:rsidRPr="001F2616" w:rsidRDefault="00475BDA" w:rsidP="00475BDA">
            <w:pPr>
              <w:snapToGrid w:val="0"/>
              <w:spacing w:line="360" w:lineRule="exact"/>
              <w:ind w:left="120" w:rightChars="50" w:right="120" w:hangingChars="50" w:hanging="120"/>
              <w:jc w:val="both"/>
              <w:rPr>
                <w:rFonts w:ascii="Times New Roman" w:eastAsia="標楷體" w:hAnsi="Times New Roman"/>
                <w:szCs w:val="24"/>
              </w:rPr>
            </w:pPr>
            <w:r>
              <w:rPr>
                <w:rFonts w:ascii="Times New Roman" w:eastAsia="標楷體" w:hAnsi="Times New Roman"/>
                <w:szCs w:val="24"/>
              </w:rPr>
              <w:t>1.</w:t>
            </w:r>
            <w:r w:rsidRPr="001F2616">
              <w:rPr>
                <w:rFonts w:ascii="Times New Roman" w:eastAsia="標楷體" w:hAnsi="Times New Roman" w:hint="eastAsia"/>
                <w:szCs w:val="24"/>
              </w:rPr>
              <w:t>通識教育中心自</w:t>
            </w:r>
            <w:r w:rsidRPr="001F2616">
              <w:rPr>
                <w:rFonts w:ascii="Times New Roman" w:eastAsia="標楷體" w:hAnsi="Times New Roman" w:hint="eastAsia"/>
                <w:szCs w:val="24"/>
              </w:rPr>
              <w:t>108</w:t>
            </w:r>
            <w:r w:rsidRPr="001F2616">
              <w:rPr>
                <w:rFonts w:ascii="Times New Roman" w:eastAsia="標楷體" w:hAnsi="Times New Roman" w:hint="eastAsia"/>
                <w:szCs w:val="24"/>
              </w:rPr>
              <w:t>學年度起</w:t>
            </w:r>
            <w:proofErr w:type="gramStart"/>
            <w:r w:rsidRPr="001F2616">
              <w:rPr>
                <w:rFonts w:ascii="Times New Roman" w:eastAsia="標楷體" w:hAnsi="Times New Roman" w:hint="eastAsia"/>
                <w:szCs w:val="24"/>
              </w:rPr>
              <w:t>採</w:t>
            </w:r>
            <w:proofErr w:type="gramEnd"/>
            <w:r w:rsidRPr="001F2616">
              <w:rPr>
                <w:rFonts w:ascii="Times New Roman" w:eastAsia="標楷體" w:hAnsi="Times New Roman" w:hint="eastAsia"/>
                <w:szCs w:val="24"/>
              </w:rPr>
              <w:t>漸進式調整開課規劃的方式，首先新增週一至週五第</w:t>
            </w:r>
            <w:r w:rsidRPr="001F2616">
              <w:rPr>
                <w:rFonts w:ascii="Times New Roman" w:eastAsia="標楷體" w:hAnsi="Times New Roman" w:hint="eastAsia"/>
                <w:szCs w:val="24"/>
              </w:rPr>
              <w:t>1-2</w:t>
            </w:r>
            <w:r w:rsidRPr="001F2616">
              <w:rPr>
                <w:rFonts w:ascii="Times New Roman" w:eastAsia="標楷體" w:hAnsi="Times New Roman" w:hint="eastAsia"/>
                <w:szCs w:val="24"/>
              </w:rPr>
              <w:t>節時段為全校學生自由選修</w:t>
            </w:r>
            <w:proofErr w:type="gramStart"/>
            <w:r w:rsidRPr="001F2616">
              <w:rPr>
                <w:rFonts w:ascii="Times New Roman" w:eastAsia="標楷體" w:hAnsi="Times New Roman" w:hint="eastAsia"/>
                <w:szCs w:val="24"/>
              </w:rPr>
              <w:t>博雅通識</w:t>
            </w:r>
            <w:proofErr w:type="gramEnd"/>
            <w:r w:rsidRPr="001F2616">
              <w:rPr>
                <w:rFonts w:ascii="Times New Roman" w:eastAsia="標楷體" w:hAnsi="Times New Roman" w:hint="eastAsia"/>
                <w:szCs w:val="24"/>
              </w:rPr>
              <w:t>課程的時段，並確保每</w:t>
            </w:r>
            <w:proofErr w:type="gramStart"/>
            <w:r w:rsidRPr="001F2616">
              <w:rPr>
                <w:rFonts w:ascii="Times New Roman" w:eastAsia="標楷體" w:hAnsi="Times New Roman" w:hint="eastAsia"/>
                <w:szCs w:val="24"/>
              </w:rPr>
              <w:t>個</w:t>
            </w:r>
            <w:proofErr w:type="gramEnd"/>
            <w:r w:rsidRPr="001F2616">
              <w:rPr>
                <w:rFonts w:ascii="Times New Roman" w:eastAsia="標楷體" w:hAnsi="Times New Roman" w:hint="eastAsia"/>
                <w:szCs w:val="24"/>
              </w:rPr>
              <w:t>時段內開設三至五門領域的通識課程，確保學生可依照個人志趣自由選修，進而更以該時段皆</w:t>
            </w:r>
            <w:proofErr w:type="gramStart"/>
            <w:r w:rsidRPr="001F2616">
              <w:rPr>
                <w:rFonts w:ascii="Times New Roman" w:eastAsia="標楷體" w:hAnsi="Times New Roman" w:hint="eastAsia"/>
                <w:szCs w:val="24"/>
              </w:rPr>
              <w:t>能開足五大</w:t>
            </w:r>
            <w:proofErr w:type="gramEnd"/>
            <w:r w:rsidRPr="001F2616">
              <w:rPr>
                <w:rFonts w:ascii="Times New Roman" w:eastAsia="標楷體" w:hAnsi="Times New Roman" w:hint="eastAsia"/>
                <w:szCs w:val="24"/>
              </w:rPr>
              <w:t>領域課程為目標。</w:t>
            </w:r>
          </w:p>
          <w:p w14:paraId="288B49F9" w14:textId="20DFC5BA" w:rsidR="00475BDA" w:rsidRPr="007C581D" w:rsidRDefault="00475BDA" w:rsidP="00475BDA">
            <w:pPr>
              <w:snapToGrid w:val="0"/>
              <w:spacing w:line="360" w:lineRule="exact"/>
              <w:ind w:left="240" w:rightChars="50" w:right="120" w:hangingChars="100" w:hanging="240"/>
              <w:jc w:val="both"/>
              <w:rPr>
                <w:rFonts w:ascii="Times New Roman" w:eastAsia="標楷體" w:hAnsi="Times New Roman"/>
                <w:szCs w:val="24"/>
              </w:rPr>
            </w:pPr>
            <w:r>
              <w:rPr>
                <w:rFonts w:ascii="Times New Roman" w:eastAsia="標楷體" w:hAnsi="Times New Roman" w:hint="eastAsia"/>
                <w:szCs w:val="24"/>
              </w:rPr>
              <w:t>2.</w:t>
            </w:r>
            <w:r>
              <w:rPr>
                <w:rFonts w:ascii="Times New Roman" w:eastAsia="標楷體" w:hAnsi="Times New Roman" w:hint="eastAsia"/>
                <w:szCs w:val="24"/>
              </w:rPr>
              <w:t>通識教育</w:t>
            </w:r>
            <w:r w:rsidRPr="00787D76">
              <w:rPr>
                <w:rFonts w:ascii="Times New Roman" w:eastAsia="標楷體" w:hAnsi="Times New Roman" w:hint="eastAsia"/>
                <w:szCs w:val="24"/>
              </w:rPr>
              <w:t>中心亦</w:t>
            </w:r>
            <w:r>
              <w:rPr>
                <w:rFonts w:ascii="Times New Roman" w:eastAsia="標楷體" w:hAnsi="Times New Roman" w:hint="eastAsia"/>
                <w:szCs w:val="24"/>
              </w:rPr>
              <w:t>致力於與</w:t>
            </w:r>
            <w:r w:rsidRPr="00787D76">
              <w:rPr>
                <w:rFonts w:ascii="Times New Roman" w:eastAsia="標楷體" w:hAnsi="Times New Roman" w:hint="eastAsia"/>
                <w:szCs w:val="24"/>
              </w:rPr>
              <w:t>教務處</w:t>
            </w:r>
            <w:r>
              <w:rPr>
                <w:rFonts w:ascii="Times New Roman" w:eastAsia="標楷體" w:hAnsi="Times New Roman" w:hint="eastAsia"/>
                <w:szCs w:val="24"/>
              </w:rPr>
              <w:t>及六大</w:t>
            </w:r>
            <w:r w:rsidR="00347505" w:rsidRPr="00347505">
              <w:rPr>
                <w:rFonts w:ascii="Times New Roman" w:eastAsia="標楷體" w:hAnsi="Times New Roman" w:hint="eastAsia"/>
                <w:color w:val="FF0000"/>
                <w:szCs w:val="24"/>
              </w:rPr>
              <w:t>學</w:t>
            </w:r>
            <w:r>
              <w:rPr>
                <w:rFonts w:ascii="Times New Roman" w:eastAsia="標楷體" w:hAnsi="Times New Roman" w:hint="eastAsia"/>
                <w:szCs w:val="24"/>
              </w:rPr>
              <w:t>院協調</w:t>
            </w:r>
            <w:r w:rsidRPr="00787D76">
              <w:rPr>
                <w:rFonts w:ascii="Times New Roman" w:eastAsia="標楷體" w:hAnsi="Times New Roman" w:hint="eastAsia"/>
                <w:szCs w:val="24"/>
              </w:rPr>
              <w:t>，在</w:t>
            </w:r>
            <w:r>
              <w:rPr>
                <w:rFonts w:ascii="Times New Roman" w:eastAsia="標楷體" w:hAnsi="Times New Roman" w:hint="eastAsia"/>
                <w:szCs w:val="24"/>
              </w:rPr>
              <w:t>原有依志願選課</w:t>
            </w:r>
            <w:r w:rsidRPr="00787D76">
              <w:rPr>
                <w:rFonts w:ascii="Times New Roman" w:eastAsia="標楷體" w:hAnsi="Times New Roman" w:hint="eastAsia"/>
                <w:szCs w:val="24"/>
              </w:rPr>
              <w:t>的開課</w:t>
            </w:r>
            <w:r>
              <w:rPr>
                <w:rFonts w:ascii="Times New Roman" w:eastAsia="標楷體" w:hAnsi="Times New Roman" w:hint="eastAsia"/>
                <w:szCs w:val="24"/>
              </w:rPr>
              <w:t>方式下，因應</w:t>
            </w:r>
            <w:r w:rsidRPr="00787D76">
              <w:rPr>
                <w:rFonts w:ascii="Times New Roman" w:eastAsia="標楷體" w:hAnsi="Times New Roman" w:hint="eastAsia"/>
                <w:szCs w:val="24"/>
              </w:rPr>
              <w:t>各學院</w:t>
            </w:r>
            <w:r>
              <w:rPr>
                <w:rFonts w:ascii="Times New Roman" w:eastAsia="標楷體" w:hAnsi="Times New Roman" w:hint="eastAsia"/>
                <w:szCs w:val="24"/>
              </w:rPr>
              <w:t>之</w:t>
            </w:r>
            <w:r w:rsidRPr="00787D76">
              <w:rPr>
                <w:rFonts w:ascii="Times New Roman" w:eastAsia="標楷體" w:hAnsi="Times New Roman" w:hint="eastAsia"/>
                <w:szCs w:val="24"/>
              </w:rPr>
              <w:t>屬性進行</w:t>
            </w:r>
            <w:r>
              <w:rPr>
                <w:rFonts w:ascii="Times New Roman" w:eastAsia="標楷體" w:hAnsi="Times New Roman" w:hint="eastAsia"/>
                <w:szCs w:val="24"/>
              </w:rPr>
              <w:t>課程</w:t>
            </w:r>
            <w:r w:rsidRPr="00787D76">
              <w:rPr>
                <w:rFonts w:ascii="Times New Roman" w:eastAsia="標楷體" w:hAnsi="Times New Roman" w:hint="eastAsia"/>
                <w:szCs w:val="24"/>
              </w:rPr>
              <w:t>調整。例如對應設計學院之通識選課時段</w:t>
            </w:r>
            <w:r>
              <w:rPr>
                <w:rFonts w:ascii="Times New Roman" w:eastAsia="標楷體" w:hAnsi="Times New Roman" w:hint="eastAsia"/>
                <w:szCs w:val="24"/>
              </w:rPr>
              <w:t>，</w:t>
            </w:r>
            <w:r w:rsidRPr="00787D76">
              <w:rPr>
                <w:rFonts w:ascii="Times New Roman" w:eastAsia="標楷體" w:hAnsi="Times New Roman" w:hint="eastAsia"/>
                <w:szCs w:val="24"/>
              </w:rPr>
              <w:t>藝術領域課程</w:t>
            </w:r>
            <w:r>
              <w:rPr>
                <w:rFonts w:ascii="Times New Roman" w:eastAsia="標楷體" w:hAnsi="Times New Roman" w:hint="eastAsia"/>
                <w:szCs w:val="24"/>
              </w:rPr>
              <w:t>的選擇將補強設計相關以外之課程</w:t>
            </w:r>
            <w:r w:rsidRPr="00787D76">
              <w:rPr>
                <w:rFonts w:ascii="Times New Roman" w:eastAsia="標楷體" w:hAnsi="Times New Roman" w:hint="eastAsia"/>
                <w:szCs w:val="24"/>
              </w:rPr>
              <w:t>，對應語文學院之通識選課時段</w:t>
            </w:r>
            <w:r>
              <w:rPr>
                <w:rFonts w:ascii="Times New Roman" w:eastAsia="標楷體" w:hAnsi="Times New Roman" w:hint="eastAsia"/>
                <w:szCs w:val="24"/>
              </w:rPr>
              <w:t>，</w:t>
            </w:r>
            <w:r w:rsidRPr="00787D76">
              <w:rPr>
                <w:rFonts w:ascii="Times New Roman" w:eastAsia="標楷體" w:hAnsi="Times New Roman" w:hint="eastAsia"/>
                <w:szCs w:val="24"/>
              </w:rPr>
              <w:t>人文領域課程</w:t>
            </w:r>
            <w:r>
              <w:rPr>
                <w:rFonts w:ascii="Times New Roman" w:eastAsia="標楷體" w:hAnsi="Times New Roman" w:hint="eastAsia"/>
                <w:szCs w:val="24"/>
              </w:rPr>
              <w:t>可</w:t>
            </w:r>
            <w:r w:rsidRPr="00787D76">
              <w:rPr>
                <w:rFonts w:ascii="Times New Roman" w:eastAsia="標楷體" w:hAnsi="Times New Roman" w:hint="eastAsia"/>
                <w:szCs w:val="24"/>
              </w:rPr>
              <w:t>增加</w:t>
            </w:r>
            <w:proofErr w:type="gramStart"/>
            <w:r>
              <w:rPr>
                <w:rFonts w:ascii="Times New Roman" w:eastAsia="標楷體" w:hAnsi="Times New Roman" w:hint="eastAsia"/>
                <w:szCs w:val="24"/>
              </w:rPr>
              <w:t>人文類跨</w:t>
            </w:r>
            <w:r w:rsidRPr="00787D76">
              <w:rPr>
                <w:rFonts w:ascii="Times New Roman" w:eastAsia="標楷體" w:hAnsi="Times New Roman" w:hint="eastAsia"/>
                <w:szCs w:val="24"/>
              </w:rPr>
              <w:t>領域</w:t>
            </w:r>
            <w:proofErr w:type="gramEnd"/>
            <w:r w:rsidRPr="00787D76">
              <w:rPr>
                <w:rFonts w:ascii="Times New Roman" w:eastAsia="標楷體" w:hAnsi="Times New Roman" w:hint="eastAsia"/>
                <w:szCs w:val="24"/>
              </w:rPr>
              <w:t>課程</w:t>
            </w:r>
            <w:r>
              <w:rPr>
                <w:rFonts w:ascii="Times New Roman" w:eastAsia="標楷體" w:hAnsi="Times New Roman" w:hint="eastAsia"/>
                <w:szCs w:val="24"/>
              </w:rPr>
              <w:t>之開設</w:t>
            </w:r>
            <w:r w:rsidRPr="00787D76">
              <w:rPr>
                <w:rFonts w:ascii="Times New Roman" w:eastAsia="標楷體" w:hAnsi="Times New Roman" w:hint="eastAsia"/>
                <w:szCs w:val="24"/>
              </w:rPr>
              <w:t>。期望藉由相關措施，</w:t>
            </w:r>
            <w:proofErr w:type="gramStart"/>
            <w:r w:rsidRPr="00787D76">
              <w:rPr>
                <w:rFonts w:ascii="Times New Roman" w:eastAsia="標楷體" w:hAnsi="Times New Roman" w:hint="eastAsia"/>
                <w:szCs w:val="24"/>
              </w:rPr>
              <w:t>使博雅通</w:t>
            </w:r>
            <w:proofErr w:type="gramEnd"/>
            <w:r w:rsidRPr="00787D76">
              <w:rPr>
                <w:rFonts w:ascii="Times New Roman" w:eastAsia="標楷體" w:hAnsi="Times New Roman" w:hint="eastAsia"/>
                <w:szCs w:val="24"/>
              </w:rPr>
              <w:t>識課程</w:t>
            </w:r>
            <w:r>
              <w:rPr>
                <w:rFonts w:ascii="Times New Roman" w:eastAsia="標楷體" w:hAnsi="Times New Roman" w:hint="eastAsia"/>
                <w:szCs w:val="24"/>
              </w:rPr>
              <w:t>和</w:t>
            </w:r>
            <w:r w:rsidRPr="00787D76">
              <w:rPr>
                <w:rFonts w:ascii="Times New Roman" w:eastAsia="標楷體" w:hAnsi="Times New Roman" w:hint="eastAsia"/>
                <w:szCs w:val="24"/>
              </w:rPr>
              <w:t>各院系學</w:t>
            </w:r>
            <w:r>
              <w:rPr>
                <w:rFonts w:ascii="Times New Roman" w:eastAsia="標楷體" w:hAnsi="Times New Roman" w:hint="eastAsia"/>
                <w:szCs w:val="24"/>
              </w:rPr>
              <w:t>科學術</w:t>
            </w:r>
            <w:r w:rsidRPr="00787D76">
              <w:rPr>
                <w:rFonts w:ascii="Times New Roman" w:eastAsia="標楷體" w:hAnsi="Times New Roman" w:hint="eastAsia"/>
                <w:szCs w:val="24"/>
              </w:rPr>
              <w:t>專業</w:t>
            </w:r>
            <w:r>
              <w:rPr>
                <w:rFonts w:ascii="Times New Roman" w:eastAsia="標楷體" w:hAnsi="Times New Roman" w:hint="eastAsia"/>
                <w:szCs w:val="24"/>
              </w:rPr>
              <w:t>之</w:t>
            </w:r>
            <w:r w:rsidRPr="00787D76">
              <w:rPr>
                <w:rFonts w:ascii="Times New Roman" w:eastAsia="標楷體" w:hAnsi="Times New Roman" w:hint="eastAsia"/>
                <w:szCs w:val="24"/>
              </w:rPr>
              <w:t>搭配能發揮互補效益。</w:t>
            </w:r>
          </w:p>
        </w:tc>
        <w:tc>
          <w:tcPr>
            <w:tcW w:w="704" w:type="pct"/>
            <w:tcBorders>
              <w:bottom w:val="single" w:sz="6" w:space="0" w:color="auto"/>
            </w:tcBorders>
          </w:tcPr>
          <w:p w14:paraId="02A1A556" w14:textId="77777777" w:rsidR="00475BDA" w:rsidRPr="007C581D" w:rsidRDefault="00475BDA" w:rsidP="00475BDA">
            <w:pPr>
              <w:snapToGrid w:val="0"/>
              <w:spacing w:line="360" w:lineRule="exact"/>
              <w:ind w:rightChars="50" w:right="120"/>
              <w:jc w:val="both"/>
              <w:rPr>
                <w:rFonts w:ascii="Times New Roman" w:eastAsia="標楷體" w:hAnsi="Times New Roman"/>
                <w:szCs w:val="24"/>
              </w:rPr>
            </w:pPr>
          </w:p>
        </w:tc>
      </w:tr>
      <w:tr w:rsidR="00475BDA" w:rsidRPr="007C581D" w14:paraId="64E6F1F4" w14:textId="77777777" w:rsidTr="004D39F5">
        <w:trPr>
          <w:trHeight w:val="704"/>
          <w:jc w:val="center"/>
        </w:trPr>
        <w:tc>
          <w:tcPr>
            <w:tcW w:w="215" w:type="pct"/>
            <w:tcBorders>
              <w:top w:val="single" w:sz="6" w:space="0" w:color="auto"/>
              <w:bottom w:val="single" w:sz="6" w:space="0" w:color="auto"/>
            </w:tcBorders>
            <w:shd w:val="clear" w:color="auto" w:fill="FFF2CC" w:themeFill="accent4" w:themeFillTint="33"/>
            <w:vAlign w:val="center"/>
          </w:tcPr>
          <w:p w14:paraId="40514817" w14:textId="77777777" w:rsidR="00475BDA" w:rsidRPr="007C581D" w:rsidRDefault="00475BDA" w:rsidP="00475BDA">
            <w:pPr>
              <w:snapToGrid w:val="0"/>
              <w:spacing w:line="360" w:lineRule="exact"/>
              <w:ind w:rightChars="50" w:right="120"/>
              <w:jc w:val="center"/>
              <w:rPr>
                <w:rFonts w:ascii="Times New Roman" w:eastAsia="標楷體" w:hAnsi="Times New Roman"/>
                <w:szCs w:val="24"/>
              </w:rPr>
            </w:pPr>
            <w:r>
              <w:rPr>
                <w:rFonts w:ascii="Times New Roman" w:eastAsia="標楷體" w:hAnsi="Times New Roman" w:hint="eastAsia"/>
                <w:szCs w:val="24"/>
              </w:rPr>
              <w:t>9</w:t>
            </w:r>
          </w:p>
        </w:tc>
        <w:tc>
          <w:tcPr>
            <w:tcW w:w="872" w:type="pct"/>
            <w:tcBorders>
              <w:top w:val="single" w:sz="6" w:space="0" w:color="auto"/>
              <w:bottom w:val="single" w:sz="6" w:space="0" w:color="auto"/>
            </w:tcBorders>
            <w:shd w:val="clear" w:color="auto" w:fill="FFF2CC" w:themeFill="accent4" w:themeFillTint="33"/>
            <w:vAlign w:val="center"/>
          </w:tcPr>
          <w:p w14:paraId="0B6B4B76" w14:textId="77777777" w:rsidR="00475BDA" w:rsidRDefault="00475BDA" w:rsidP="00475BDA">
            <w:pPr>
              <w:snapToGrid w:val="0"/>
              <w:spacing w:line="360" w:lineRule="exact"/>
              <w:ind w:rightChars="50" w:right="120"/>
              <w:jc w:val="both"/>
              <w:rPr>
                <w:rFonts w:ascii="Times New Roman" w:eastAsia="標楷體" w:hAnsi="Times New Roman"/>
                <w:szCs w:val="24"/>
              </w:rPr>
            </w:pPr>
            <w:r w:rsidRPr="007C581D">
              <w:rPr>
                <w:rFonts w:ascii="Times New Roman" w:eastAsia="標楷體" w:hAnsi="Times New Roman"/>
                <w:szCs w:val="24"/>
              </w:rPr>
              <w:t>學校空間狹小、平面化拓展不易、教研產的空間不足、校區間往返及課程</w:t>
            </w:r>
            <w:proofErr w:type="gramStart"/>
            <w:r w:rsidRPr="007C581D">
              <w:rPr>
                <w:rFonts w:ascii="Times New Roman" w:eastAsia="標楷體" w:hAnsi="Times New Roman"/>
                <w:szCs w:val="24"/>
              </w:rPr>
              <w:t>安排均有難度</w:t>
            </w:r>
            <w:proofErr w:type="gramEnd"/>
            <w:r w:rsidRPr="007C581D">
              <w:rPr>
                <w:rFonts w:ascii="Times New Roman" w:eastAsia="標楷體" w:hAnsi="Times New Roman"/>
                <w:szCs w:val="24"/>
              </w:rPr>
              <w:t>，這些都是多年來存在的問題，</w:t>
            </w:r>
            <w:r w:rsidRPr="007C581D">
              <w:rPr>
                <w:rFonts w:ascii="Times New Roman" w:eastAsia="標楷體" w:hAnsi="Times New Roman"/>
                <w:spacing w:val="-138"/>
                <w:szCs w:val="24"/>
              </w:rPr>
              <w:t xml:space="preserve"> </w:t>
            </w:r>
            <w:r w:rsidRPr="007C581D">
              <w:rPr>
                <w:rFonts w:ascii="Times New Roman" w:eastAsia="標楷體" w:hAnsi="Times New Roman"/>
                <w:spacing w:val="13"/>
                <w:szCs w:val="24"/>
              </w:rPr>
              <w:t>學校也屢屢提出改善策略，惟絶大部分的問題目前仍然存</w:t>
            </w:r>
            <w:r w:rsidRPr="007C581D">
              <w:rPr>
                <w:rFonts w:ascii="Times New Roman" w:eastAsia="標楷體" w:hAnsi="Times New Roman"/>
                <w:szCs w:val="24"/>
              </w:rPr>
              <w:t>在，顯示改善策略未奏效。建議學校能夠較務實的訂定出改善方案，至少先解決一些學校有能力解決的問題。</w:t>
            </w:r>
          </w:p>
          <w:p w14:paraId="09477420" w14:textId="2E3AA371" w:rsidR="002915F7" w:rsidRPr="007C581D" w:rsidRDefault="002915F7" w:rsidP="00475BDA">
            <w:pPr>
              <w:snapToGrid w:val="0"/>
              <w:spacing w:line="360" w:lineRule="exact"/>
              <w:ind w:rightChars="50" w:right="120"/>
              <w:jc w:val="both"/>
              <w:rPr>
                <w:rFonts w:ascii="Times New Roman" w:eastAsia="標楷體" w:hAnsi="Times New Roman"/>
                <w:szCs w:val="24"/>
              </w:rPr>
            </w:pPr>
            <w:r w:rsidRPr="00AD49B7">
              <w:rPr>
                <w:rFonts w:ascii="Times New Roman" w:eastAsia="標楷體" w:hAnsi="Times New Roman" w:hint="eastAsia"/>
                <w:color w:val="FF0000"/>
                <w:szCs w:val="24"/>
              </w:rPr>
              <w:t>（總務處）</w:t>
            </w:r>
          </w:p>
        </w:tc>
        <w:tc>
          <w:tcPr>
            <w:tcW w:w="729" w:type="pct"/>
            <w:tcBorders>
              <w:top w:val="single" w:sz="6" w:space="0" w:color="auto"/>
              <w:bottom w:val="single" w:sz="6" w:space="0" w:color="auto"/>
            </w:tcBorders>
            <w:shd w:val="clear" w:color="auto" w:fill="FFF2CC" w:themeFill="accent4" w:themeFillTint="33"/>
            <w:vAlign w:val="center"/>
          </w:tcPr>
          <w:p w14:paraId="153E93F8" w14:textId="77777777" w:rsidR="00F71EEC" w:rsidRPr="007C530B" w:rsidRDefault="00F71EEC" w:rsidP="00F71EEC">
            <w:pPr>
              <w:snapToGrid w:val="0"/>
              <w:spacing w:line="240" w:lineRule="atLeast"/>
              <w:jc w:val="both"/>
              <w:rPr>
                <w:rFonts w:ascii="標楷體" w:eastAsia="標楷體" w:hAnsi="標楷體"/>
              </w:rPr>
            </w:pPr>
            <w:r w:rsidRPr="007C530B">
              <w:rPr>
                <w:rFonts w:ascii="標楷體" w:eastAsia="標楷體" w:hAnsi="標楷體" w:hint="eastAsia"/>
              </w:rPr>
              <w:t>□已改善</w:t>
            </w:r>
          </w:p>
          <w:p w14:paraId="1CBF483E" w14:textId="77777777" w:rsidR="00F71EEC" w:rsidRPr="001A36A5" w:rsidRDefault="00F71EEC" w:rsidP="00F71EEC">
            <w:pPr>
              <w:snapToGrid w:val="0"/>
              <w:spacing w:line="240" w:lineRule="atLeast"/>
              <w:jc w:val="both"/>
              <w:rPr>
                <w:rFonts w:ascii="標楷體" w:eastAsia="標楷體" w:hAnsi="標楷體"/>
              </w:rPr>
            </w:pPr>
            <w:r w:rsidRPr="001A36A5">
              <w:rPr>
                <w:rFonts w:ascii="標楷體" w:eastAsia="標楷體" w:hAnsi="標楷體" w:hint="eastAsia"/>
              </w:rPr>
              <w:sym w:font="Wingdings 2" w:char="F052"/>
            </w:r>
            <w:r w:rsidRPr="001A36A5">
              <w:rPr>
                <w:rFonts w:ascii="標楷體" w:eastAsia="標楷體" w:hAnsi="標楷體" w:hint="eastAsia"/>
              </w:rPr>
              <w:t>部分改善</w:t>
            </w:r>
          </w:p>
          <w:p w14:paraId="7143405F" w14:textId="77777777" w:rsidR="00475BDA" w:rsidRPr="007C530B" w:rsidRDefault="001A36A5" w:rsidP="00F71EEC">
            <w:pPr>
              <w:snapToGrid w:val="0"/>
              <w:spacing w:line="240" w:lineRule="atLeast"/>
              <w:jc w:val="both"/>
              <w:rPr>
                <w:rFonts w:eastAsia="標楷體"/>
              </w:rPr>
            </w:pPr>
            <w:r w:rsidRPr="007C530B">
              <w:rPr>
                <w:rFonts w:ascii="標楷體" w:eastAsia="標楷體" w:hAnsi="標楷體" w:hint="eastAsia"/>
              </w:rPr>
              <w:t>□</w:t>
            </w:r>
            <w:r w:rsidR="00F71EEC" w:rsidRPr="007C530B">
              <w:rPr>
                <w:rFonts w:ascii="標楷體" w:eastAsia="標楷體" w:hAnsi="標楷體" w:hint="eastAsia"/>
              </w:rPr>
              <w:t>尚未改善</w:t>
            </w:r>
          </w:p>
        </w:tc>
        <w:tc>
          <w:tcPr>
            <w:tcW w:w="2480" w:type="pct"/>
            <w:tcBorders>
              <w:top w:val="single" w:sz="6" w:space="0" w:color="auto"/>
              <w:bottom w:val="single" w:sz="6" w:space="0" w:color="auto"/>
            </w:tcBorders>
            <w:shd w:val="clear" w:color="auto" w:fill="FFF2CC" w:themeFill="accent4" w:themeFillTint="33"/>
            <w:vAlign w:val="center"/>
          </w:tcPr>
          <w:p w14:paraId="3C097226" w14:textId="77777777" w:rsidR="00475BDA" w:rsidRPr="0067079A" w:rsidRDefault="00475BDA" w:rsidP="00475BDA">
            <w:pPr>
              <w:snapToGrid w:val="0"/>
              <w:spacing w:line="360" w:lineRule="exact"/>
              <w:ind w:rightChars="50" w:right="120"/>
              <w:jc w:val="both"/>
              <w:rPr>
                <w:rFonts w:ascii="Times New Roman" w:eastAsia="標楷體" w:hAnsi="Times New Roman"/>
                <w:b/>
                <w:szCs w:val="24"/>
              </w:rPr>
            </w:pPr>
            <w:r w:rsidRPr="0067079A">
              <w:rPr>
                <w:rFonts w:ascii="Times New Roman" w:eastAsia="標楷體" w:hAnsi="Times New Roman" w:hint="eastAsia"/>
                <w:b/>
                <w:szCs w:val="24"/>
              </w:rPr>
              <w:t>改善措施</w:t>
            </w:r>
            <w:r w:rsidRPr="0067079A">
              <w:rPr>
                <w:rFonts w:ascii="標楷體" w:eastAsia="標楷體" w:hAnsi="標楷體" w:hint="eastAsia"/>
                <w:b/>
                <w:szCs w:val="24"/>
              </w:rPr>
              <w:t>：</w:t>
            </w:r>
          </w:p>
          <w:p w14:paraId="516CFC89" w14:textId="77777777" w:rsidR="00475BDA" w:rsidRPr="0067079A" w:rsidRDefault="00475BDA" w:rsidP="00475BDA">
            <w:pPr>
              <w:snapToGrid w:val="0"/>
              <w:spacing w:line="360" w:lineRule="exact"/>
              <w:ind w:left="120" w:rightChars="50" w:right="120" w:hangingChars="50" w:hanging="120"/>
              <w:jc w:val="both"/>
              <w:rPr>
                <w:rFonts w:ascii="Times New Roman" w:eastAsia="標楷體" w:hAnsi="Times New Roman"/>
                <w:szCs w:val="24"/>
              </w:rPr>
            </w:pPr>
            <w:r w:rsidRPr="0067079A">
              <w:rPr>
                <w:rFonts w:ascii="Times New Roman" w:eastAsia="標楷體" w:hAnsi="Times New Roman" w:hint="eastAsia"/>
                <w:szCs w:val="24"/>
              </w:rPr>
              <w:t>1.</w:t>
            </w:r>
            <w:r w:rsidRPr="0067079A">
              <w:rPr>
                <w:rFonts w:ascii="Times New Roman" w:eastAsia="標楷體" w:hAnsi="Times New Roman" w:hint="eastAsia"/>
                <w:szCs w:val="24"/>
              </w:rPr>
              <w:t>本校近期將執行「南</w:t>
            </w:r>
            <w:proofErr w:type="gramStart"/>
            <w:r w:rsidRPr="0067079A">
              <w:rPr>
                <w:rFonts w:ascii="Times New Roman" w:eastAsia="標楷體" w:hAnsi="Times New Roman" w:hint="eastAsia"/>
                <w:szCs w:val="24"/>
              </w:rPr>
              <w:t>屯校區中護</w:t>
            </w:r>
            <w:proofErr w:type="gramEnd"/>
            <w:r w:rsidRPr="0067079A">
              <w:rPr>
                <w:rFonts w:ascii="Times New Roman" w:eastAsia="標楷體" w:hAnsi="Times New Roman" w:hint="eastAsia"/>
                <w:szCs w:val="24"/>
              </w:rPr>
              <w:t>健康學院綜合大樓新建工程」、「</w:t>
            </w:r>
            <w:proofErr w:type="gramStart"/>
            <w:r w:rsidRPr="0067079A">
              <w:rPr>
                <w:rFonts w:ascii="Times New Roman" w:eastAsia="標楷體" w:hAnsi="Times New Roman" w:hint="eastAsia"/>
                <w:szCs w:val="24"/>
              </w:rPr>
              <w:t>南屯校區</w:t>
            </w:r>
            <w:proofErr w:type="gramEnd"/>
            <w:r w:rsidRPr="0067079A">
              <w:rPr>
                <w:rFonts w:ascii="Times New Roman" w:eastAsia="標楷體" w:hAnsi="Times New Roman" w:hint="eastAsia"/>
                <w:szCs w:val="24"/>
              </w:rPr>
              <w:t>宿舍新建工程」及「金龍街學生宿舍新建工程」。</w:t>
            </w:r>
          </w:p>
          <w:p w14:paraId="5D2100B7" w14:textId="77777777" w:rsidR="00475BDA" w:rsidRPr="0067079A" w:rsidRDefault="00475BDA" w:rsidP="00475BDA">
            <w:pPr>
              <w:snapToGrid w:val="0"/>
              <w:spacing w:line="360" w:lineRule="exact"/>
              <w:ind w:rightChars="50" w:right="120"/>
              <w:jc w:val="both"/>
              <w:rPr>
                <w:rFonts w:ascii="Times New Roman" w:eastAsia="標楷體" w:hAnsi="Times New Roman"/>
                <w:szCs w:val="24"/>
              </w:rPr>
            </w:pPr>
            <w:r w:rsidRPr="0067079A">
              <w:rPr>
                <w:rFonts w:ascii="Times New Roman" w:eastAsia="標楷體" w:hAnsi="Times New Roman" w:hint="eastAsia"/>
                <w:szCs w:val="24"/>
              </w:rPr>
              <w:t>2.</w:t>
            </w:r>
            <w:r w:rsidRPr="0067079A">
              <w:rPr>
                <w:rFonts w:ascii="Times New Roman" w:eastAsia="標楷體" w:hAnsi="Times New Roman" w:hint="eastAsia"/>
                <w:szCs w:val="24"/>
              </w:rPr>
              <w:t>前揭新建工程空間規劃資料如下：</w:t>
            </w:r>
          </w:p>
          <w:p w14:paraId="56254A5D" w14:textId="77777777" w:rsidR="00475BDA" w:rsidRPr="0067079A" w:rsidRDefault="00475BDA" w:rsidP="00475BDA">
            <w:pPr>
              <w:snapToGrid w:val="0"/>
              <w:spacing w:line="360" w:lineRule="exact"/>
              <w:ind w:left="240" w:rightChars="50" w:right="120" w:hangingChars="100" w:hanging="240"/>
              <w:jc w:val="both"/>
              <w:rPr>
                <w:rFonts w:ascii="Times New Roman" w:eastAsia="標楷體" w:hAnsi="Times New Roman"/>
                <w:szCs w:val="24"/>
              </w:rPr>
            </w:pPr>
            <w:r w:rsidRPr="0067079A">
              <w:rPr>
                <w:rFonts w:ascii="Times New Roman" w:eastAsia="標楷體" w:hAnsi="Times New Roman" w:hint="eastAsia"/>
                <w:szCs w:val="24"/>
              </w:rPr>
              <w:t>(1)</w:t>
            </w:r>
            <w:r w:rsidRPr="0067079A">
              <w:rPr>
                <w:rFonts w:ascii="Times New Roman" w:eastAsia="標楷體" w:hAnsi="Times New Roman" w:hint="eastAsia"/>
                <w:szCs w:val="24"/>
              </w:rPr>
              <w:t>南</w:t>
            </w:r>
            <w:proofErr w:type="gramStart"/>
            <w:r w:rsidRPr="0067079A">
              <w:rPr>
                <w:rFonts w:ascii="Times New Roman" w:eastAsia="標楷體" w:hAnsi="Times New Roman" w:hint="eastAsia"/>
                <w:szCs w:val="24"/>
              </w:rPr>
              <w:t>屯校區中護</w:t>
            </w:r>
            <w:proofErr w:type="gramEnd"/>
            <w:r w:rsidRPr="0067079A">
              <w:rPr>
                <w:rFonts w:ascii="Times New Roman" w:eastAsia="標楷體" w:hAnsi="Times New Roman" w:hint="eastAsia"/>
                <w:szCs w:val="24"/>
              </w:rPr>
              <w:t>健康學院綜合大樓新建工程：預定新建普通教室</w:t>
            </w:r>
            <w:r w:rsidRPr="0067079A">
              <w:rPr>
                <w:rFonts w:ascii="Times New Roman" w:eastAsia="標楷體" w:hAnsi="Times New Roman" w:hint="eastAsia"/>
                <w:szCs w:val="24"/>
              </w:rPr>
              <w:t>10</w:t>
            </w:r>
            <w:r w:rsidRPr="0067079A">
              <w:rPr>
                <w:rFonts w:ascii="Times New Roman" w:eastAsia="標楷體" w:hAnsi="Times New Roman" w:hint="eastAsia"/>
                <w:szCs w:val="24"/>
              </w:rPr>
              <w:t>間、辦公室</w:t>
            </w:r>
            <w:r w:rsidRPr="0067079A">
              <w:rPr>
                <w:rFonts w:ascii="Times New Roman" w:eastAsia="標楷體" w:hAnsi="Times New Roman" w:hint="eastAsia"/>
                <w:szCs w:val="24"/>
              </w:rPr>
              <w:t>11</w:t>
            </w:r>
            <w:r w:rsidRPr="0067079A">
              <w:rPr>
                <w:rFonts w:ascii="Times New Roman" w:eastAsia="標楷體" w:hAnsi="Times New Roman" w:hint="eastAsia"/>
                <w:szCs w:val="24"/>
              </w:rPr>
              <w:t>間、專業教室</w:t>
            </w:r>
            <w:r w:rsidRPr="0067079A">
              <w:rPr>
                <w:rFonts w:ascii="Times New Roman" w:eastAsia="標楷體" w:hAnsi="Times New Roman" w:hint="eastAsia"/>
                <w:szCs w:val="24"/>
              </w:rPr>
              <w:t>84</w:t>
            </w:r>
            <w:r w:rsidRPr="0067079A">
              <w:rPr>
                <w:rFonts w:ascii="Times New Roman" w:eastAsia="標楷體" w:hAnsi="Times New Roman" w:hint="eastAsia"/>
                <w:szCs w:val="24"/>
              </w:rPr>
              <w:t>間、圖書館</w:t>
            </w:r>
            <w:r w:rsidRPr="0067079A">
              <w:rPr>
                <w:rFonts w:ascii="Times New Roman" w:eastAsia="標楷體" w:hAnsi="Times New Roman" w:hint="eastAsia"/>
                <w:szCs w:val="24"/>
              </w:rPr>
              <w:t>1</w:t>
            </w:r>
            <w:r w:rsidRPr="0067079A">
              <w:rPr>
                <w:rFonts w:ascii="Times New Roman" w:eastAsia="標楷體" w:hAnsi="Times New Roman" w:hint="eastAsia"/>
                <w:szCs w:val="24"/>
              </w:rPr>
              <w:t>間及研究室</w:t>
            </w:r>
            <w:r w:rsidRPr="0067079A">
              <w:rPr>
                <w:rFonts w:ascii="Times New Roman" w:eastAsia="標楷體" w:hAnsi="Times New Roman" w:hint="eastAsia"/>
                <w:szCs w:val="24"/>
              </w:rPr>
              <w:t>24</w:t>
            </w:r>
            <w:r w:rsidRPr="0067079A">
              <w:rPr>
                <w:rFonts w:ascii="Times New Roman" w:eastAsia="標楷體" w:hAnsi="Times New Roman" w:hint="eastAsia"/>
                <w:szCs w:val="24"/>
              </w:rPr>
              <w:t>間，總樓地板面積</w:t>
            </w:r>
            <w:r w:rsidRPr="0067079A">
              <w:rPr>
                <w:rFonts w:ascii="Times New Roman" w:eastAsia="標楷體" w:hAnsi="Times New Roman" w:hint="eastAsia"/>
                <w:szCs w:val="24"/>
              </w:rPr>
              <w:t>25,773</w:t>
            </w:r>
            <w:r w:rsidRPr="0067079A">
              <w:rPr>
                <w:rFonts w:ascii="Times New Roman" w:eastAsia="標楷體" w:hAnsi="Times New Roman" w:hint="eastAsia"/>
                <w:szCs w:val="24"/>
              </w:rPr>
              <w:t>平方公尺，總經費為</w:t>
            </w:r>
            <w:r w:rsidRPr="0067079A">
              <w:rPr>
                <w:rFonts w:ascii="Times New Roman" w:eastAsia="標楷體" w:hAnsi="Times New Roman" w:hint="eastAsia"/>
                <w:szCs w:val="24"/>
              </w:rPr>
              <w:t>13</w:t>
            </w:r>
            <w:r w:rsidRPr="0067079A">
              <w:rPr>
                <w:rFonts w:ascii="Times New Roman" w:eastAsia="標楷體" w:hAnsi="Times New Roman" w:hint="eastAsia"/>
                <w:szCs w:val="24"/>
              </w:rPr>
              <w:t>億</w:t>
            </w:r>
            <w:r w:rsidRPr="0067079A">
              <w:rPr>
                <w:rFonts w:ascii="Times New Roman" w:eastAsia="標楷體" w:hAnsi="Times New Roman" w:hint="eastAsia"/>
                <w:szCs w:val="24"/>
              </w:rPr>
              <w:t>3,174</w:t>
            </w:r>
            <w:r w:rsidRPr="0067079A">
              <w:rPr>
                <w:rFonts w:ascii="Times New Roman" w:eastAsia="標楷體" w:hAnsi="Times New Roman" w:hint="eastAsia"/>
                <w:szCs w:val="24"/>
              </w:rPr>
              <w:t>萬元。</w:t>
            </w:r>
          </w:p>
          <w:p w14:paraId="6FA2C27A" w14:textId="77777777" w:rsidR="00475BDA" w:rsidRPr="0067079A" w:rsidRDefault="00475BDA" w:rsidP="00475BDA">
            <w:pPr>
              <w:snapToGrid w:val="0"/>
              <w:spacing w:line="360" w:lineRule="exact"/>
              <w:ind w:left="240" w:rightChars="50" w:right="120" w:hangingChars="100" w:hanging="240"/>
              <w:jc w:val="both"/>
              <w:rPr>
                <w:rFonts w:ascii="Times New Roman" w:eastAsia="標楷體" w:hAnsi="Times New Roman"/>
                <w:szCs w:val="24"/>
              </w:rPr>
            </w:pPr>
            <w:r w:rsidRPr="0067079A">
              <w:rPr>
                <w:rFonts w:ascii="Times New Roman" w:eastAsia="標楷體" w:hAnsi="Times New Roman" w:hint="eastAsia"/>
                <w:szCs w:val="24"/>
              </w:rPr>
              <w:t>(2)</w:t>
            </w:r>
            <w:proofErr w:type="gramStart"/>
            <w:r w:rsidRPr="0067079A">
              <w:rPr>
                <w:rFonts w:ascii="Times New Roman" w:eastAsia="標楷體" w:hAnsi="Times New Roman" w:hint="eastAsia"/>
                <w:szCs w:val="24"/>
              </w:rPr>
              <w:t>南屯校區</w:t>
            </w:r>
            <w:proofErr w:type="gramEnd"/>
            <w:r w:rsidRPr="0067079A">
              <w:rPr>
                <w:rFonts w:ascii="Times New Roman" w:eastAsia="標楷體" w:hAnsi="Times New Roman" w:hint="eastAsia"/>
                <w:szCs w:val="24"/>
              </w:rPr>
              <w:t>宿舍新建工程：預定新建學生宿舍</w:t>
            </w:r>
            <w:r w:rsidRPr="0067079A">
              <w:rPr>
                <w:rFonts w:ascii="Times New Roman" w:eastAsia="標楷體" w:hAnsi="Times New Roman" w:hint="eastAsia"/>
                <w:szCs w:val="24"/>
              </w:rPr>
              <w:t>277</w:t>
            </w:r>
            <w:r w:rsidRPr="0067079A">
              <w:rPr>
                <w:rFonts w:ascii="Times New Roman" w:eastAsia="標楷體" w:hAnsi="Times New Roman" w:hint="eastAsia"/>
                <w:szCs w:val="24"/>
              </w:rPr>
              <w:t>床，總樓地板面積</w:t>
            </w:r>
            <w:r w:rsidRPr="0067079A">
              <w:rPr>
                <w:rFonts w:ascii="Times New Roman" w:eastAsia="標楷體" w:hAnsi="Times New Roman" w:hint="eastAsia"/>
                <w:szCs w:val="24"/>
              </w:rPr>
              <w:t>4</w:t>
            </w:r>
            <w:r w:rsidRPr="0067079A">
              <w:rPr>
                <w:rFonts w:ascii="Times New Roman" w:eastAsia="標楷體" w:hAnsi="Times New Roman"/>
                <w:szCs w:val="24"/>
              </w:rPr>
              <w:t>,</w:t>
            </w:r>
            <w:r w:rsidRPr="0067079A">
              <w:rPr>
                <w:rFonts w:ascii="Times New Roman" w:eastAsia="標楷體" w:hAnsi="Times New Roman" w:hint="eastAsia"/>
                <w:szCs w:val="24"/>
              </w:rPr>
              <w:t>310</w:t>
            </w:r>
            <w:r w:rsidRPr="0067079A">
              <w:rPr>
                <w:rFonts w:ascii="Times New Roman" w:eastAsia="標楷體" w:hAnsi="Times New Roman" w:hint="eastAsia"/>
                <w:szCs w:val="24"/>
              </w:rPr>
              <w:t>平方公尺，總經費為</w:t>
            </w:r>
            <w:r w:rsidRPr="0067079A">
              <w:rPr>
                <w:rFonts w:ascii="Times New Roman" w:eastAsia="標楷體" w:hAnsi="Times New Roman" w:hint="eastAsia"/>
                <w:szCs w:val="24"/>
              </w:rPr>
              <w:t>2</w:t>
            </w:r>
            <w:r w:rsidRPr="0067079A">
              <w:rPr>
                <w:rFonts w:ascii="Times New Roman" w:eastAsia="標楷體" w:hAnsi="Times New Roman" w:hint="eastAsia"/>
                <w:szCs w:val="24"/>
              </w:rPr>
              <w:t>億</w:t>
            </w:r>
            <w:r w:rsidRPr="0067079A">
              <w:rPr>
                <w:rFonts w:ascii="Times New Roman" w:eastAsia="標楷體" w:hAnsi="Times New Roman" w:hint="eastAsia"/>
                <w:szCs w:val="24"/>
              </w:rPr>
              <w:t>8,887</w:t>
            </w:r>
            <w:r w:rsidRPr="0067079A">
              <w:rPr>
                <w:rFonts w:ascii="Times New Roman" w:eastAsia="標楷體" w:hAnsi="Times New Roman" w:hint="eastAsia"/>
                <w:szCs w:val="24"/>
              </w:rPr>
              <w:t>萬元。</w:t>
            </w:r>
          </w:p>
          <w:p w14:paraId="520BA35A" w14:textId="77777777" w:rsidR="00475BDA" w:rsidRPr="0067079A" w:rsidRDefault="00475BDA" w:rsidP="00475BDA">
            <w:pPr>
              <w:snapToGrid w:val="0"/>
              <w:spacing w:line="360" w:lineRule="exact"/>
              <w:ind w:left="240" w:rightChars="50" w:right="120" w:hangingChars="100" w:hanging="240"/>
              <w:jc w:val="both"/>
              <w:rPr>
                <w:rFonts w:ascii="Times New Roman" w:eastAsia="標楷體" w:hAnsi="Times New Roman"/>
                <w:szCs w:val="24"/>
              </w:rPr>
            </w:pPr>
            <w:r w:rsidRPr="0067079A">
              <w:rPr>
                <w:rFonts w:ascii="Times New Roman" w:eastAsia="標楷體" w:hAnsi="Times New Roman" w:hint="eastAsia"/>
                <w:szCs w:val="24"/>
              </w:rPr>
              <w:t>(3)</w:t>
            </w:r>
            <w:r w:rsidRPr="0067079A">
              <w:rPr>
                <w:rFonts w:ascii="Times New Roman" w:eastAsia="標楷體" w:hAnsi="Times New Roman" w:hint="eastAsia"/>
                <w:szCs w:val="24"/>
              </w:rPr>
              <w:t>金龍街學生宿舍新建工程：預定新建學生宿舍</w:t>
            </w:r>
            <w:r w:rsidRPr="0067079A">
              <w:rPr>
                <w:rFonts w:ascii="Times New Roman" w:eastAsia="標楷體" w:hAnsi="Times New Roman" w:hint="eastAsia"/>
                <w:szCs w:val="24"/>
              </w:rPr>
              <w:t>225</w:t>
            </w:r>
            <w:r w:rsidRPr="0067079A">
              <w:rPr>
                <w:rFonts w:ascii="Times New Roman" w:eastAsia="標楷體" w:hAnsi="Times New Roman" w:hint="eastAsia"/>
                <w:szCs w:val="24"/>
              </w:rPr>
              <w:t>床，總樓地板面積</w:t>
            </w:r>
            <w:r w:rsidRPr="0067079A">
              <w:rPr>
                <w:rFonts w:ascii="Times New Roman" w:eastAsia="標楷體" w:hAnsi="Times New Roman"/>
                <w:szCs w:val="24"/>
              </w:rPr>
              <w:t>4,793</w:t>
            </w:r>
            <w:r w:rsidRPr="0067079A">
              <w:rPr>
                <w:rFonts w:ascii="Times New Roman" w:eastAsia="標楷體" w:hAnsi="Times New Roman" w:hint="eastAsia"/>
                <w:szCs w:val="24"/>
              </w:rPr>
              <w:t>平方公尺，總經費為</w:t>
            </w:r>
            <w:r w:rsidRPr="0067079A">
              <w:rPr>
                <w:rFonts w:ascii="Times New Roman" w:eastAsia="標楷體" w:hAnsi="Times New Roman"/>
                <w:szCs w:val="24"/>
              </w:rPr>
              <w:t>2</w:t>
            </w:r>
            <w:r w:rsidRPr="0067079A">
              <w:rPr>
                <w:rFonts w:ascii="Times New Roman" w:eastAsia="標楷體" w:hAnsi="Times New Roman" w:hint="eastAsia"/>
                <w:szCs w:val="24"/>
              </w:rPr>
              <w:t>億</w:t>
            </w:r>
            <w:r w:rsidRPr="0067079A">
              <w:rPr>
                <w:rFonts w:ascii="Times New Roman" w:eastAsia="標楷體" w:hAnsi="Times New Roman"/>
                <w:szCs w:val="24"/>
              </w:rPr>
              <w:t>151</w:t>
            </w:r>
            <w:r w:rsidRPr="0067079A">
              <w:rPr>
                <w:rFonts w:ascii="Times New Roman" w:eastAsia="標楷體" w:hAnsi="Times New Roman" w:hint="eastAsia"/>
                <w:szCs w:val="24"/>
              </w:rPr>
              <w:t>萬元。</w:t>
            </w:r>
          </w:p>
          <w:p w14:paraId="2386963A" w14:textId="77777777" w:rsidR="00475BDA" w:rsidRPr="0067079A" w:rsidRDefault="00475BDA" w:rsidP="00475BDA">
            <w:pPr>
              <w:snapToGrid w:val="0"/>
              <w:spacing w:line="360" w:lineRule="exact"/>
              <w:ind w:left="120" w:rightChars="50" w:right="120" w:hangingChars="50" w:hanging="120"/>
              <w:jc w:val="both"/>
              <w:rPr>
                <w:rFonts w:ascii="Times New Roman" w:eastAsia="標楷體" w:hAnsi="Times New Roman"/>
                <w:color w:val="000000" w:themeColor="text1"/>
                <w:szCs w:val="24"/>
              </w:rPr>
            </w:pPr>
            <w:r w:rsidRPr="0067079A">
              <w:rPr>
                <w:rFonts w:ascii="Times New Roman" w:eastAsia="標楷體" w:hAnsi="Times New Roman" w:hint="eastAsia"/>
                <w:szCs w:val="24"/>
              </w:rPr>
              <w:t>3.</w:t>
            </w:r>
            <w:r w:rsidRPr="0067079A">
              <w:rPr>
                <w:rFonts w:ascii="Times New Roman" w:eastAsia="標楷體" w:hAnsi="Times New Roman" w:hint="eastAsia"/>
                <w:szCs w:val="24"/>
              </w:rPr>
              <w:t>民生校區</w:t>
            </w:r>
            <w:r w:rsidRPr="0067079A">
              <w:rPr>
                <w:rFonts w:ascii="Times New Roman" w:eastAsia="標楷體" w:hAnsi="Times New Roman" w:hint="eastAsia"/>
                <w:color w:val="000000" w:themeColor="text1"/>
                <w:szCs w:val="24"/>
              </w:rPr>
              <w:t>於</w:t>
            </w:r>
            <w:r w:rsidRPr="0067079A">
              <w:rPr>
                <w:rFonts w:ascii="Times New Roman" w:eastAsia="標楷體" w:hAnsi="Times New Roman" w:hint="eastAsia"/>
                <w:color w:val="000000" w:themeColor="text1"/>
                <w:szCs w:val="24"/>
              </w:rPr>
              <w:t>11</w:t>
            </w:r>
            <w:r w:rsidRPr="0067079A">
              <w:rPr>
                <w:rFonts w:ascii="Times New Roman" w:eastAsia="標楷體" w:hAnsi="Times New Roman"/>
                <w:color w:val="000000" w:themeColor="text1"/>
                <w:szCs w:val="24"/>
              </w:rPr>
              <w:t>5</w:t>
            </w:r>
            <w:r w:rsidRPr="0067079A">
              <w:rPr>
                <w:rFonts w:ascii="Times New Roman" w:eastAsia="標楷體" w:hAnsi="Times New Roman" w:hint="eastAsia"/>
                <w:color w:val="000000" w:themeColor="text1"/>
                <w:szCs w:val="24"/>
              </w:rPr>
              <w:t>年寒假搬遷至</w:t>
            </w:r>
            <w:proofErr w:type="gramStart"/>
            <w:r w:rsidRPr="0067079A">
              <w:rPr>
                <w:rFonts w:ascii="Times New Roman" w:eastAsia="標楷體" w:hAnsi="Times New Roman" w:hint="eastAsia"/>
                <w:color w:val="000000" w:themeColor="text1"/>
                <w:szCs w:val="24"/>
              </w:rPr>
              <w:t>南屯校區</w:t>
            </w:r>
            <w:proofErr w:type="gramEnd"/>
            <w:r w:rsidRPr="0067079A">
              <w:rPr>
                <w:rFonts w:ascii="Times New Roman" w:eastAsia="標楷體" w:hAnsi="Times New Roman" w:hint="eastAsia"/>
                <w:color w:val="000000" w:themeColor="text1"/>
                <w:szCs w:val="24"/>
              </w:rPr>
              <w:t>後騰空的空間</w:t>
            </w:r>
            <w:proofErr w:type="gramStart"/>
            <w:r w:rsidRPr="0067079A">
              <w:rPr>
                <w:rFonts w:ascii="Times New Roman" w:eastAsia="標楷體" w:hAnsi="Times New Roman" w:hint="eastAsia"/>
                <w:color w:val="000000" w:themeColor="text1"/>
                <w:szCs w:val="24"/>
              </w:rPr>
              <w:t>（</w:t>
            </w:r>
            <w:proofErr w:type="gramEnd"/>
            <w:r w:rsidRPr="0067079A">
              <w:rPr>
                <w:rFonts w:ascii="Times New Roman" w:eastAsia="標楷體" w:hAnsi="Times New Roman" w:hint="eastAsia"/>
                <w:color w:val="000000" w:themeColor="text1"/>
                <w:szCs w:val="24"/>
              </w:rPr>
              <w:t>普通教室、專業教室、會議室…等</w:t>
            </w:r>
            <w:r w:rsidRPr="0067079A">
              <w:rPr>
                <w:rFonts w:ascii="Times New Roman" w:eastAsia="標楷體" w:hAnsi="Times New Roman" w:hint="eastAsia"/>
                <w:color w:val="000000" w:themeColor="text1"/>
                <w:szCs w:val="24"/>
              </w:rPr>
              <w:t>)</w:t>
            </w:r>
            <w:r w:rsidRPr="0067079A">
              <w:rPr>
                <w:rFonts w:ascii="Times New Roman" w:eastAsia="標楷體" w:hAnsi="Times New Roman" w:hint="eastAsia"/>
                <w:color w:val="000000" w:themeColor="text1"/>
                <w:szCs w:val="24"/>
              </w:rPr>
              <w:t>，更可納入整體規劃解決教產</w:t>
            </w:r>
            <w:proofErr w:type="gramStart"/>
            <w:r w:rsidRPr="0067079A">
              <w:rPr>
                <w:rFonts w:ascii="Times New Roman" w:eastAsia="標楷體" w:hAnsi="Times New Roman" w:hint="eastAsia"/>
                <w:color w:val="000000" w:themeColor="text1"/>
                <w:szCs w:val="24"/>
              </w:rPr>
              <w:t>研</w:t>
            </w:r>
            <w:proofErr w:type="gramEnd"/>
            <w:r w:rsidRPr="0067079A">
              <w:rPr>
                <w:rFonts w:ascii="Times New Roman" w:eastAsia="標楷體" w:hAnsi="Times New Roman" w:hint="eastAsia"/>
                <w:color w:val="000000" w:themeColor="text1"/>
                <w:szCs w:val="24"/>
              </w:rPr>
              <w:t>空間不足的問題。</w:t>
            </w:r>
          </w:p>
          <w:p w14:paraId="7D3E0370" w14:textId="77777777" w:rsidR="00475BDA" w:rsidRPr="0067079A" w:rsidRDefault="00475BDA" w:rsidP="00475BDA">
            <w:pPr>
              <w:snapToGrid w:val="0"/>
              <w:spacing w:line="360" w:lineRule="exact"/>
              <w:ind w:left="120" w:rightChars="50" w:right="120" w:hangingChars="50" w:hanging="120"/>
              <w:jc w:val="both"/>
              <w:rPr>
                <w:rFonts w:ascii="Times New Roman" w:eastAsia="標楷體" w:hAnsi="Times New Roman"/>
                <w:szCs w:val="24"/>
              </w:rPr>
            </w:pPr>
            <w:r w:rsidRPr="0067079A">
              <w:rPr>
                <w:rFonts w:ascii="Times New Roman" w:eastAsia="標楷體" w:hAnsi="Times New Roman" w:hint="eastAsia"/>
                <w:color w:val="000000" w:themeColor="text1"/>
                <w:szCs w:val="24"/>
              </w:rPr>
              <w:t>4.</w:t>
            </w:r>
            <w:r w:rsidRPr="0067079A">
              <w:rPr>
                <w:rFonts w:ascii="Times New Roman" w:eastAsia="標楷體" w:hAnsi="Times New Roman" w:hint="eastAsia"/>
                <w:color w:val="000000" w:themeColor="text1"/>
                <w:szCs w:val="24"/>
              </w:rPr>
              <w:t>未來這些教學、研究及住宿空間陸續建置完成後，預期能解決目前學校所面臨之教產</w:t>
            </w:r>
            <w:proofErr w:type="gramStart"/>
            <w:r w:rsidRPr="0067079A">
              <w:rPr>
                <w:rFonts w:ascii="Times New Roman" w:eastAsia="標楷體" w:hAnsi="Times New Roman" w:hint="eastAsia"/>
                <w:color w:val="000000" w:themeColor="text1"/>
                <w:szCs w:val="24"/>
              </w:rPr>
              <w:t>研</w:t>
            </w:r>
            <w:proofErr w:type="gramEnd"/>
            <w:r w:rsidRPr="0067079A">
              <w:rPr>
                <w:rFonts w:ascii="Times New Roman" w:eastAsia="標楷體" w:hAnsi="Times New Roman" w:hint="eastAsia"/>
                <w:color w:val="000000" w:themeColor="text1"/>
                <w:szCs w:val="24"/>
              </w:rPr>
              <w:t>空間不足</w:t>
            </w:r>
            <w:r w:rsidRPr="0067079A">
              <w:rPr>
                <w:rFonts w:ascii="Times New Roman" w:eastAsia="標楷體" w:hAnsi="Times New Roman" w:hint="eastAsia"/>
                <w:szCs w:val="24"/>
              </w:rPr>
              <w:t>及校區間往返之問題。</w:t>
            </w:r>
          </w:p>
          <w:p w14:paraId="4F16CDC2" w14:textId="77777777" w:rsidR="00475BDA" w:rsidRPr="0067079A" w:rsidRDefault="00475BDA" w:rsidP="00475BDA">
            <w:pPr>
              <w:snapToGrid w:val="0"/>
              <w:spacing w:line="360" w:lineRule="exact"/>
              <w:ind w:rightChars="50" w:right="120"/>
              <w:jc w:val="both"/>
              <w:rPr>
                <w:rFonts w:ascii="Times New Roman" w:eastAsia="標楷體" w:hAnsi="Times New Roman"/>
                <w:b/>
                <w:szCs w:val="24"/>
              </w:rPr>
            </w:pPr>
            <w:r w:rsidRPr="0067079A">
              <w:rPr>
                <w:rFonts w:ascii="Times New Roman" w:eastAsia="標楷體" w:hAnsi="Times New Roman" w:hint="eastAsia"/>
                <w:b/>
                <w:szCs w:val="24"/>
              </w:rPr>
              <w:t>執行成果</w:t>
            </w:r>
            <w:r w:rsidRPr="0067079A">
              <w:rPr>
                <w:rFonts w:ascii="標楷體" w:eastAsia="標楷體" w:hAnsi="標楷體" w:hint="eastAsia"/>
                <w:b/>
                <w:szCs w:val="24"/>
              </w:rPr>
              <w:t>：</w:t>
            </w:r>
            <w:r w:rsidRPr="0067079A">
              <w:rPr>
                <w:rFonts w:ascii="Times New Roman" w:eastAsia="標楷體" w:hAnsi="Times New Roman" w:hint="eastAsia"/>
                <w:b/>
                <w:szCs w:val="24"/>
              </w:rPr>
              <w:t xml:space="preserve"> </w:t>
            </w:r>
          </w:p>
          <w:p w14:paraId="38E05EDF" w14:textId="77777777" w:rsidR="00475BDA" w:rsidRPr="0067079A" w:rsidRDefault="00475BDA" w:rsidP="00475BDA">
            <w:pPr>
              <w:snapToGrid w:val="0"/>
              <w:spacing w:line="360" w:lineRule="exact"/>
              <w:ind w:left="120" w:rightChars="50" w:right="120" w:hangingChars="50" w:hanging="120"/>
              <w:jc w:val="both"/>
              <w:rPr>
                <w:rFonts w:ascii="Times New Roman" w:eastAsia="標楷體" w:hAnsi="Times New Roman"/>
                <w:szCs w:val="24"/>
              </w:rPr>
            </w:pPr>
            <w:r w:rsidRPr="0067079A">
              <w:rPr>
                <w:rFonts w:ascii="Times New Roman" w:eastAsia="標楷體" w:hAnsi="Times New Roman" w:hint="eastAsia"/>
                <w:szCs w:val="24"/>
              </w:rPr>
              <w:t>1.</w:t>
            </w:r>
            <w:r w:rsidRPr="0067079A">
              <w:rPr>
                <w:rFonts w:ascii="Times New Roman" w:eastAsia="標楷體" w:hAnsi="Times New Roman" w:hint="eastAsia"/>
                <w:szCs w:val="24"/>
              </w:rPr>
              <w:t>「南</w:t>
            </w:r>
            <w:proofErr w:type="gramStart"/>
            <w:r w:rsidRPr="0067079A">
              <w:rPr>
                <w:rFonts w:ascii="Times New Roman" w:eastAsia="標楷體" w:hAnsi="Times New Roman" w:hint="eastAsia"/>
                <w:szCs w:val="24"/>
              </w:rPr>
              <w:t>屯校區中護</w:t>
            </w:r>
            <w:proofErr w:type="gramEnd"/>
            <w:r w:rsidRPr="0067079A">
              <w:rPr>
                <w:rFonts w:ascii="Times New Roman" w:eastAsia="標楷體" w:hAnsi="Times New Roman" w:hint="eastAsia"/>
                <w:szCs w:val="24"/>
              </w:rPr>
              <w:t>健康學院綜合大樓新建工程」：預計興建樓地板面積</w:t>
            </w:r>
            <w:r w:rsidRPr="0067079A">
              <w:rPr>
                <w:rFonts w:ascii="Times New Roman" w:eastAsia="標楷體" w:hAnsi="Times New Roman" w:hint="eastAsia"/>
                <w:szCs w:val="24"/>
              </w:rPr>
              <w:t>25,773</w:t>
            </w:r>
            <w:r w:rsidRPr="0067079A">
              <w:rPr>
                <w:rFonts w:ascii="Times New Roman" w:eastAsia="標楷體" w:hAnsi="Times New Roman" w:hint="eastAsia"/>
                <w:szCs w:val="24"/>
              </w:rPr>
              <w:t>平方公尺之教學研究空間。</w:t>
            </w:r>
          </w:p>
          <w:p w14:paraId="12A47139" w14:textId="77777777" w:rsidR="00475BDA" w:rsidRPr="0067079A" w:rsidRDefault="00475BDA" w:rsidP="00475BDA">
            <w:pPr>
              <w:snapToGrid w:val="0"/>
              <w:spacing w:line="360" w:lineRule="exact"/>
              <w:ind w:left="120" w:rightChars="50" w:right="120" w:hangingChars="50" w:hanging="120"/>
              <w:jc w:val="both"/>
              <w:rPr>
                <w:rFonts w:ascii="Times New Roman" w:eastAsia="標楷體" w:hAnsi="Times New Roman"/>
                <w:szCs w:val="24"/>
              </w:rPr>
            </w:pPr>
            <w:r w:rsidRPr="0067079A">
              <w:rPr>
                <w:rFonts w:ascii="Times New Roman" w:eastAsia="標楷體" w:hAnsi="Times New Roman" w:hint="eastAsia"/>
                <w:szCs w:val="24"/>
              </w:rPr>
              <w:t>2.</w:t>
            </w:r>
            <w:r w:rsidRPr="0067079A">
              <w:rPr>
                <w:rFonts w:ascii="Times New Roman" w:eastAsia="標楷體" w:hAnsi="Times New Roman" w:hint="eastAsia"/>
                <w:szCs w:val="24"/>
              </w:rPr>
              <w:t>「</w:t>
            </w:r>
            <w:proofErr w:type="gramStart"/>
            <w:r w:rsidRPr="0067079A">
              <w:rPr>
                <w:rFonts w:ascii="Times New Roman" w:eastAsia="標楷體" w:hAnsi="Times New Roman" w:hint="eastAsia"/>
                <w:szCs w:val="24"/>
              </w:rPr>
              <w:t>南屯校區</w:t>
            </w:r>
            <w:proofErr w:type="gramEnd"/>
            <w:r w:rsidRPr="0067079A">
              <w:rPr>
                <w:rFonts w:ascii="Times New Roman" w:eastAsia="標楷體" w:hAnsi="Times New Roman" w:hint="eastAsia"/>
                <w:szCs w:val="24"/>
              </w:rPr>
              <w:t>宿舍新建工程」：預計興建樓地板面積</w:t>
            </w:r>
            <w:r w:rsidRPr="0067079A">
              <w:rPr>
                <w:rFonts w:ascii="Times New Roman" w:eastAsia="標楷體" w:hAnsi="Times New Roman" w:hint="eastAsia"/>
                <w:szCs w:val="24"/>
              </w:rPr>
              <w:t>4</w:t>
            </w:r>
            <w:r w:rsidRPr="0067079A">
              <w:rPr>
                <w:rFonts w:ascii="Times New Roman" w:eastAsia="標楷體" w:hAnsi="Times New Roman"/>
                <w:szCs w:val="24"/>
              </w:rPr>
              <w:t>,</w:t>
            </w:r>
            <w:r w:rsidRPr="0067079A">
              <w:rPr>
                <w:rFonts w:ascii="Times New Roman" w:eastAsia="標楷體" w:hAnsi="Times New Roman" w:hint="eastAsia"/>
                <w:szCs w:val="24"/>
              </w:rPr>
              <w:t>310</w:t>
            </w:r>
            <w:r w:rsidRPr="0067079A">
              <w:rPr>
                <w:rFonts w:ascii="Times New Roman" w:eastAsia="標楷體" w:hAnsi="Times New Roman" w:hint="eastAsia"/>
                <w:szCs w:val="24"/>
              </w:rPr>
              <w:t>平方公尺住宿空間。</w:t>
            </w:r>
          </w:p>
          <w:p w14:paraId="499853E0" w14:textId="77777777" w:rsidR="00475BDA" w:rsidRPr="0067079A" w:rsidRDefault="00475BDA" w:rsidP="00475BDA">
            <w:pPr>
              <w:snapToGrid w:val="0"/>
              <w:spacing w:line="360" w:lineRule="exact"/>
              <w:ind w:left="120" w:rightChars="50" w:right="120" w:hangingChars="50" w:hanging="120"/>
              <w:jc w:val="both"/>
              <w:rPr>
                <w:rFonts w:ascii="Times New Roman" w:eastAsia="標楷體" w:hAnsi="Times New Roman"/>
                <w:color w:val="000000" w:themeColor="text1"/>
                <w:szCs w:val="24"/>
              </w:rPr>
            </w:pPr>
            <w:r w:rsidRPr="0067079A">
              <w:rPr>
                <w:rFonts w:ascii="Times New Roman" w:eastAsia="標楷體" w:hAnsi="Times New Roman" w:hint="eastAsia"/>
                <w:szCs w:val="24"/>
              </w:rPr>
              <w:t>3.</w:t>
            </w:r>
            <w:r w:rsidRPr="0067079A">
              <w:rPr>
                <w:rFonts w:ascii="Times New Roman" w:eastAsia="標楷體" w:hAnsi="Times New Roman" w:hint="eastAsia"/>
                <w:szCs w:val="24"/>
              </w:rPr>
              <w:t>「金龍街學生宿</w:t>
            </w:r>
            <w:r w:rsidRPr="0067079A">
              <w:rPr>
                <w:rFonts w:ascii="Times New Roman" w:eastAsia="標楷體" w:hAnsi="Times New Roman" w:hint="eastAsia"/>
                <w:color w:val="000000" w:themeColor="text1"/>
                <w:szCs w:val="24"/>
              </w:rPr>
              <w:t>舍新建工程」：預計興建樓地板面積</w:t>
            </w:r>
            <w:r w:rsidRPr="0067079A">
              <w:rPr>
                <w:rFonts w:ascii="Times New Roman" w:eastAsia="標楷體" w:hAnsi="Times New Roman" w:hint="eastAsia"/>
                <w:color w:val="000000" w:themeColor="text1"/>
                <w:szCs w:val="24"/>
              </w:rPr>
              <w:t>3,960</w:t>
            </w:r>
            <w:r w:rsidRPr="0067079A">
              <w:rPr>
                <w:rFonts w:ascii="Times New Roman" w:eastAsia="標楷體" w:hAnsi="Times New Roman" w:hint="eastAsia"/>
                <w:color w:val="000000" w:themeColor="text1"/>
                <w:szCs w:val="24"/>
              </w:rPr>
              <w:t>平方公尺之住宿空間。</w:t>
            </w:r>
          </w:p>
          <w:p w14:paraId="73D68CBE" w14:textId="77777777" w:rsidR="00475BDA" w:rsidRPr="0067079A" w:rsidRDefault="00475BDA" w:rsidP="00475BDA">
            <w:pPr>
              <w:snapToGrid w:val="0"/>
              <w:spacing w:line="360" w:lineRule="exact"/>
              <w:ind w:rightChars="50" w:right="120"/>
              <w:jc w:val="both"/>
              <w:rPr>
                <w:rFonts w:ascii="Times New Roman" w:eastAsia="標楷體" w:hAnsi="Times New Roman"/>
                <w:b/>
                <w:color w:val="000000" w:themeColor="text1"/>
                <w:szCs w:val="24"/>
              </w:rPr>
            </w:pPr>
            <w:r w:rsidRPr="0067079A">
              <w:rPr>
                <w:rFonts w:ascii="Times New Roman" w:eastAsia="標楷體" w:hAnsi="Times New Roman" w:hint="eastAsia"/>
                <w:b/>
                <w:color w:val="000000" w:themeColor="text1"/>
                <w:szCs w:val="24"/>
              </w:rPr>
              <w:t>改善進度</w:t>
            </w:r>
            <w:r w:rsidRPr="0067079A">
              <w:rPr>
                <w:rFonts w:ascii="標楷體" w:eastAsia="標楷體" w:hAnsi="標楷體" w:hint="eastAsia"/>
                <w:b/>
                <w:color w:val="000000" w:themeColor="text1"/>
                <w:szCs w:val="24"/>
              </w:rPr>
              <w:t>：</w:t>
            </w:r>
          </w:p>
          <w:p w14:paraId="08E24319" w14:textId="77777777" w:rsidR="00475BDA" w:rsidRPr="0067079A" w:rsidRDefault="00475BDA" w:rsidP="00475BDA">
            <w:pPr>
              <w:snapToGrid w:val="0"/>
              <w:spacing w:line="360" w:lineRule="exact"/>
              <w:ind w:left="120" w:rightChars="50" w:right="120" w:hangingChars="50" w:hanging="120"/>
              <w:jc w:val="both"/>
              <w:rPr>
                <w:rFonts w:ascii="Times New Roman" w:eastAsia="標楷體" w:hAnsi="Times New Roman"/>
                <w:color w:val="000000" w:themeColor="text1"/>
                <w:szCs w:val="24"/>
              </w:rPr>
            </w:pPr>
            <w:r w:rsidRPr="0067079A">
              <w:rPr>
                <w:rFonts w:ascii="Times New Roman" w:eastAsia="標楷體" w:hAnsi="Times New Roman" w:hint="eastAsia"/>
                <w:color w:val="000000" w:themeColor="text1"/>
                <w:szCs w:val="24"/>
              </w:rPr>
              <w:lastRenderedPageBreak/>
              <w:t>1.</w:t>
            </w:r>
            <w:r w:rsidRPr="0067079A">
              <w:rPr>
                <w:rFonts w:ascii="Times New Roman" w:eastAsia="標楷體" w:hAnsi="Times New Roman" w:hint="eastAsia"/>
                <w:color w:val="000000" w:themeColor="text1"/>
                <w:szCs w:val="24"/>
              </w:rPr>
              <w:t>「南</w:t>
            </w:r>
            <w:proofErr w:type="gramStart"/>
            <w:r w:rsidRPr="0067079A">
              <w:rPr>
                <w:rFonts w:ascii="Times New Roman" w:eastAsia="標楷體" w:hAnsi="Times New Roman" w:hint="eastAsia"/>
                <w:color w:val="000000" w:themeColor="text1"/>
                <w:szCs w:val="24"/>
              </w:rPr>
              <w:t>屯校區中護</w:t>
            </w:r>
            <w:proofErr w:type="gramEnd"/>
            <w:r w:rsidRPr="0067079A">
              <w:rPr>
                <w:rFonts w:ascii="Times New Roman" w:eastAsia="標楷體" w:hAnsi="Times New Roman" w:hint="eastAsia"/>
                <w:color w:val="000000" w:themeColor="text1"/>
                <w:szCs w:val="24"/>
              </w:rPr>
              <w:t>健康學院綜合大樓新建工程」：預計</w:t>
            </w:r>
            <w:r w:rsidRPr="0067079A">
              <w:rPr>
                <w:rFonts w:ascii="Times New Roman" w:eastAsia="標楷體" w:hAnsi="Times New Roman" w:hint="eastAsia"/>
                <w:color w:val="000000" w:themeColor="text1"/>
                <w:szCs w:val="24"/>
              </w:rPr>
              <w:t>113</w:t>
            </w:r>
            <w:r w:rsidRPr="0067079A">
              <w:rPr>
                <w:rFonts w:ascii="Times New Roman" w:eastAsia="標楷體" w:hAnsi="Times New Roman" w:hint="eastAsia"/>
                <w:color w:val="000000" w:themeColor="text1"/>
                <w:szCs w:val="24"/>
              </w:rPr>
              <w:t>年興建完成。</w:t>
            </w:r>
          </w:p>
          <w:p w14:paraId="6B34C31D" w14:textId="77777777" w:rsidR="00475BDA" w:rsidRPr="0067079A" w:rsidRDefault="00475BDA" w:rsidP="00475BDA">
            <w:pPr>
              <w:snapToGrid w:val="0"/>
              <w:spacing w:line="360" w:lineRule="exact"/>
              <w:ind w:left="120" w:rightChars="50" w:right="120" w:hangingChars="50" w:hanging="120"/>
              <w:jc w:val="both"/>
              <w:rPr>
                <w:rFonts w:ascii="Times New Roman" w:eastAsia="標楷體" w:hAnsi="Times New Roman"/>
                <w:color w:val="000000" w:themeColor="text1"/>
                <w:szCs w:val="24"/>
              </w:rPr>
            </w:pPr>
            <w:r w:rsidRPr="0067079A">
              <w:rPr>
                <w:rFonts w:ascii="Times New Roman" w:eastAsia="標楷體" w:hAnsi="Times New Roman" w:hint="eastAsia"/>
                <w:color w:val="000000" w:themeColor="text1"/>
                <w:szCs w:val="24"/>
              </w:rPr>
              <w:t>2.</w:t>
            </w:r>
            <w:r w:rsidRPr="0067079A">
              <w:rPr>
                <w:rFonts w:ascii="Times New Roman" w:eastAsia="標楷體" w:hAnsi="Times New Roman" w:hint="eastAsia"/>
                <w:color w:val="000000" w:themeColor="text1"/>
                <w:szCs w:val="24"/>
              </w:rPr>
              <w:t>「</w:t>
            </w:r>
            <w:proofErr w:type="gramStart"/>
            <w:r w:rsidRPr="0067079A">
              <w:rPr>
                <w:rFonts w:ascii="Times New Roman" w:eastAsia="標楷體" w:hAnsi="Times New Roman" w:hint="eastAsia"/>
                <w:color w:val="000000" w:themeColor="text1"/>
                <w:szCs w:val="24"/>
              </w:rPr>
              <w:t>南屯校區</w:t>
            </w:r>
            <w:proofErr w:type="gramEnd"/>
            <w:r w:rsidRPr="0067079A">
              <w:rPr>
                <w:rFonts w:ascii="Times New Roman" w:eastAsia="標楷體" w:hAnsi="Times New Roman" w:hint="eastAsia"/>
                <w:color w:val="000000" w:themeColor="text1"/>
                <w:szCs w:val="24"/>
              </w:rPr>
              <w:t>宿舍新建工程」：預計</w:t>
            </w:r>
            <w:r w:rsidRPr="0067079A">
              <w:rPr>
                <w:rFonts w:ascii="Times New Roman" w:eastAsia="標楷體" w:hAnsi="Times New Roman" w:hint="eastAsia"/>
                <w:color w:val="000000" w:themeColor="text1"/>
                <w:szCs w:val="24"/>
              </w:rPr>
              <w:t>114</w:t>
            </w:r>
            <w:r w:rsidRPr="0067079A">
              <w:rPr>
                <w:rFonts w:ascii="Times New Roman" w:eastAsia="標楷體" w:hAnsi="Times New Roman" w:hint="eastAsia"/>
                <w:color w:val="000000" w:themeColor="text1"/>
                <w:szCs w:val="24"/>
              </w:rPr>
              <w:t>年興建完成。</w:t>
            </w:r>
          </w:p>
          <w:p w14:paraId="622E0FBE" w14:textId="77777777" w:rsidR="00475BDA" w:rsidRPr="007F2D6B" w:rsidRDefault="00475BDA" w:rsidP="00475BDA">
            <w:pPr>
              <w:snapToGrid w:val="0"/>
              <w:spacing w:line="360" w:lineRule="exact"/>
              <w:ind w:left="120" w:rightChars="50" w:right="120" w:hangingChars="50" w:hanging="120"/>
              <w:jc w:val="both"/>
              <w:rPr>
                <w:rFonts w:ascii="Times New Roman" w:eastAsia="標楷體" w:hAnsi="Times New Roman"/>
                <w:szCs w:val="24"/>
                <w:highlight w:val="yellow"/>
              </w:rPr>
            </w:pPr>
            <w:r w:rsidRPr="0067079A">
              <w:rPr>
                <w:rFonts w:ascii="Times New Roman" w:eastAsia="標楷體" w:hAnsi="Times New Roman" w:hint="eastAsia"/>
                <w:color w:val="000000" w:themeColor="text1"/>
                <w:szCs w:val="24"/>
              </w:rPr>
              <w:t>3.</w:t>
            </w:r>
            <w:r w:rsidRPr="0067079A">
              <w:rPr>
                <w:rFonts w:ascii="Times New Roman" w:eastAsia="標楷體" w:hAnsi="Times New Roman" w:hint="eastAsia"/>
                <w:color w:val="000000" w:themeColor="text1"/>
                <w:szCs w:val="24"/>
              </w:rPr>
              <w:t>「金龍街學生宿舍新建工程」：預計</w:t>
            </w:r>
            <w:r w:rsidRPr="0067079A">
              <w:rPr>
                <w:rFonts w:ascii="Times New Roman" w:eastAsia="標楷體" w:hAnsi="Times New Roman" w:hint="eastAsia"/>
                <w:color w:val="000000" w:themeColor="text1"/>
                <w:szCs w:val="24"/>
              </w:rPr>
              <w:t>114</w:t>
            </w:r>
            <w:r w:rsidRPr="0067079A">
              <w:rPr>
                <w:rFonts w:ascii="Times New Roman" w:eastAsia="標楷體" w:hAnsi="Times New Roman" w:hint="eastAsia"/>
                <w:color w:val="000000" w:themeColor="text1"/>
                <w:szCs w:val="24"/>
              </w:rPr>
              <w:t>年興建完成。</w:t>
            </w:r>
          </w:p>
        </w:tc>
        <w:tc>
          <w:tcPr>
            <w:tcW w:w="704" w:type="pct"/>
            <w:tcBorders>
              <w:top w:val="single" w:sz="6" w:space="0" w:color="auto"/>
              <w:bottom w:val="single" w:sz="6" w:space="0" w:color="auto"/>
            </w:tcBorders>
            <w:shd w:val="clear" w:color="auto" w:fill="FFF2CC" w:themeFill="accent4" w:themeFillTint="33"/>
          </w:tcPr>
          <w:p w14:paraId="1C1ECE8F" w14:textId="77777777" w:rsidR="00475BDA" w:rsidRPr="007C581D" w:rsidRDefault="00475BDA" w:rsidP="00475BDA">
            <w:pPr>
              <w:snapToGrid w:val="0"/>
              <w:spacing w:line="360" w:lineRule="exact"/>
              <w:ind w:rightChars="50" w:right="120"/>
              <w:jc w:val="both"/>
              <w:rPr>
                <w:rFonts w:ascii="Times New Roman" w:eastAsia="標楷體" w:hAnsi="Times New Roman"/>
                <w:szCs w:val="24"/>
              </w:rPr>
            </w:pPr>
          </w:p>
        </w:tc>
      </w:tr>
      <w:tr w:rsidR="00475BDA" w:rsidRPr="007C581D" w14:paraId="6A0581FA" w14:textId="77777777" w:rsidTr="004D39F5">
        <w:trPr>
          <w:trHeight w:val="704"/>
          <w:jc w:val="center"/>
        </w:trPr>
        <w:tc>
          <w:tcPr>
            <w:tcW w:w="215" w:type="pct"/>
            <w:tcBorders>
              <w:top w:val="single" w:sz="6" w:space="0" w:color="auto"/>
            </w:tcBorders>
            <w:vAlign w:val="center"/>
          </w:tcPr>
          <w:p w14:paraId="0ADD0BB7" w14:textId="77777777" w:rsidR="00475BDA" w:rsidRPr="007C581D" w:rsidRDefault="00475BDA" w:rsidP="00475BDA">
            <w:pPr>
              <w:snapToGrid w:val="0"/>
              <w:spacing w:line="360" w:lineRule="exact"/>
              <w:ind w:rightChars="50" w:right="120"/>
              <w:jc w:val="center"/>
              <w:rPr>
                <w:rFonts w:ascii="Times New Roman" w:eastAsia="標楷體" w:hAnsi="Times New Roman"/>
                <w:szCs w:val="24"/>
              </w:rPr>
            </w:pPr>
            <w:r>
              <w:rPr>
                <w:rFonts w:ascii="Times New Roman" w:eastAsia="標楷體" w:hAnsi="Times New Roman" w:hint="eastAsia"/>
                <w:szCs w:val="24"/>
              </w:rPr>
              <w:t>10</w:t>
            </w:r>
          </w:p>
        </w:tc>
        <w:tc>
          <w:tcPr>
            <w:tcW w:w="872" w:type="pct"/>
            <w:tcBorders>
              <w:top w:val="single" w:sz="6" w:space="0" w:color="auto"/>
            </w:tcBorders>
            <w:vAlign w:val="center"/>
          </w:tcPr>
          <w:p w14:paraId="3BA1652B" w14:textId="77777777" w:rsidR="00475BDA" w:rsidRDefault="00475BDA" w:rsidP="006E3938">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w w:val="95"/>
                <w:szCs w:val="24"/>
              </w:rPr>
              <w:t>學校「學分學程實施要點」規範三種學程（標準學分學程</w:t>
            </w:r>
            <w:r w:rsidRPr="007C581D">
              <w:rPr>
                <w:rFonts w:ascii="Times New Roman" w:eastAsia="標楷體" w:hAnsi="Times New Roman"/>
                <w:spacing w:val="168"/>
                <w:szCs w:val="24"/>
              </w:rPr>
              <w:t xml:space="preserve"> </w:t>
            </w:r>
            <w:r w:rsidRPr="007C581D">
              <w:rPr>
                <w:rFonts w:ascii="Times New Roman" w:eastAsia="標楷體" w:hAnsi="Times New Roman"/>
                <w:w w:val="95"/>
                <w:szCs w:val="24"/>
              </w:rPr>
              <w:t>20</w:t>
            </w:r>
            <w:r w:rsidRPr="007C581D">
              <w:rPr>
                <w:rFonts w:ascii="Times New Roman" w:eastAsia="標楷體" w:hAnsi="Times New Roman"/>
                <w:w w:val="95"/>
                <w:szCs w:val="24"/>
              </w:rPr>
              <w:t>～</w:t>
            </w:r>
            <w:r w:rsidRPr="007C581D">
              <w:rPr>
                <w:rFonts w:ascii="Times New Roman" w:eastAsia="標楷體" w:hAnsi="Times New Roman"/>
                <w:w w:val="95"/>
                <w:szCs w:val="24"/>
              </w:rPr>
              <w:t>30</w:t>
            </w:r>
            <w:r w:rsidRPr="007C581D">
              <w:rPr>
                <w:rFonts w:ascii="Times New Roman" w:eastAsia="標楷體" w:hAnsi="Times New Roman"/>
                <w:spacing w:val="52"/>
                <w:w w:val="95"/>
                <w:szCs w:val="24"/>
              </w:rPr>
              <w:t xml:space="preserve"> </w:t>
            </w:r>
            <w:r w:rsidRPr="007C581D">
              <w:rPr>
                <w:rFonts w:ascii="Times New Roman" w:eastAsia="標楷體" w:hAnsi="Times New Roman"/>
                <w:spacing w:val="-11"/>
                <w:w w:val="95"/>
                <w:szCs w:val="24"/>
              </w:rPr>
              <w:t>學分，微學程</w:t>
            </w:r>
            <w:r w:rsidRPr="007C581D">
              <w:rPr>
                <w:rFonts w:ascii="Times New Roman" w:eastAsia="標楷體" w:hAnsi="Times New Roman"/>
                <w:spacing w:val="-11"/>
                <w:w w:val="95"/>
                <w:szCs w:val="24"/>
              </w:rPr>
              <w:t xml:space="preserve"> </w:t>
            </w:r>
            <w:r w:rsidRPr="007C581D">
              <w:rPr>
                <w:rFonts w:ascii="Times New Roman" w:eastAsia="標楷體" w:hAnsi="Times New Roman"/>
                <w:w w:val="95"/>
                <w:szCs w:val="24"/>
              </w:rPr>
              <w:t>15</w:t>
            </w:r>
            <w:r w:rsidRPr="007C581D">
              <w:rPr>
                <w:rFonts w:ascii="Times New Roman" w:eastAsia="標楷體" w:hAnsi="Times New Roman"/>
                <w:w w:val="95"/>
                <w:szCs w:val="24"/>
              </w:rPr>
              <w:t>～</w:t>
            </w:r>
            <w:r w:rsidRPr="007C581D">
              <w:rPr>
                <w:rFonts w:ascii="Times New Roman" w:eastAsia="標楷體" w:hAnsi="Times New Roman"/>
                <w:w w:val="95"/>
                <w:szCs w:val="24"/>
              </w:rPr>
              <w:t>19</w:t>
            </w:r>
            <w:r w:rsidRPr="007C581D">
              <w:rPr>
                <w:rFonts w:ascii="Times New Roman" w:eastAsia="標楷體" w:hAnsi="Times New Roman"/>
                <w:spacing w:val="54"/>
                <w:w w:val="95"/>
                <w:szCs w:val="24"/>
              </w:rPr>
              <w:t xml:space="preserve"> </w:t>
            </w:r>
            <w:r w:rsidRPr="007C581D">
              <w:rPr>
                <w:rFonts w:ascii="Times New Roman" w:eastAsia="標楷體" w:hAnsi="Times New Roman"/>
                <w:spacing w:val="-9"/>
                <w:w w:val="95"/>
                <w:szCs w:val="24"/>
              </w:rPr>
              <w:t>學分，及微學分學程</w:t>
            </w:r>
            <w:r w:rsidRPr="007C581D">
              <w:rPr>
                <w:rFonts w:ascii="Times New Roman" w:eastAsia="標楷體" w:hAnsi="Times New Roman"/>
                <w:spacing w:val="-9"/>
                <w:w w:val="95"/>
                <w:szCs w:val="24"/>
              </w:rPr>
              <w:t xml:space="preserve"> </w:t>
            </w:r>
            <w:r w:rsidRPr="007C581D">
              <w:rPr>
                <w:rFonts w:ascii="Times New Roman" w:eastAsia="標楷體" w:hAnsi="Times New Roman"/>
                <w:w w:val="95"/>
                <w:szCs w:val="24"/>
              </w:rPr>
              <w:t>9</w:t>
            </w:r>
            <w:r w:rsidRPr="007C581D">
              <w:rPr>
                <w:rFonts w:ascii="Times New Roman" w:eastAsia="標楷體" w:hAnsi="Times New Roman"/>
                <w:w w:val="95"/>
                <w:szCs w:val="24"/>
              </w:rPr>
              <w:t>～</w:t>
            </w:r>
            <w:r w:rsidRPr="007C581D">
              <w:rPr>
                <w:rFonts w:ascii="Times New Roman" w:eastAsia="標楷體" w:hAnsi="Times New Roman"/>
                <w:w w:val="95"/>
                <w:szCs w:val="24"/>
              </w:rPr>
              <w:t>14</w:t>
            </w:r>
            <w:r w:rsidRPr="007C581D">
              <w:rPr>
                <w:rFonts w:ascii="Times New Roman" w:eastAsia="標楷體" w:hAnsi="Times New Roman"/>
                <w:spacing w:val="52"/>
                <w:w w:val="95"/>
                <w:szCs w:val="24"/>
              </w:rPr>
              <w:t xml:space="preserve"> </w:t>
            </w:r>
            <w:r w:rsidRPr="007C581D">
              <w:rPr>
                <w:rFonts w:ascii="Times New Roman" w:eastAsia="標楷體" w:hAnsi="Times New Roman"/>
                <w:w w:val="95"/>
                <w:szCs w:val="24"/>
              </w:rPr>
              <w:t>學分</w:t>
            </w:r>
            <w:r w:rsidRPr="007C581D">
              <w:rPr>
                <w:rFonts w:ascii="Times New Roman" w:eastAsia="標楷體" w:hAnsi="Times New Roman"/>
                <w:spacing w:val="-171"/>
                <w:w w:val="95"/>
                <w:szCs w:val="24"/>
              </w:rPr>
              <w:t>）</w:t>
            </w:r>
            <w:r w:rsidRPr="007C581D">
              <w:rPr>
                <w:rFonts w:ascii="Times New Roman" w:eastAsia="標楷體" w:hAnsi="Times New Roman"/>
                <w:w w:val="95"/>
                <w:szCs w:val="24"/>
              </w:rPr>
              <w:t>。</w:t>
            </w:r>
            <w:r w:rsidRPr="007C581D">
              <w:rPr>
                <w:rFonts w:ascii="Times New Roman" w:eastAsia="標楷體" w:hAnsi="Times New Roman"/>
                <w:szCs w:val="24"/>
              </w:rPr>
              <w:t>但是多年來，微學分學程一直無法開設，建議瞭解未能開設或無</w:t>
            </w:r>
            <w:proofErr w:type="gramStart"/>
            <w:r w:rsidRPr="007C581D">
              <w:rPr>
                <w:rFonts w:ascii="Times New Roman" w:eastAsia="標楷體" w:hAnsi="Times New Roman"/>
                <w:szCs w:val="24"/>
              </w:rPr>
              <w:t>學生選習的</w:t>
            </w:r>
            <w:proofErr w:type="gramEnd"/>
            <w:r w:rsidRPr="007C581D">
              <w:rPr>
                <w:rFonts w:ascii="Times New Roman" w:eastAsia="標楷體" w:hAnsi="Times New Roman"/>
                <w:szCs w:val="24"/>
              </w:rPr>
              <w:t>理由，加以改善或取消。</w:t>
            </w:r>
          </w:p>
          <w:p w14:paraId="5D171870" w14:textId="39B2F3C5" w:rsidR="002915F7" w:rsidRPr="007C581D" w:rsidRDefault="002915F7" w:rsidP="006E3938">
            <w:pPr>
              <w:tabs>
                <w:tab w:val="left" w:pos="2059"/>
              </w:tabs>
              <w:autoSpaceDE w:val="0"/>
              <w:autoSpaceDN w:val="0"/>
              <w:spacing w:line="360" w:lineRule="exact"/>
              <w:ind w:rightChars="50" w:right="120"/>
              <w:jc w:val="both"/>
              <w:rPr>
                <w:rFonts w:ascii="Times New Roman" w:eastAsia="標楷體" w:hAnsi="Times New Roman"/>
                <w:szCs w:val="24"/>
              </w:rPr>
            </w:pPr>
            <w:r w:rsidRPr="00AD49B7">
              <w:rPr>
                <w:rFonts w:ascii="Times New Roman" w:eastAsia="標楷體" w:hAnsi="Times New Roman" w:hint="eastAsia"/>
                <w:color w:val="FF0000"/>
                <w:szCs w:val="24"/>
              </w:rPr>
              <w:t>（</w:t>
            </w:r>
            <w:r>
              <w:rPr>
                <w:rFonts w:ascii="Times New Roman" w:eastAsia="標楷體" w:hAnsi="Times New Roman" w:hint="eastAsia"/>
                <w:color w:val="FF0000"/>
                <w:szCs w:val="24"/>
              </w:rPr>
              <w:t>教</w:t>
            </w:r>
            <w:r w:rsidRPr="00AD49B7">
              <w:rPr>
                <w:rFonts w:ascii="Times New Roman" w:eastAsia="標楷體" w:hAnsi="Times New Roman" w:hint="eastAsia"/>
                <w:color w:val="FF0000"/>
                <w:szCs w:val="24"/>
              </w:rPr>
              <w:t>務處）</w:t>
            </w:r>
          </w:p>
        </w:tc>
        <w:tc>
          <w:tcPr>
            <w:tcW w:w="729" w:type="pct"/>
            <w:tcBorders>
              <w:top w:val="single" w:sz="6" w:space="0" w:color="auto"/>
            </w:tcBorders>
            <w:vAlign w:val="center"/>
          </w:tcPr>
          <w:p w14:paraId="5A1159ED" w14:textId="77777777" w:rsidR="00475BDA" w:rsidRPr="007C530B" w:rsidRDefault="008A723F" w:rsidP="00475BDA">
            <w:pPr>
              <w:snapToGrid w:val="0"/>
              <w:spacing w:line="240" w:lineRule="atLeast"/>
              <w:jc w:val="both"/>
              <w:rPr>
                <w:rFonts w:ascii="標楷體" w:eastAsia="標楷體" w:hAnsi="標楷體"/>
              </w:rPr>
            </w:pPr>
            <w:r w:rsidRPr="008A723F">
              <w:rPr>
                <w:rFonts w:ascii="標楷體" w:eastAsia="標楷體" w:hAnsi="標楷體" w:hint="eastAsia"/>
                <w:sz w:val="28"/>
                <w:szCs w:val="28"/>
              </w:rPr>
              <w:sym w:font="Wingdings 2" w:char="F052"/>
            </w:r>
            <w:r w:rsidR="00475BDA" w:rsidRPr="007C530B">
              <w:rPr>
                <w:rFonts w:ascii="標楷體" w:eastAsia="標楷體" w:hAnsi="標楷體" w:hint="eastAsia"/>
              </w:rPr>
              <w:t>已改善</w:t>
            </w:r>
          </w:p>
          <w:p w14:paraId="66B3BFBF"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18CFFCBF"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tcBorders>
              <w:top w:val="single" w:sz="6" w:space="0" w:color="auto"/>
            </w:tcBorders>
            <w:vAlign w:val="center"/>
          </w:tcPr>
          <w:p w14:paraId="7E1FF69C" w14:textId="77777777" w:rsidR="00475BDA" w:rsidRPr="00B01655" w:rsidRDefault="00475BDA" w:rsidP="00475BDA">
            <w:pPr>
              <w:spacing w:line="400" w:lineRule="exact"/>
              <w:rPr>
                <w:rFonts w:ascii="Times New Roman" w:eastAsia="標楷體" w:hAnsi="Times New Roman"/>
                <w:szCs w:val="24"/>
              </w:rPr>
            </w:pPr>
            <w:r w:rsidRPr="00B01655">
              <w:rPr>
                <w:rFonts w:ascii="標楷體" w:eastAsia="標楷體" w:hAnsi="標楷體" w:cs="細明體" w:hint="eastAsia"/>
                <w:b/>
                <w:kern w:val="0"/>
                <w:szCs w:val="24"/>
              </w:rPr>
              <w:t>改善措施</w:t>
            </w:r>
            <w:r>
              <w:rPr>
                <w:rFonts w:ascii="標楷體" w:eastAsia="標楷體" w:hAnsi="標楷體" w:cs="細明體" w:hint="eastAsia"/>
                <w:b/>
                <w:kern w:val="0"/>
                <w:szCs w:val="24"/>
              </w:rPr>
              <w:t>：</w:t>
            </w:r>
          </w:p>
          <w:p w14:paraId="2B44CCF6" w14:textId="77777777" w:rsidR="00475BDA" w:rsidRPr="00B01655" w:rsidRDefault="00475BDA" w:rsidP="00475BDA">
            <w:pPr>
              <w:pStyle w:val="a9"/>
              <w:numPr>
                <w:ilvl w:val="0"/>
                <w:numId w:val="25"/>
              </w:numPr>
              <w:spacing w:line="400" w:lineRule="exact"/>
              <w:ind w:leftChars="0"/>
              <w:jc w:val="both"/>
              <w:rPr>
                <w:rFonts w:ascii="Times New Roman" w:eastAsia="標楷體" w:hAnsi="Times New Roman"/>
                <w:kern w:val="0"/>
                <w:szCs w:val="24"/>
              </w:rPr>
            </w:pPr>
            <w:r w:rsidRPr="00B01655">
              <w:rPr>
                <w:rFonts w:ascii="Times New Roman" w:eastAsia="標楷體" w:hAnsi="Times New Roman" w:hint="eastAsia"/>
                <w:kern w:val="0"/>
                <w:szCs w:val="24"/>
              </w:rPr>
              <w:t>為鼓勵各院系開設學分學程，並希望學生踴躍</w:t>
            </w:r>
            <w:proofErr w:type="gramStart"/>
            <w:r w:rsidRPr="00B01655">
              <w:rPr>
                <w:rFonts w:ascii="Times New Roman" w:eastAsia="標楷體" w:hAnsi="Times New Roman" w:hint="eastAsia"/>
                <w:kern w:val="0"/>
                <w:szCs w:val="24"/>
              </w:rPr>
              <w:t>修讀學程</w:t>
            </w:r>
            <w:proofErr w:type="gramEnd"/>
            <w:r w:rsidRPr="00B01655">
              <w:rPr>
                <w:rFonts w:ascii="Times New Roman" w:eastAsia="標楷體" w:hAnsi="Times New Roman" w:hint="eastAsia"/>
                <w:kern w:val="0"/>
                <w:szCs w:val="24"/>
              </w:rPr>
              <w:t>，</w:t>
            </w:r>
            <w:proofErr w:type="gramStart"/>
            <w:r w:rsidRPr="00B01655">
              <w:rPr>
                <w:rFonts w:ascii="Times New Roman" w:eastAsia="標楷體" w:hAnsi="Times New Roman" w:hint="eastAsia"/>
                <w:kern w:val="0"/>
                <w:szCs w:val="24"/>
              </w:rPr>
              <w:t>調整微學程</w:t>
            </w:r>
            <w:proofErr w:type="gramEnd"/>
            <w:r w:rsidRPr="00B01655">
              <w:rPr>
                <w:rFonts w:ascii="Times New Roman" w:eastAsia="標楷體" w:hAnsi="Times New Roman" w:hint="eastAsia"/>
                <w:kern w:val="0"/>
                <w:szCs w:val="24"/>
              </w:rPr>
              <w:t>開</w:t>
            </w:r>
            <w:r w:rsidRPr="00B01655">
              <w:rPr>
                <w:rFonts w:ascii="Times New Roman" w:eastAsia="標楷體" w:hAnsi="Times New Roman"/>
                <w:kern w:val="0"/>
                <w:szCs w:val="24"/>
              </w:rPr>
              <w:t>設</w:t>
            </w:r>
            <w:r w:rsidRPr="00B01655">
              <w:rPr>
                <w:rFonts w:ascii="Times New Roman" w:eastAsia="標楷體" w:hAnsi="Times New Roman" w:hint="eastAsia"/>
                <w:kern w:val="0"/>
                <w:szCs w:val="24"/>
              </w:rPr>
              <w:t>學分下限</w:t>
            </w:r>
            <w:r w:rsidRPr="00B01655">
              <w:rPr>
                <w:rFonts w:ascii="Times New Roman" w:eastAsia="標楷體" w:hAnsi="Times New Roman" w:hint="eastAsia"/>
                <w:kern w:val="0"/>
                <w:szCs w:val="24"/>
              </w:rPr>
              <w:t>(</w:t>
            </w:r>
            <w:r w:rsidRPr="00B01655">
              <w:rPr>
                <w:rFonts w:ascii="Times New Roman" w:eastAsia="標楷體" w:hAnsi="Times New Roman"/>
                <w:kern w:val="0"/>
                <w:szCs w:val="24"/>
              </w:rPr>
              <w:t>12</w:t>
            </w:r>
            <w:r w:rsidRPr="00B01655">
              <w:rPr>
                <w:rFonts w:ascii="Times New Roman" w:eastAsia="標楷體" w:hAnsi="Times New Roman" w:hint="eastAsia"/>
                <w:kern w:val="0"/>
                <w:szCs w:val="24"/>
              </w:rPr>
              <w:t>學</w:t>
            </w:r>
            <w:r w:rsidRPr="00B01655">
              <w:rPr>
                <w:rFonts w:ascii="Times New Roman" w:eastAsia="標楷體" w:hAnsi="Times New Roman"/>
                <w:kern w:val="0"/>
                <w:szCs w:val="24"/>
              </w:rPr>
              <w:t>分</w:t>
            </w:r>
            <w:r w:rsidRPr="00B01655">
              <w:rPr>
                <w:rFonts w:ascii="Times New Roman" w:eastAsia="標楷體" w:hAnsi="Times New Roman" w:hint="eastAsia"/>
                <w:kern w:val="0"/>
                <w:szCs w:val="24"/>
              </w:rPr>
              <w:t>~19</w:t>
            </w:r>
            <w:r w:rsidRPr="00B01655">
              <w:rPr>
                <w:rFonts w:ascii="Times New Roman" w:eastAsia="標楷體" w:hAnsi="Times New Roman" w:hint="eastAsia"/>
                <w:kern w:val="0"/>
                <w:szCs w:val="24"/>
              </w:rPr>
              <w:t>學</w:t>
            </w:r>
            <w:r w:rsidRPr="00B01655">
              <w:rPr>
                <w:rFonts w:ascii="Times New Roman" w:eastAsia="標楷體" w:hAnsi="Times New Roman"/>
                <w:kern w:val="0"/>
                <w:szCs w:val="24"/>
              </w:rPr>
              <w:t>分</w:t>
            </w:r>
            <w:r w:rsidRPr="00B01655">
              <w:rPr>
                <w:rFonts w:ascii="Times New Roman" w:eastAsia="標楷體" w:hAnsi="Times New Roman" w:hint="eastAsia"/>
                <w:kern w:val="0"/>
                <w:szCs w:val="24"/>
              </w:rPr>
              <w:t>)</w:t>
            </w:r>
            <w:r w:rsidRPr="00B01655">
              <w:rPr>
                <w:rFonts w:ascii="Times New Roman" w:eastAsia="標楷體" w:hAnsi="Times New Roman" w:hint="eastAsia"/>
                <w:kern w:val="0"/>
                <w:szCs w:val="24"/>
              </w:rPr>
              <w:t>，取消申請修讀學生年級規定，同時</w:t>
            </w:r>
            <w:r w:rsidRPr="00B01655">
              <w:rPr>
                <w:rFonts w:ascii="Times New Roman" w:eastAsia="標楷體" w:hAnsi="Times New Roman"/>
                <w:kern w:val="0"/>
                <w:szCs w:val="24"/>
              </w:rPr>
              <w:t>修訂本校</w:t>
            </w:r>
            <w:r w:rsidRPr="00B01655">
              <w:rPr>
                <w:rFonts w:ascii="Times New Roman" w:eastAsia="標楷體" w:hAnsi="Times New Roman" w:hint="eastAsia"/>
                <w:kern w:val="0"/>
                <w:szCs w:val="24"/>
              </w:rPr>
              <w:t>課程訂定要點開課鐘點數規定</w:t>
            </w:r>
            <w:r w:rsidRPr="00B01655">
              <w:rPr>
                <w:rFonts w:ascii="Times New Roman" w:eastAsia="標楷體" w:hAnsi="Times New Roman"/>
                <w:kern w:val="0"/>
                <w:szCs w:val="24"/>
              </w:rPr>
              <w:t>：如開設經學校</w:t>
            </w:r>
            <w:proofErr w:type="gramStart"/>
            <w:r w:rsidRPr="00B01655">
              <w:rPr>
                <w:rFonts w:ascii="Times New Roman" w:eastAsia="標楷體" w:hAnsi="Times New Roman"/>
                <w:kern w:val="0"/>
                <w:szCs w:val="24"/>
              </w:rPr>
              <w:t>校</w:t>
            </w:r>
            <w:proofErr w:type="gramEnd"/>
            <w:r w:rsidRPr="00B01655">
              <w:rPr>
                <w:rFonts w:ascii="Times New Roman" w:eastAsia="標楷體" w:hAnsi="Times New Roman"/>
                <w:kern w:val="0"/>
                <w:szCs w:val="24"/>
              </w:rPr>
              <w:t>級課程委員會議同意之學程，</w:t>
            </w:r>
            <w:proofErr w:type="gramStart"/>
            <w:r w:rsidRPr="00B01655">
              <w:rPr>
                <w:rFonts w:ascii="Times New Roman" w:eastAsia="標楷體" w:hAnsi="Times New Roman"/>
                <w:kern w:val="0"/>
                <w:szCs w:val="24"/>
              </w:rPr>
              <w:t>各系每增加</w:t>
            </w:r>
            <w:proofErr w:type="gramEnd"/>
            <w:r w:rsidRPr="00B01655">
              <w:rPr>
                <w:rFonts w:ascii="Times New Roman" w:eastAsia="標楷體" w:hAnsi="Times New Roman"/>
                <w:kern w:val="0"/>
                <w:szCs w:val="24"/>
              </w:rPr>
              <w:t>1</w:t>
            </w:r>
            <w:r w:rsidRPr="00B01655">
              <w:rPr>
                <w:rFonts w:ascii="Times New Roman" w:eastAsia="標楷體" w:hAnsi="Times New Roman"/>
                <w:kern w:val="0"/>
                <w:szCs w:val="24"/>
              </w:rPr>
              <w:t>學程，增加</w:t>
            </w:r>
            <w:r w:rsidRPr="00B01655">
              <w:rPr>
                <w:rFonts w:ascii="Times New Roman" w:eastAsia="標楷體" w:hAnsi="Times New Roman"/>
                <w:kern w:val="0"/>
                <w:szCs w:val="24"/>
              </w:rPr>
              <w:t>4</w:t>
            </w:r>
            <w:r w:rsidRPr="00B01655">
              <w:rPr>
                <w:rFonts w:ascii="Times New Roman" w:eastAsia="標楷體" w:hAnsi="Times New Roman"/>
                <w:kern w:val="0"/>
                <w:szCs w:val="24"/>
              </w:rPr>
              <w:t>小時</w:t>
            </w:r>
            <w:r w:rsidRPr="00B01655">
              <w:rPr>
                <w:rFonts w:ascii="Times New Roman" w:eastAsia="標楷體" w:hAnsi="Times New Roman" w:hint="eastAsia"/>
                <w:kern w:val="0"/>
                <w:szCs w:val="24"/>
              </w:rPr>
              <w:t>開</w:t>
            </w:r>
            <w:r w:rsidRPr="00B01655">
              <w:rPr>
                <w:rFonts w:ascii="Times New Roman" w:eastAsia="標楷體" w:hAnsi="Times New Roman"/>
                <w:kern w:val="0"/>
                <w:szCs w:val="24"/>
              </w:rPr>
              <w:t>課時數</w:t>
            </w:r>
            <w:r w:rsidRPr="00B01655">
              <w:rPr>
                <w:rFonts w:ascii="Times New Roman" w:eastAsia="標楷體" w:hAnsi="Times New Roman"/>
                <w:kern w:val="0"/>
                <w:szCs w:val="24"/>
              </w:rPr>
              <w:t>(</w:t>
            </w:r>
            <w:r w:rsidRPr="00B01655">
              <w:rPr>
                <w:rFonts w:ascii="Times New Roman" w:eastAsia="標楷體" w:hAnsi="Times New Roman"/>
                <w:kern w:val="0"/>
                <w:szCs w:val="24"/>
              </w:rPr>
              <w:t>跨系學程</w:t>
            </w:r>
            <w:r w:rsidRPr="00B01655">
              <w:rPr>
                <w:rFonts w:ascii="Times New Roman" w:eastAsia="標楷體" w:hAnsi="Times New Roman"/>
                <w:kern w:val="0"/>
                <w:szCs w:val="24"/>
              </w:rPr>
              <w:t>8</w:t>
            </w:r>
            <w:r w:rsidRPr="00B01655">
              <w:rPr>
                <w:rFonts w:ascii="Times New Roman" w:eastAsia="標楷體" w:hAnsi="Times New Roman"/>
                <w:kern w:val="0"/>
                <w:szCs w:val="24"/>
              </w:rPr>
              <w:t>小時</w:t>
            </w:r>
            <w:r w:rsidRPr="00B01655">
              <w:rPr>
                <w:rFonts w:ascii="Times New Roman" w:eastAsia="標楷體" w:hAnsi="Times New Roman"/>
                <w:kern w:val="0"/>
                <w:szCs w:val="24"/>
              </w:rPr>
              <w:t>)</w:t>
            </w:r>
            <w:r w:rsidRPr="00B01655">
              <w:rPr>
                <w:rFonts w:ascii="Times New Roman" w:eastAsia="標楷體" w:hAnsi="Times New Roman"/>
                <w:kern w:val="0"/>
                <w:szCs w:val="24"/>
              </w:rPr>
              <w:t>、院學程增加</w:t>
            </w:r>
            <w:r w:rsidRPr="00B01655">
              <w:rPr>
                <w:rFonts w:ascii="Times New Roman" w:eastAsia="標楷體" w:hAnsi="Times New Roman"/>
                <w:kern w:val="0"/>
                <w:szCs w:val="24"/>
              </w:rPr>
              <w:t>8</w:t>
            </w:r>
            <w:r w:rsidRPr="00B01655">
              <w:rPr>
                <w:rFonts w:ascii="Times New Roman" w:eastAsia="標楷體" w:hAnsi="Times New Roman"/>
                <w:kern w:val="0"/>
                <w:szCs w:val="24"/>
              </w:rPr>
              <w:t>小時，以下類推</w:t>
            </w:r>
            <w:r w:rsidRPr="00B01655">
              <w:rPr>
                <w:rFonts w:ascii="Times New Roman" w:eastAsia="標楷體" w:hAnsi="Times New Roman" w:hint="eastAsia"/>
                <w:kern w:val="0"/>
                <w:szCs w:val="24"/>
              </w:rPr>
              <w:t>。</w:t>
            </w:r>
          </w:p>
          <w:p w14:paraId="0977D0D0" w14:textId="77777777" w:rsidR="00475BDA" w:rsidRPr="00B01655" w:rsidRDefault="00475BDA" w:rsidP="00475BDA">
            <w:pPr>
              <w:pStyle w:val="a9"/>
              <w:numPr>
                <w:ilvl w:val="0"/>
                <w:numId w:val="25"/>
              </w:numPr>
              <w:spacing w:line="400" w:lineRule="exact"/>
              <w:ind w:leftChars="0"/>
              <w:jc w:val="both"/>
              <w:rPr>
                <w:rFonts w:ascii="Times New Roman" w:eastAsia="標楷體" w:hAnsi="Times New Roman"/>
                <w:kern w:val="0"/>
                <w:szCs w:val="24"/>
              </w:rPr>
            </w:pPr>
            <w:r w:rsidRPr="00B01655">
              <w:rPr>
                <w:rFonts w:ascii="Times New Roman" w:eastAsia="標楷體" w:hAnsi="Times New Roman" w:hint="eastAsia"/>
                <w:kern w:val="0"/>
                <w:szCs w:val="24"/>
              </w:rPr>
              <w:t>為推廣學分學程的修讀，本校已建置「</w:t>
            </w:r>
            <w:r w:rsidRPr="00B01655">
              <w:rPr>
                <w:rFonts w:ascii="Times New Roman" w:eastAsia="標楷體" w:hAnsi="Times New Roman"/>
                <w:kern w:val="0"/>
                <w:szCs w:val="24"/>
              </w:rPr>
              <w:t>學程</w:t>
            </w:r>
            <w:r w:rsidRPr="00B01655">
              <w:rPr>
                <w:rFonts w:ascii="Times New Roman" w:eastAsia="標楷體" w:hAnsi="Times New Roman" w:hint="eastAsia"/>
                <w:kern w:val="0"/>
                <w:szCs w:val="24"/>
              </w:rPr>
              <w:t>」查詢整合系統，一方面提供行政教學端了解學程規劃及開設狀況，另一方面也透過資訊化的呈現，讓學</w:t>
            </w:r>
            <w:r w:rsidRPr="00B01655">
              <w:rPr>
                <w:rFonts w:ascii="Times New Roman" w:eastAsia="標楷體" w:hAnsi="Times New Roman"/>
                <w:kern w:val="0"/>
                <w:szCs w:val="24"/>
              </w:rPr>
              <w:t>生</w:t>
            </w:r>
            <w:r w:rsidRPr="00B01655">
              <w:rPr>
                <w:rFonts w:ascii="Times New Roman" w:eastAsia="標楷體" w:hAnsi="Times New Roman" w:hint="eastAsia"/>
                <w:kern w:val="0"/>
                <w:szCs w:val="24"/>
              </w:rPr>
              <w:t>查詢及檢視自己已</w:t>
            </w:r>
            <w:r w:rsidRPr="00B01655">
              <w:rPr>
                <w:rFonts w:ascii="Times New Roman" w:eastAsia="標楷體" w:hAnsi="Times New Roman"/>
                <w:kern w:val="0"/>
                <w:szCs w:val="24"/>
              </w:rPr>
              <w:t>修讀課程</w:t>
            </w:r>
            <w:r w:rsidRPr="00B01655">
              <w:rPr>
                <w:rFonts w:ascii="Times New Roman" w:eastAsia="標楷體" w:hAnsi="Times New Roman" w:hint="eastAsia"/>
                <w:kern w:val="0"/>
                <w:szCs w:val="24"/>
              </w:rPr>
              <w:t>與全校所有</w:t>
            </w:r>
            <w:r w:rsidRPr="00B01655">
              <w:rPr>
                <w:rFonts w:ascii="Times New Roman" w:eastAsia="標楷體" w:hAnsi="Times New Roman"/>
                <w:kern w:val="0"/>
                <w:szCs w:val="24"/>
              </w:rPr>
              <w:t>學程</w:t>
            </w:r>
            <w:r w:rsidRPr="00B01655">
              <w:rPr>
                <w:rFonts w:ascii="Times New Roman" w:eastAsia="標楷體" w:hAnsi="Times New Roman" w:hint="eastAsia"/>
                <w:kern w:val="0"/>
                <w:szCs w:val="24"/>
              </w:rPr>
              <w:t>間</w:t>
            </w:r>
            <w:r w:rsidRPr="00B01655">
              <w:rPr>
                <w:rFonts w:ascii="Times New Roman" w:eastAsia="標楷體" w:hAnsi="Times New Roman"/>
                <w:kern w:val="0"/>
                <w:szCs w:val="24"/>
              </w:rPr>
              <w:t>之</w:t>
            </w:r>
            <w:r w:rsidRPr="00B01655">
              <w:rPr>
                <w:rFonts w:ascii="Times New Roman" w:eastAsia="標楷體" w:hAnsi="Times New Roman" w:hint="eastAsia"/>
                <w:kern w:val="0"/>
                <w:szCs w:val="24"/>
              </w:rPr>
              <w:t>關</w:t>
            </w:r>
            <w:r w:rsidRPr="00B01655">
              <w:rPr>
                <w:rFonts w:ascii="Times New Roman" w:eastAsia="標楷體" w:hAnsi="Times New Roman"/>
                <w:kern w:val="0"/>
                <w:szCs w:val="24"/>
              </w:rPr>
              <w:t>聯度，</w:t>
            </w:r>
            <w:r w:rsidRPr="00B01655">
              <w:rPr>
                <w:rFonts w:ascii="Times New Roman" w:eastAsia="標楷體" w:hAnsi="Times New Roman" w:hint="eastAsia"/>
                <w:kern w:val="0"/>
                <w:szCs w:val="24"/>
              </w:rPr>
              <w:t>提升</w:t>
            </w:r>
            <w:r w:rsidRPr="00B01655">
              <w:rPr>
                <w:rFonts w:ascii="Times New Roman" w:eastAsia="標楷體" w:hAnsi="Times New Roman"/>
                <w:kern w:val="0"/>
                <w:szCs w:val="24"/>
              </w:rPr>
              <w:t>學生</w:t>
            </w:r>
            <w:proofErr w:type="gramStart"/>
            <w:r w:rsidRPr="00B01655">
              <w:rPr>
                <w:rFonts w:ascii="Times New Roman" w:eastAsia="標楷體" w:hAnsi="Times New Roman"/>
                <w:kern w:val="0"/>
                <w:szCs w:val="24"/>
              </w:rPr>
              <w:t>修讀學程</w:t>
            </w:r>
            <w:proofErr w:type="gramEnd"/>
            <w:r w:rsidRPr="00B01655">
              <w:rPr>
                <w:rFonts w:ascii="Times New Roman" w:eastAsia="標楷體" w:hAnsi="Times New Roman"/>
                <w:kern w:val="0"/>
                <w:szCs w:val="24"/>
              </w:rPr>
              <w:t>之意願</w:t>
            </w:r>
            <w:r w:rsidRPr="00B01655">
              <w:rPr>
                <w:rFonts w:ascii="Times New Roman" w:eastAsia="標楷體" w:hAnsi="Times New Roman" w:hint="eastAsia"/>
                <w:kern w:val="0"/>
                <w:szCs w:val="24"/>
              </w:rPr>
              <w:t>，以利各單位追蹤學生學分學程之完成率</w:t>
            </w:r>
            <w:r w:rsidRPr="00B01655">
              <w:rPr>
                <w:rFonts w:ascii="Times New Roman" w:eastAsia="標楷體" w:hAnsi="Times New Roman"/>
                <w:kern w:val="0"/>
                <w:szCs w:val="24"/>
              </w:rPr>
              <w:t>。</w:t>
            </w:r>
          </w:p>
          <w:p w14:paraId="54926E10" w14:textId="77777777" w:rsidR="00475BDA" w:rsidRPr="00B01655" w:rsidRDefault="00475BDA" w:rsidP="00475BDA">
            <w:pPr>
              <w:pStyle w:val="a9"/>
              <w:numPr>
                <w:ilvl w:val="0"/>
                <w:numId w:val="25"/>
              </w:numPr>
              <w:spacing w:line="400" w:lineRule="exact"/>
              <w:ind w:leftChars="0"/>
              <w:jc w:val="both"/>
              <w:rPr>
                <w:rFonts w:ascii="Times New Roman" w:eastAsia="標楷體" w:hAnsi="Times New Roman"/>
                <w:kern w:val="0"/>
                <w:szCs w:val="24"/>
              </w:rPr>
            </w:pPr>
            <w:r w:rsidRPr="00B01655">
              <w:rPr>
                <w:rFonts w:ascii="Times New Roman" w:eastAsia="標楷體" w:hAnsi="Times New Roman"/>
                <w:kern w:val="0"/>
                <w:szCs w:val="24"/>
              </w:rPr>
              <w:t>於開學加退選</w:t>
            </w:r>
            <w:proofErr w:type="gramStart"/>
            <w:r w:rsidRPr="00B01655">
              <w:rPr>
                <w:rFonts w:ascii="Times New Roman" w:eastAsia="標楷體" w:hAnsi="Times New Roman"/>
                <w:kern w:val="0"/>
                <w:szCs w:val="24"/>
              </w:rPr>
              <w:t>週</w:t>
            </w:r>
            <w:proofErr w:type="gramEnd"/>
            <w:r w:rsidRPr="00B01655">
              <w:rPr>
                <w:rFonts w:ascii="Times New Roman" w:eastAsia="標楷體" w:hAnsi="Times New Roman"/>
                <w:kern w:val="0"/>
                <w:szCs w:val="24"/>
              </w:rPr>
              <w:t>、幹部訓練</w:t>
            </w:r>
            <w:r w:rsidRPr="00B01655">
              <w:rPr>
                <w:rFonts w:ascii="Times New Roman" w:eastAsia="標楷體" w:hAnsi="Times New Roman" w:hint="eastAsia"/>
                <w:kern w:val="0"/>
                <w:szCs w:val="24"/>
              </w:rPr>
              <w:t>及</w:t>
            </w:r>
            <w:r w:rsidRPr="00B01655">
              <w:rPr>
                <w:rFonts w:ascii="Times New Roman" w:eastAsia="標楷體" w:hAnsi="Times New Roman"/>
                <w:kern w:val="0"/>
                <w:szCs w:val="24"/>
              </w:rPr>
              <w:t>每學期</w:t>
            </w:r>
            <w:r w:rsidRPr="00B01655">
              <w:rPr>
                <w:rFonts w:ascii="Times New Roman" w:eastAsia="標楷體" w:hAnsi="Times New Roman" w:hint="eastAsia"/>
                <w:kern w:val="0"/>
                <w:szCs w:val="24"/>
              </w:rPr>
              <w:t>課程</w:t>
            </w:r>
            <w:r w:rsidRPr="00B01655">
              <w:rPr>
                <w:rFonts w:ascii="Times New Roman" w:eastAsia="標楷體" w:hAnsi="Times New Roman"/>
                <w:kern w:val="0"/>
                <w:szCs w:val="24"/>
              </w:rPr>
              <w:t>預選</w:t>
            </w:r>
            <w:proofErr w:type="gramStart"/>
            <w:r w:rsidRPr="00B01655">
              <w:rPr>
                <w:rFonts w:ascii="Times New Roman" w:eastAsia="標楷體" w:hAnsi="Times New Roman"/>
                <w:kern w:val="0"/>
                <w:szCs w:val="24"/>
              </w:rPr>
              <w:t>期間</w:t>
            </w:r>
            <w:r w:rsidRPr="00B01655">
              <w:rPr>
                <w:rFonts w:ascii="Times New Roman" w:eastAsia="標楷體" w:hAnsi="Times New Roman" w:hint="eastAsia"/>
                <w:kern w:val="0"/>
                <w:szCs w:val="24"/>
              </w:rPr>
              <w:t>，</w:t>
            </w:r>
            <w:proofErr w:type="gramEnd"/>
            <w:r w:rsidRPr="00B01655">
              <w:rPr>
                <w:rFonts w:ascii="Times New Roman" w:eastAsia="標楷體" w:hAnsi="Times New Roman"/>
                <w:kern w:val="0"/>
                <w:szCs w:val="24"/>
              </w:rPr>
              <w:t>以各種形式</w:t>
            </w:r>
            <w:r w:rsidRPr="00B01655">
              <w:rPr>
                <w:rFonts w:ascii="Times New Roman" w:eastAsia="標楷體" w:hAnsi="Times New Roman" w:hint="eastAsia"/>
                <w:kern w:val="0"/>
                <w:szCs w:val="24"/>
              </w:rPr>
              <w:t>進行</w:t>
            </w:r>
            <w:r w:rsidRPr="00B01655">
              <w:rPr>
                <w:rFonts w:ascii="Times New Roman" w:eastAsia="標楷體" w:hAnsi="Times New Roman"/>
                <w:kern w:val="0"/>
                <w:szCs w:val="24"/>
              </w:rPr>
              <w:t>宣導</w:t>
            </w:r>
            <w:r w:rsidRPr="00B01655">
              <w:rPr>
                <w:rFonts w:ascii="Times New Roman" w:eastAsia="標楷體" w:hAnsi="Times New Roman" w:hint="eastAsia"/>
                <w:kern w:val="0"/>
                <w:szCs w:val="24"/>
              </w:rPr>
              <w:t>並鼓勵</w:t>
            </w:r>
            <w:r w:rsidRPr="00B01655">
              <w:rPr>
                <w:rFonts w:ascii="Times New Roman" w:eastAsia="標楷體" w:hAnsi="Times New Roman"/>
                <w:kern w:val="0"/>
                <w:szCs w:val="24"/>
              </w:rPr>
              <w:t>學生修習學程</w:t>
            </w:r>
            <w:r w:rsidRPr="00B01655">
              <w:rPr>
                <w:rFonts w:ascii="Times New Roman" w:eastAsia="標楷體" w:hAnsi="Times New Roman" w:hint="eastAsia"/>
                <w:kern w:val="0"/>
                <w:szCs w:val="24"/>
              </w:rPr>
              <w:t>。</w:t>
            </w:r>
          </w:p>
          <w:p w14:paraId="109545FD" w14:textId="77777777" w:rsidR="00475BDA" w:rsidRPr="00EA3DBD" w:rsidRDefault="00475BDA" w:rsidP="00475BDA">
            <w:pPr>
              <w:spacing w:line="400" w:lineRule="exact"/>
              <w:jc w:val="both"/>
              <w:rPr>
                <w:rFonts w:ascii="Times New Roman" w:eastAsia="標楷體" w:hAnsi="Times New Roman"/>
                <w:b/>
                <w:kern w:val="0"/>
                <w:szCs w:val="24"/>
              </w:rPr>
            </w:pPr>
            <w:r w:rsidRPr="00B01655">
              <w:rPr>
                <w:rFonts w:ascii="Times New Roman" w:eastAsia="標楷體" w:hAnsi="Times New Roman" w:hint="eastAsia"/>
                <w:b/>
                <w:kern w:val="0"/>
                <w:szCs w:val="24"/>
              </w:rPr>
              <w:t>執行成果</w:t>
            </w:r>
            <w:r>
              <w:rPr>
                <w:rFonts w:ascii="標楷體" w:eastAsia="標楷體" w:hAnsi="標楷體" w:hint="eastAsia"/>
                <w:b/>
                <w:kern w:val="0"/>
                <w:szCs w:val="24"/>
              </w:rPr>
              <w:t>：</w:t>
            </w:r>
          </w:p>
          <w:p w14:paraId="49AABD26" w14:textId="77777777" w:rsidR="00475BDA" w:rsidRPr="00EA3DBD" w:rsidRDefault="00475BDA" w:rsidP="00475BDA">
            <w:pPr>
              <w:pStyle w:val="a9"/>
              <w:numPr>
                <w:ilvl w:val="0"/>
                <w:numId w:val="26"/>
              </w:numPr>
              <w:spacing w:line="400" w:lineRule="exact"/>
              <w:ind w:leftChars="0"/>
              <w:jc w:val="both"/>
              <w:rPr>
                <w:rFonts w:ascii="Times New Roman" w:eastAsia="標楷體" w:hAnsi="Times New Roman"/>
                <w:kern w:val="0"/>
                <w:szCs w:val="24"/>
              </w:rPr>
            </w:pPr>
            <w:r w:rsidRPr="00EA3DBD">
              <w:rPr>
                <w:rFonts w:ascii="Times New Roman" w:eastAsia="標楷體" w:hAnsi="Times New Roman"/>
                <w:kern w:val="0"/>
                <w:szCs w:val="24"/>
              </w:rPr>
              <w:t>111</w:t>
            </w:r>
            <w:r w:rsidRPr="00EA3DBD">
              <w:rPr>
                <w:rFonts w:ascii="Times New Roman" w:eastAsia="標楷體" w:hAnsi="Times New Roman"/>
                <w:kern w:val="0"/>
                <w:szCs w:val="24"/>
              </w:rPr>
              <w:t>學年度第</w:t>
            </w:r>
            <w:r w:rsidRPr="00EA3DBD">
              <w:rPr>
                <w:rFonts w:ascii="Times New Roman" w:eastAsia="標楷體" w:hAnsi="Times New Roman"/>
                <w:kern w:val="0"/>
                <w:szCs w:val="24"/>
              </w:rPr>
              <w:t>1</w:t>
            </w:r>
            <w:r w:rsidRPr="00EA3DBD">
              <w:rPr>
                <w:rFonts w:ascii="Times New Roman" w:eastAsia="標楷體" w:hAnsi="Times New Roman"/>
                <w:kern w:val="0"/>
                <w:szCs w:val="24"/>
              </w:rPr>
              <w:t>學期</w:t>
            </w:r>
            <w:proofErr w:type="gramStart"/>
            <w:r w:rsidRPr="00EA3DBD">
              <w:rPr>
                <w:rFonts w:ascii="Times New Roman" w:eastAsia="標楷體" w:hAnsi="Times New Roman"/>
                <w:kern w:val="0"/>
                <w:szCs w:val="24"/>
              </w:rPr>
              <w:t>修讀學程</w:t>
            </w:r>
            <w:proofErr w:type="gramEnd"/>
            <w:r w:rsidRPr="00EA3DBD">
              <w:rPr>
                <w:rFonts w:ascii="Times New Roman" w:eastAsia="標楷體" w:hAnsi="Times New Roman"/>
                <w:kern w:val="0"/>
                <w:szCs w:val="24"/>
              </w:rPr>
              <w:t>之學生共計</w:t>
            </w:r>
            <w:r w:rsidRPr="00EA3DBD">
              <w:rPr>
                <w:rFonts w:ascii="Times New Roman" w:eastAsia="標楷體" w:hAnsi="Times New Roman"/>
                <w:kern w:val="0"/>
                <w:szCs w:val="24"/>
              </w:rPr>
              <w:t>686</w:t>
            </w:r>
            <w:r w:rsidRPr="00EA3DBD">
              <w:rPr>
                <w:rFonts w:ascii="Times New Roman" w:eastAsia="標楷體" w:hAnsi="Times New Roman"/>
                <w:kern w:val="0"/>
                <w:szCs w:val="24"/>
              </w:rPr>
              <w:t>人次，較</w:t>
            </w:r>
            <w:r w:rsidRPr="00EA3DBD">
              <w:rPr>
                <w:rFonts w:ascii="Times New Roman" w:eastAsia="標楷體" w:hAnsi="Times New Roman"/>
                <w:kern w:val="0"/>
                <w:szCs w:val="24"/>
              </w:rPr>
              <w:t>108</w:t>
            </w:r>
            <w:r w:rsidRPr="00EA3DBD">
              <w:rPr>
                <w:rFonts w:ascii="Times New Roman" w:eastAsia="標楷體" w:hAnsi="Times New Roman"/>
                <w:kern w:val="0"/>
                <w:szCs w:val="24"/>
              </w:rPr>
              <w:t>學年度第</w:t>
            </w:r>
            <w:r w:rsidRPr="00EA3DBD">
              <w:rPr>
                <w:rFonts w:ascii="Times New Roman" w:eastAsia="標楷體" w:hAnsi="Times New Roman"/>
                <w:kern w:val="0"/>
                <w:szCs w:val="24"/>
              </w:rPr>
              <w:t>1</w:t>
            </w:r>
            <w:r w:rsidRPr="00EA3DBD">
              <w:rPr>
                <w:rFonts w:ascii="Times New Roman" w:eastAsia="標楷體" w:hAnsi="Times New Roman"/>
                <w:kern w:val="0"/>
                <w:szCs w:val="24"/>
              </w:rPr>
              <w:t>學期修讀</w:t>
            </w:r>
            <w:r w:rsidRPr="00EA3DBD">
              <w:rPr>
                <w:rFonts w:ascii="Times New Roman" w:eastAsia="標楷體" w:hAnsi="Times New Roman"/>
                <w:kern w:val="0"/>
                <w:szCs w:val="24"/>
              </w:rPr>
              <w:t>459</w:t>
            </w:r>
            <w:r w:rsidRPr="00EA3DBD">
              <w:rPr>
                <w:rFonts w:ascii="Times New Roman" w:eastAsia="標楷體" w:hAnsi="Times New Roman"/>
                <w:kern w:val="0"/>
                <w:szCs w:val="24"/>
              </w:rPr>
              <w:t>人次，增加</w:t>
            </w:r>
            <w:r w:rsidRPr="00EA3DBD">
              <w:rPr>
                <w:rFonts w:ascii="Times New Roman" w:eastAsia="標楷體" w:hAnsi="Times New Roman"/>
                <w:kern w:val="0"/>
                <w:szCs w:val="24"/>
              </w:rPr>
              <w:t>227</w:t>
            </w:r>
            <w:r w:rsidRPr="00EA3DBD">
              <w:rPr>
                <w:rFonts w:ascii="Times New Roman" w:eastAsia="標楷體" w:hAnsi="Times New Roman"/>
                <w:kern w:val="0"/>
                <w:szCs w:val="24"/>
              </w:rPr>
              <w:t>人。其中自</w:t>
            </w:r>
            <w:r w:rsidRPr="00EA3DBD">
              <w:rPr>
                <w:rFonts w:ascii="Times New Roman" w:eastAsia="標楷體" w:hAnsi="Times New Roman"/>
                <w:kern w:val="0"/>
                <w:szCs w:val="24"/>
              </w:rPr>
              <w:t>108</w:t>
            </w:r>
            <w:r w:rsidRPr="00EA3DBD">
              <w:rPr>
                <w:rFonts w:ascii="Times New Roman" w:eastAsia="標楷體" w:hAnsi="Times New Roman"/>
                <w:kern w:val="0"/>
                <w:szCs w:val="24"/>
              </w:rPr>
              <w:t>學年度起，每學年之修讀</w:t>
            </w:r>
            <w:proofErr w:type="gramStart"/>
            <w:r w:rsidRPr="00EA3DBD">
              <w:rPr>
                <w:rFonts w:ascii="Times New Roman" w:eastAsia="標楷體" w:hAnsi="Times New Roman"/>
                <w:kern w:val="0"/>
                <w:szCs w:val="24"/>
              </w:rPr>
              <w:t>人數均有增加</w:t>
            </w:r>
            <w:proofErr w:type="gramEnd"/>
            <w:r w:rsidRPr="00EA3DBD">
              <w:rPr>
                <w:rFonts w:ascii="Times New Roman" w:eastAsia="標楷體" w:hAnsi="Times New Roman"/>
                <w:kern w:val="0"/>
                <w:szCs w:val="24"/>
              </w:rPr>
              <w:t>。各學年度之學程修讀人數</w:t>
            </w:r>
            <w:proofErr w:type="gramStart"/>
            <w:r w:rsidRPr="00EA3DBD">
              <w:rPr>
                <w:rFonts w:ascii="Times New Roman" w:eastAsia="標楷體" w:hAnsi="Times New Roman"/>
                <w:kern w:val="0"/>
                <w:szCs w:val="24"/>
              </w:rPr>
              <w:t>詳</w:t>
            </w:r>
            <w:proofErr w:type="gramEnd"/>
            <w:r w:rsidRPr="00EA3DBD">
              <w:rPr>
                <w:rFonts w:ascii="Times New Roman" w:eastAsia="標楷體" w:hAnsi="Times New Roman"/>
                <w:kern w:val="0"/>
                <w:szCs w:val="24"/>
              </w:rPr>
              <w:t>如下表：</w:t>
            </w:r>
          </w:p>
          <w:tbl>
            <w:tblPr>
              <w:tblW w:w="4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80"/>
              <w:gridCol w:w="523"/>
              <w:gridCol w:w="524"/>
              <w:gridCol w:w="524"/>
              <w:gridCol w:w="524"/>
              <w:gridCol w:w="524"/>
              <w:gridCol w:w="524"/>
              <w:gridCol w:w="567"/>
            </w:tblGrid>
            <w:tr w:rsidR="00B025E0" w:rsidRPr="00EA3DBD" w14:paraId="3F955E58" w14:textId="77777777" w:rsidTr="00F71EEC">
              <w:trPr>
                <w:trHeight w:val="600"/>
                <w:jc w:val="center"/>
              </w:trPr>
              <w:tc>
                <w:tcPr>
                  <w:tcW w:w="680" w:type="dxa"/>
                  <w:shd w:val="clear" w:color="auto" w:fill="auto"/>
                  <w:noWrap/>
                  <w:vAlign w:val="center"/>
                  <w:hideMark/>
                </w:tcPr>
                <w:p w14:paraId="36272429" w14:textId="77777777" w:rsidR="00B025E0" w:rsidRPr="00B025E0" w:rsidRDefault="00B025E0" w:rsidP="00B025E0">
                  <w:pPr>
                    <w:widowControl/>
                    <w:jc w:val="center"/>
                    <w:rPr>
                      <w:rFonts w:ascii="Times New Roman" w:eastAsia="標楷體" w:hAnsi="Times New Roman"/>
                      <w:kern w:val="0"/>
                      <w:sz w:val="18"/>
                      <w:szCs w:val="18"/>
                    </w:rPr>
                  </w:pPr>
                  <w:r w:rsidRPr="00B025E0">
                    <w:rPr>
                      <w:rFonts w:ascii="Times New Roman" w:eastAsia="標楷體" w:hAnsi="Times New Roman"/>
                      <w:kern w:val="0"/>
                      <w:sz w:val="18"/>
                      <w:szCs w:val="18"/>
                    </w:rPr>
                    <w:t>學年度</w:t>
                  </w:r>
                </w:p>
              </w:tc>
              <w:tc>
                <w:tcPr>
                  <w:tcW w:w="1047" w:type="dxa"/>
                  <w:gridSpan w:val="2"/>
                  <w:shd w:val="clear" w:color="auto" w:fill="auto"/>
                  <w:noWrap/>
                  <w:vAlign w:val="center"/>
                </w:tcPr>
                <w:p w14:paraId="16A30C11" w14:textId="77777777" w:rsidR="00B025E0" w:rsidRPr="00B025E0" w:rsidRDefault="00B025E0" w:rsidP="00B025E0">
                  <w:pPr>
                    <w:widowControl/>
                    <w:jc w:val="center"/>
                    <w:rPr>
                      <w:rFonts w:ascii="Times New Roman" w:eastAsia="標楷體" w:hAnsi="Times New Roman"/>
                      <w:kern w:val="0"/>
                      <w:sz w:val="18"/>
                      <w:szCs w:val="18"/>
                    </w:rPr>
                  </w:pPr>
                  <w:r w:rsidRPr="00B025E0">
                    <w:rPr>
                      <w:rFonts w:ascii="Times New Roman" w:eastAsia="標楷體" w:hAnsi="Times New Roman"/>
                      <w:kern w:val="0"/>
                      <w:sz w:val="18"/>
                      <w:szCs w:val="18"/>
                    </w:rPr>
                    <w:t>108</w:t>
                  </w:r>
                </w:p>
              </w:tc>
              <w:tc>
                <w:tcPr>
                  <w:tcW w:w="1048" w:type="dxa"/>
                  <w:gridSpan w:val="2"/>
                  <w:shd w:val="clear" w:color="auto" w:fill="auto"/>
                  <w:vAlign w:val="center"/>
                </w:tcPr>
                <w:p w14:paraId="0812B37C" w14:textId="77777777" w:rsidR="00B025E0" w:rsidRPr="00B025E0" w:rsidRDefault="00B025E0" w:rsidP="00B025E0">
                  <w:pPr>
                    <w:widowControl/>
                    <w:jc w:val="center"/>
                    <w:rPr>
                      <w:rFonts w:ascii="Times New Roman" w:eastAsia="標楷體" w:hAnsi="Times New Roman"/>
                      <w:kern w:val="0"/>
                      <w:sz w:val="18"/>
                      <w:szCs w:val="18"/>
                    </w:rPr>
                  </w:pPr>
                  <w:r w:rsidRPr="00B025E0">
                    <w:rPr>
                      <w:rFonts w:ascii="Times New Roman" w:eastAsia="標楷體" w:hAnsi="Times New Roman"/>
                      <w:kern w:val="0"/>
                      <w:sz w:val="18"/>
                      <w:szCs w:val="18"/>
                    </w:rPr>
                    <w:t>109</w:t>
                  </w:r>
                </w:p>
              </w:tc>
              <w:tc>
                <w:tcPr>
                  <w:tcW w:w="1048" w:type="dxa"/>
                  <w:gridSpan w:val="2"/>
                  <w:shd w:val="clear" w:color="auto" w:fill="auto"/>
                  <w:vAlign w:val="center"/>
                </w:tcPr>
                <w:p w14:paraId="507C3E37" w14:textId="77777777" w:rsidR="00B025E0" w:rsidRPr="00B025E0" w:rsidRDefault="00B025E0" w:rsidP="00B025E0">
                  <w:pPr>
                    <w:widowControl/>
                    <w:jc w:val="center"/>
                    <w:rPr>
                      <w:rFonts w:ascii="Times New Roman" w:eastAsia="標楷體" w:hAnsi="Times New Roman"/>
                      <w:kern w:val="0"/>
                      <w:sz w:val="18"/>
                      <w:szCs w:val="18"/>
                    </w:rPr>
                  </w:pPr>
                  <w:r w:rsidRPr="00B025E0">
                    <w:rPr>
                      <w:rFonts w:ascii="Times New Roman" w:eastAsia="標楷體" w:hAnsi="Times New Roman"/>
                      <w:kern w:val="0"/>
                      <w:sz w:val="18"/>
                      <w:szCs w:val="18"/>
                    </w:rPr>
                    <w:t>110</w:t>
                  </w:r>
                </w:p>
              </w:tc>
              <w:tc>
                <w:tcPr>
                  <w:tcW w:w="567" w:type="dxa"/>
                  <w:shd w:val="clear" w:color="auto" w:fill="auto"/>
                  <w:noWrap/>
                  <w:vAlign w:val="center"/>
                  <w:hideMark/>
                </w:tcPr>
                <w:p w14:paraId="496B973A" w14:textId="77777777" w:rsidR="00B025E0" w:rsidRPr="00B025E0" w:rsidRDefault="00B025E0" w:rsidP="00B025E0">
                  <w:pPr>
                    <w:widowControl/>
                    <w:jc w:val="center"/>
                    <w:rPr>
                      <w:rFonts w:ascii="Times New Roman" w:eastAsia="標楷體" w:hAnsi="Times New Roman"/>
                      <w:spacing w:val="-10"/>
                      <w:kern w:val="0"/>
                      <w:sz w:val="18"/>
                      <w:szCs w:val="18"/>
                    </w:rPr>
                  </w:pPr>
                  <w:r w:rsidRPr="00B025E0">
                    <w:rPr>
                      <w:rFonts w:ascii="Times New Roman" w:eastAsia="標楷體" w:hAnsi="Times New Roman"/>
                      <w:spacing w:val="-10"/>
                      <w:kern w:val="0"/>
                      <w:sz w:val="18"/>
                      <w:szCs w:val="18"/>
                    </w:rPr>
                    <w:t>111</w:t>
                  </w:r>
                </w:p>
              </w:tc>
            </w:tr>
            <w:tr w:rsidR="00B025E0" w:rsidRPr="00EA3DBD" w14:paraId="799EC36D" w14:textId="77777777" w:rsidTr="00F71EEC">
              <w:trPr>
                <w:trHeight w:val="599"/>
                <w:jc w:val="center"/>
              </w:trPr>
              <w:tc>
                <w:tcPr>
                  <w:tcW w:w="680" w:type="dxa"/>
                  <w:shd w:val="clear" w:color="auto" w:fill="auto"/>
                  <w:noWrap/>
                  <w:vAlign w:val="center"/>
                </w:tcPr>
                <w:p w14:paraId="60511A60" w14:textId="77777777" w:rsidR="00B025E0" w:rsidRPr="00B025E0" w:rsidRDefault="00B025E0" w:rsidP="00B025E0">
                  <w:pPr>
                    <w:widowControl/>
                    <w:jc w:val="center"/>
                    <w:rPr>
                      <w:rFonts w:ascii="Times New Roman" w:eastAsia="標楷體" w:hAnsi="Times New Roman"/>
                      <w:kern w:val="0"/>
                      <w:sz w:val="18"/>
                      <w:szCs w:val="18"/>
                    </w:rPr>
                  </w:pPr>
                  <w:r w:rsidRPr="00B025E0">
                    <w:rPr>
                      <w:rFonts w:ascii="Times New Roman" w:eastAsia="標楷體" w:hAnsi="Times New Roman"/>
                      <w:kern w:val="0"/>
                      <w:sz w:val="18"/>
                      <w:szCs w:val="18"/>
                    </w:rPr>
                    <w:t>學</w:t>
                  </w:r>
                  <w:r w:rsidRPr="00B025E0">
                    <w:rPr>
                      <w:rFonts w:ascii="Times New Roman" w:eastAsia="標楷體" w:hAnsi="Times New Roman" w:hint="eastAsia"/>
                      <w:kern w:val="0"/>
                      <w:sz w:val="18"/>
                      <w:szCs w:val="18"/>
                    </w:rPr>
                    <w:t>期</w:t>
                  </w:r>
                </w:p>
              </w:tc>
              <w:tc>
                <w:tcPr>
                  <w:tcW w:w="523" w:type="dxa"/>
                  <w:shd w:val="clear" w:color="auto" w:fill="auto"/>
                  <w:noWrap/>
                  <w:vAlign w:val="center"/>
                </w:tcPr>
                <w:p w14:paraId="226DCEDC" w14:textId="77777777" w:rsidR="00B025E0" w:rsidRPr="00B025E0" w:rsidRDefault="00B025E0" w:rsidP="00B025E0">
                  <w:pPr>
                    <w:widowControl/>
                    <w:jc w:val="center"/>
                    <w:rPr>
                      <w:rFonts w:ascii="Times New Roman" w:eastAsia="標楷體" w:hAnsi="Times New Roman"/>
                      <w:spacing w:val="-6"/>
                      <w:kern w:val="0"/>
                      <w:sz w:val="18"/>
                      <w:szCs w:val="18"/>
                    </w:rPr>
                  </w:pPr>
                  <w:r w:rsidRPr="00B025E0">
                    <w:rPr>
                      <w:rFonts w:ascii="Times New Roman" w:eastAsia="標楷體" w:hAnsi="Times New Roman"/>
                      <w:spacing w:val="-6"/>
                      <w:kern w:val="0"/>
                      <w:sz w:val="18"/>
                      <w:szCs w:val="18"/>
                    </w:rPr>
                    <w:t>1</w:t>
                  </w:r>
                </w:p>
              </w:tc>
              <w:tc>
                <w:tcPr>
                  <w:tcW w:w="524" w:type="dxa"/>
                  <w:shd w:val="clear" w:color="auto" w:fill="auto"/>
                  <w:vAlign w:val="center"/>
                </w:tcPr>
                <w:p w14:paraId="69A59CAB" w14:textId="77777777" w:rsidR="00B025E0" w:rsidRPr="00B025E0" w:rsidRDefault="00B025E0" w:rsidP="00B025E0">
                  <w:pPr>
                    <w:widowControl/>
                    <w:jc w:val="center"/>
                    <w:rPr>
                      <w:rFonts w:ascii="Times New Roman" w:eastAsia="標楷體" w:hAnsi="Times New Roman"/>
                      <w:spacing w:val="-6"/>
                      <w:kern w:val="0"/>
                      <w:sz w:val="18"/>
                      <w:szCs w:val="18"/>
                    </w:rPr>
                  </w:pPr>
                  <w:r w:rsidRPr="00B025E0">
                    <w:rPr>
                      <w:rFonts w:ascii="Times New Roman" w:eastAsia="標楷體" w:hAnsi="Times New Roman"/>
                      <w:spacing w:val="-6"/>
                      <w:kern w:val="0"/>
                      <w:sz w:val="18"/>
                      <w:szCs w:val="18"/>
                    </w:rPr>
                    <w:t>2</w:t>
                  </w:r>
                </w:p>
              </w:tc>
              <w:tc>
                <w:tcPr>
                  <w:tcW w:w="524" w:type="dxa"/>
                  <w:shd w:val="clear" w:color="auto" w:fill="auto"/>
                  <w:vAlign w:val="center"/>
                </w:tcPr>
                <w:p w14:paraId="117848A8" w14:textId="77777777" w:rsidR="00B025E0" w:rsidRPr="00B025E0" w:rsidRDefault="00B025E0" w:rsidP="00B025E0">
                  <w:pPr>
                    <w:widowControl/>
                    <w:jc w:val="center"/>
                    <w:rPr>
                      <w:rFonts w:ascii="Times New Roman" w:eastAsia="標楷體" w:hAnsi="Times New Roman"/>
                      <w:spacing w:val="-6"/>
                      <w:kern w:val="0"/>
                      <w:sz w:val="18"/>
                      <w:szCs w:val="18"/>
                    </w:rPr>
                  </w:pPr>
                  <w:r w:rsidRPr="00B025E0">
                    <w:rPr>
                      <w:rFonts w:ascii="Times New Roman" w:eastAsia="標楷體" w:hAnsi="Times New Roman"/>
                      <w:spacing w:val="-6"/>
                      <w:kern w:val="0"/>
                      <w:sz w:val="18"/>
                      <w:szCs w:val="18"/>
                    </w:rPr>
                    <w:t>1</w:t>
                  </w:r>
                </w:p>
              </w:tc>
              <w:tc>
                <w:tcPr>
                  <w:tcW w:w="524" w:type="dxa"/>
                  <w:shd w:val="clear" w:color="auto" w:fill="auto"/>
                  <w:vAlign w:val="center"/>
                </w:tcPr>
                <w:p w14:paraId="4E880429" w14:textId="77777777" w:rsidR="00B025E0" w:rsidRPr="00B025E0" w:rsidRDefault="00B025E0" w:rsidP="00B025E0">
                  <w:pPr>
                    <w:widowControl/>
                    <w:jc w:val="center"/>
                    <w:rPr>
                      <w:rFonts w:ascii="Times New Roman" w:eastAsia="標楷體" w:hAnsi="Times New Roman"/>
                      <w:spacing w:val="-6"/>
                      <w:kern w:val="0"/>
                      <w:sz w:val="18"/>
                      <w:szCs w:val="18"/>
                    </w:rPr>
                  </w:pPr>
                  <w:r w:rsidRPr="00B025E0">
                    <w:rPr>
                      <w:rFonts w:ascii="Times New Roman" w:eastAsia="標楷體" w:hAnsi="Times New Roman"/>
                      <w:spacing w:val="-6"/>
                      <w:kern w:val="0"/>
                      <w:sz w:val="18"/>
                      <w:szCs w:val="18"/>
                    </w:rPr>
                    <w:t>2</w:t>
                  </w:r>
                </w:p>
              </w:tc>
              <w:tc>
                <w:tcPr>
                  <w:tcW w:w="524" w:type="dxa"/>
                  <w:shd w:val="clear" w:color="auto" w:fill="auto"/>
                  <w:vAlign w:val="center"/>
                </w:tcPr>
                <w:p w14:paraId="53147C66" w14:textId="77777777" w:rsidR="00B025E0" w:rsidRPr="00B025E0" w:rsidRDefault="00B025E0" w:rsidP="00B025E0">
                  <w:pPr>
                    <w:widowControl/>
                    <w:jc w:val="center"/>
                    <w:rPr>
                      <w:rFonts w:ascii="Times New Roman" w:eastAsia="標楷體" w:hAnsi="Times New Roman"/>
                      <w:spacing w:val="-6"/>
                      <w:kern w:val="0"/>
                      <w:sz w:val="18"/>
                      <w:szCs w:val="18"/>
                    </w:rPr>
                  </w:pPr>
                  <w:r w:rsidRPr="00B025E0">
                    <w:rPr>
                      <w:rFonts w:ascii="Times New Roman" w:eastAsia="標楷體" w:hAnsi="Times New Roman"/>
                      <w:spacing w:val="-6"/>
                      <w:kern w:val="0"/>
                      <w:sz w:val="18"/>
                      <w:szCs w:val="18"/>
                    </w:rPr>
                    <w:t>1</w:t>
                  </w:r>
                </w:p>
              </w:tc>
              <w:tc>
                <w:tcPr>
                  <w:tcW w:w="524" w:type="dxa"/>
                  <w:shd w:val="clear" w:color="auto" w:fill="auto"/>
                  <w:vAlign w:val="center"/>
                </w:tcPr>
                <w:p w14:paraId="53F53749" w14:textId="77777777" w:rsidR="00B025E0" w:rsidRPr="00B025E0" w:rsidRDefault="00B025E0" w:rsidP="00B025E0">
                  <w:pPr>
                    <w:widowControl/>
                    <w:jc w:val="center"/>
                    <w:rPr>
                      <w:rFonts w:ascii="Times New Roman" w:eastAsia="標楷體" w:hAnsi="Times New Roman"/>
                      <w:spacing w:val="-6"/>
                      <w:kern w:val="0"/>
                      <w:sz w:val="18"/>
                      <w:szCs w:val="18"/>
                    </w:rPr>
                  </w:pPr>
                  <w:r w:rsidRPr="00B025E0">
                    <w:rPr>
                      <w:rFonts w:ascii="Times New Roman" w:eastAsia="標楷體" w:hAnsi="Times New Roman"/>
                      <w:spacing w:val="-6"/>
                      <w:kern w:val="0"/>
                      <w:sz w:val="18"/>
                      <w:szCs w:val="18"/>
                    </w:rPr>
                    <w:t>2</w:t>
                  </w:r>
                </w:p>
              </w:tc>
              <w:tc>
                <w:tcPr>
                  <w:tcW w:w="567" w:type="dxa"/>
                  <w:shd w:val="clear" w:color="auto" w:fill="auto"/>
                  <w:noWrap/>
                  <w:vAlign w:val="center"/>
                </w:tcPr>
                <w:p w14:paraId="0156CA62" w14:textId="77777777" w:rsidR="00B025E0" w:rsidRPr="00B025E0" w:rsidRDefault="00B025E0" w:rsidP="00B025E0">
                  <w:pPr>
                    <w:widowControl/>
                    <w:jc w:val="center"/>
                    <w:rPr>
                      <w:rFonts w:ascii="Times New Roman" w:eastAsia="標楷體" w:hAnsi="Times New Roman"/>
                      <w:spacing w:val="-6"/>
                      <w:kern w:val="0"/>
                      <w:sz w:val="18"/>
                      <w:szCs w:val="18"/>
                    </w:rPr>
                  </w:pPr>
                  <w:r w:rsidRPr="00B025E0">
                    <w:rPr>
                      <w:rFonts w:ascii="Times New Roman" w:eastAsia="標楷體" w:hAnsi="Times New Roman"/>
                      <w:spacing w:val="-6"/>
                      <w:kern w:val="0"/>
                      <w:sz w:val="18"/>
                      <w:szCs w:val="18"/>
                    </w:rPr>
                    <w:t>1</w:t>
                  </w:r>
                </w:p>
              </w:tc>
            </w:tr>
            <w:tr w:rsidR="00B025E0" w:rsidRPr="00EA3DBD" w14:paraId="230EE324" w14:textId="77777777" w:rsidTr="00F71EEC">
              <w:trPr>
                <w:trHeight w:val="330"/>
                <w:jc w:val="center"/>
              </w:trPr>
              <w:tc>
                <w:tcPr>
                  <w:tcW w:w="680" w:type="dxa"/>
                  <w:tcBorders>
                    <w:top w:val="double" w:sz="4" w:space="0" w:color="auto"/>
                  </w:tcBorders>
                  <w:shd w:val="clear" w:color="auto" w:fill="auto"/>
                  <w:noWrap/>
                  <w:vAlign w:val="center"/>
                  <w:hideMark/>
                </w:tcPr>
                <w:p w14:paraId="5ABC24C8" w14:textId="77777777" w:rsidR="00B025E0" w:rsidRPr="00B025E0" w:rsidRDefault="00B025E0" w:rsidP="00B025E0">
                  <w:pPr>
                    <w:widowControl/>
                    <w:jc w:val="center"/>
                    <w:rPr>
                      <w:rFonts w:ascii="Times New Roman" w:eastAsia="標楷體" w:hAnsi="Times New Roman"/>
                      <w:kern w:val="0"/>
                      <w:sz w:val="18"/>
                      <w:szCs w:val="18"/>
                    </w:rPr>
                  </w:pPr>
                  <w:r w:rsidRPr="00B025E0">
                    <w:rPr>
                      <w:rFonts w:ascii="Times New Roman" w:eastAsia="標楷體" w:hAnsi="Times New Roman"/>
                      <w:kern w:val="0"/>
                      <w:sz w:val="18"/>
                      <w:szCs w:val="18"/>
                    </w:rPr>
                    <w:t>總計</w:t>
                  </w:r>
                </w:p>
              </w:tc>
              <w:tc>
                <w:tcPr>
                  <w:tcW w:w="523" w:type="dxa"/>
                  <w:tcBorders>
                    <w:top w:val="double" w:sz="4" w:space="0" w:color="auto"/>
                  </w:tcBorders>
                  <w:shd w:val="clear" w:color="auto" w:fill="auto"/>
                  <w:noWrap/>
                  <w:vAlign w:val="center"/>
                  <w:hideMark/>
                </w:tcPr>
                <w:p w14:paraId="7EDBFF85" w14:textId="77777777" w:rsidR="00B025E0" w:rsidRPr="00B025E0" w:rsidRDefault="00B025E0" w:rsidP="00B025E0">
                  <w:pPr>
                    <w:widowControl/>
                    <w:jc w:val="center"/>
                    <w:rPr>
                      <w:rFonts w:ascii="Times New Roman" w:eastAsia="標楷體" w:hAnsi="Times New Roman"/>
                      <w:kern w:val="0"/>
                      <w:sz w:val="18"/>
                      <w:szCs w:val="18"/>
                    </w:rPr>
                  </w:pPr>
                  <w:r w:rsidRPr="00B025E0">
                    <w:rPr>
                      <w:rFonts w:ascii="Times New Roman" w:eastAsia="標楷體" w:hAnsi="Times New Roman"/>
                      <w:kern w:val="0"/>
                      <w:sz w:val="18"/>
                      <w:szCs w:val="18"/>
                    </w:rPr>
                    <w:t>459</w:t>
                  </w:r>
                </w:p>
              </w:tc>
              <w:tc>
                <w:tcPr>
                  <w:tcW w:w="524" w:type="dxa"/>
                  <w:tcBorders>
                    <w:top w:val="double" w:sz="4" w:space="0" w:color="auto"/>
                  </w:tcBorders>
                  <w:shd w:val="clear" w:color="auto" w:fill="auto"/>
                  <w:noWrap/>
                  <w:vAlign w:val="center"/>
                  <w:hideMark/>
                </w:tcPr>
                <w:p w14:paraId="58E67C9D" w14:textId="77777777" w:rsidR="00B025E0" w:rsidRPr="00B025E0" w:rsidRDefault="00B025E0" w:rsidP="00B025E0">
                  <w:pPr>
                    <w:widowControl/>
                    <w:jc w:val="center"/>
                    <w:rPr>
                      <w:rFonts w:ascii="Times New Roman" w:eastAsia="標楷體" w:hAnsi="Times New Roman"/>
                      <w:kern w:val="0"/>
                      <w:sz w:val="18"/>
                      <w:szCs w:val="18"/>
                    </w:rPr>
                  </w:pPr>
                  <w:r w:rsidRPr="00B025E0">
                    <w:rPr>
                      <w:rFonts w:ascii="Times New Roman" w:eastAsia="標楷體" w:hAnsi="Times New Roman"/>
                      <w:kern w:val="0"/>
                      <w:sz w:val="18"/>
                      <w:szCs w:val="18"/>
                    </w:rPr>
                    <w:t>527</w:t>
                  </w:r>
                </w:p>
              </w:tc>
              <w:tc>
                <w:tcPr>
                  <w:tcW w:w="524" w:type="dxa"/>
                  <w:tcBorders>
                    <w:top w:val="double" w:sz="4" w:space="0" w:color="auto"/>
                  </w:tcBorders>
                  <w:shd w:val="clear" w:color="auto" w:fill="auto"/>
                  <w:noWrap/>
                  <w:vAlign w:val="center"/>
                  <w:hideMark/>
                </w:tcPr>
                <w:p w14:paraId="1D477113" w14:textId="77777777" w:rsidR="00B025E0" w:rsidRPr="00B025E0" w:rsidRDefault="00B025E0" w:rsidP="00B025E0">
                  <w:pPr>
                    <w:widowControl/>
                    <w:jc w:val="center"/>
                    <w:rPr>
                      <w:rFonts w:ascii="Times New Roman" w:eastAsia="標楷體" w:hAnsi="Times New Roman"/>
                      <w:kern w:val="0"/>
                      <w:sz w:val="18"/>
                      <w:szCs w:val="18"/>
                    </w:rPr>
                  </w:pPr>
                  <w:r w:rsidRPr="00B025E0">
                    <w:rPr>
                      <w:rFonts w:ascii="Times New Roman" w:eastAsia="標楷體" w:hAnsi="Times New Roman"/>
                      <w:kern w:val="0"/>
                      <w:sz w:val="18"/>
                      <w:szCs w:val="18"/>
                    </w:rPr>
                    <w:t>470</w:t>
                  </w:r>
                </w:p>
              </w:tc>
              <w:tc>
                <w:tcPr>
                  <w:tcW w:w="524" w:type="dxa"/>
                  <w:tcBorders>
                    <w:top w:val="double" w:sz="4" w:space="0" w:color="auto"/>
                  </w:tcBorders>
                  <w:shd w:val="clear" w:color="auto" w:fill="auto"/>
                  <w:noWrap/>
                  <w:vAlign w:val="center"/>
                  <w:hideMark/>
                </w:tcPr>
                <w:p w14:paraId="58C997CE" w14:textId="77777777" w:rsidR="00B025E0" w:rsidRPr="00B025E0" w:rsidRDefault="00B025E0" w:rsidP="00B025E0">
                  <w:pPr>
                    <w:widowControl/>
                    <w:jc w:val="center"/>
                    <w:rPr>
                      <w:rFonts w:ascii="Times New Roman" w:eastAsia="標楷體" w:hAnsi="Times New Roman"/>
                      <w:kern w:val="0"/>
                      <w:sz w:val="18"/>
                      <w:szCs w:val="18"/>
                    </w:rPr>
                  </w:pPr>
                  <w:r w:rsidRPr="00B025E0">
                    <w:rPr>
                      <w:rFonts w:ascii="Times New Roman" w:eastAsia="標楷體" w:hAnsi="Times New Roman"/>
                      <w:kern w:val="0"/>
                      <w:sz w:val="18"/>
                      <w:szCs w:val="18"/>
                    </w:rPr>
                    <w:t>573</w:t>
                  </w:r>
                </w:p>
              </w:tc>
              <w:tc>
                <w:tcPr>
                  <w:tcW w:w="524" w:type="dxa"/>
                  <w:tcBorders>
                    <w:top w:val="double" w:sz="4" w:space="0" w:color="auto"/>
                  </w:tcBorders>
                  <w:shd w:val="clear" w:color="auto" w:fill="auto"/>
                  <w:noWrap/>
                  <w:vAlign w:val="center"/>
                  <w:hideMark/>
                </w:tcPr>
                <w:p w14:paraId="48D192A0" w14:textId="77777777" w:rsidR="00B025E0" w:rsidRPr="00B025E0" w:rsidRDefault="00B025E0" w:rsidP="00B025E0">
                  <w:pPr>
                    <w:widowControl/>
                    <w:jc w:val="center"/>
                    <w:rPr>
                      <w:rFonts w:ascii="Times New Roman" w:eastAsia="標楷體" w:hAnsi="Times New Roman"/>
                      <w:kern w:val="0"/>
                      <w:sz w:val="18"/>
                      <w:szCs w:val="18"/>
                    </w:rPr>
                  </w:pPr>
                  <w:r w:rsidRPr="00B025E0">
                    <w:rPr>
                      <w:rFonts w:ascii="Times New Roman" w:eastAsia="標楷體" w:hAnsi="Times New Roman"/>
                      <w:kern w:val="0"/>
                      <w:sz w:val="18"/>
                      <w:szCs w:val="18"/>
                    </w:rPr>
                    <w:t>552</w:t>
                  </w:r>
                </w:p>
              </w:tc>
              <w:tc>
                <w:tcPr>
                  <w:tcW w:w="524" w:type="dxa"/>
                  <w:tcBorders>
                    <w:top w:val="double" w:sz="4" w:space="0" w:color="auto"/>
                  </w:tcBorders>
                  <w:shd w:val="clear" w:color="auto" w:fill="auto"/>
                  <w:noWrap/>
                  <w:vAlign w:val="center"/>
                  <w:hideMark/>
                </w:tcPr>
                <w:p w14:paraId="2AF2E755" w14:textId="77777777" w:rsidR="00B025E0" w:rsidRPr="00B025E0" w:rsidRDefault="00B025E0" w:rsidP="00B025E0">
                  <w:pPr>
                    <w:widowControl/>
                    <w:jc w:val="center"/>
                    <w:rPr>
                      <w:rFonts w:ascii="Times New Roman" w:eastAsia="標楷體" w:hAnsi="Times New Roman"/>
                      <w:kern w:val="0"/>
                      <w:sz w:val="18"/>
                      <w:szCs w:val="18"/>
                    </w:rPr>
                  </w:pPr>
                  <w:r w:rsidRPr="00B025E0">
                    <w:rPr>
                      <w:rFonts w:ascii="Times New Roman" w:eastAsia="標楷體" w:hAnsi="Times New Roman"/>
                      <w:kern w:val="0"/>
                      <w:sz w:val="18"/>
                      <w:szCs w:val="18"/>
                    </w:rPr>
                    <w:t>678</w:t>
                  </w:r>
                </w:p>
              </w:tc>
              <w:tc>
                <w:tcPr>
                  <w:tcW w:w="567" w:type="dxa"/>
                  <w:tcBorders>
                    <w:top w:val="double" w:sz="4" w:space="0" w:color="auto"/>
                  </w:tcBorders>
                  <w:shd w:val="clear" w:color="auto" w:fill="auto"/>
                  <w:noWrap/>
                  <w:vAlign w:val="center"/>
                  <w:hideMark/>
                </w:tcPr>
                <w:p w14:paraId="43A16E3D" w14:textId="77777777" w:rsidR="00B025E0" w:rsidRPr="00B025E0" w:rsidRDefault="00B025E0" w:rsidP="00B025E0">
                  <w:pPr>
                    <w:widowControl/>
                    <w:jc w:val="center"/>
                    <w:rPr>
                      <w:rFonts w:ascii="Times New Roman" w:eastAsia="標楷體" w:hAnsi="Times New Roman"/>
                      <w:kern w:val="0"/>
                      <w:sz w:val="18"/>
                      <w:szCs w:val="18"/>
                    </w:rPr>
                  </w:pPr>
                  <w:r w:rsidRPr="00B025E0">
                    <w:rPr>
                      <w:rFonts w:ascii="Times New Roman" w:eastAsia="標楷體" w:hAnsi="Times New Roman"/>
                      <w:kern w:val="0"/>
                      <w:sz w:val="18"/>
                      <w:szCs w:val="18"/>
                    </w:rPr>
                    <w:t>686</w:t>
                  </w:r>
                </w:p>
              </w:tc>
            </w:tr>
          </w:tbl>
          <w:p w14:paraId="0D2CB2C6" w14:textId="77777777" w:rsidR="00475BDA" w:rsidRPr="00431C6C" w:rsidRDefault="00475BDA" w:rsidP="00475BDA">
            <w:pPr>
              <w:snapToGrid w:val="0"/>
              <w:spacing w:line="360" w:lineRule="exact"/>
              <w:ind w:rightChars="50" w:right="120"/>
              <w:jc w:val="both"/>
              <w:rPr>
                <w:rFonts w:ascii="Times New Roman" w:eastAsia="標楷體" w:hAnsi="Times New Roman"/>
                <w:szCs w:val="24"/>
              </w:rPr>
            </w:pPr>
          </w:p>
        </w:tc>
        <w:tc>
          <w:tcPr>
            <w:tcW w:w="704" w:type="pct"/>
            <w:tcBorders>
              <w:top w:val="single" w:sz="6" w:space="0" w:color="auto"/>
            </w:tcBorders>
          </w:tcPr>
          <w:p w14:paraId="06D30F7A" w14:textId="77777777" w:rsidR="00475BDA" w:rsidRPr="007C581D" w:rsidRDefault="00475BDA" w:rsidP="00475BDA">
            <w:pPr>
              <w:snapToGrid w:val="0"/>
              <w:spacing w:line="360" w:lineRule="exact"/>
              <w:ind w:rightChars="50" w:right="120"/>
              <w:jc w:val="both"/>
              <w:rPr>
                <w:rFonts w:ascii="Times New Roman" w:eastAsia="標楷體" w:hAnsi="Times New Roman"/>
                <w:szCs w:val="24"/>
              </w:rPr>
            </w:pPr>
          </w:p>
        </w:tc>
      </w:tr>
      <w:tr w:rsidR="00475BDA" w:rsidRPr="007C581D" w14:paraId="62272BB4" w14:textId="77777777" w:rsidTr="000255F4">
        <w:trPr>
          <w:trHeight w:val="704"/>
          <w:jc w:val="center"/>
        </w:trPr>
        <w:tc>
          <w:tcPr>
            <w:tcW w:w="215" w:type="pct"/>
            <w:vAlign w:val="center"/>
          </w:tcPr>
          <w:p w14:paraId="705838AC" w14:textId="77777777" w:rsidR="00475BDA" w:rsidRPr="007C581D" w:rsidRDefault="00475BDA" w:rsidP="00475BDA">
            <w:pPr>
              <w:snapToGrid w:val="0"/>
              <w:spacing w:line="360" w:lineRule="exact"/>
              <w:ind w:rightChars="50" w:right="120"/>
              <w:jc w:val="center"/>
              <w:rPr>
                <w:rFonts w:ascii="Times New Roman" w:eastAsia="標楷體" w:hAnsi="Times New Roman"/>
                <w:szCs w:val="24"/>
              </w:rPr>
            </w:pPr>
            <w:r>
              <w:rPr>
                <w:rFonts w:ascii="Times New Roman" w:eastAsia="標楷體" w:hAnsi="Times New Roman" w:hint="eastAsia"/>
                <w:szCs w:val="24"/>
              </w:rPr>
              <w:lastRenderedPageBreak/>
              <w:t>11</w:t>
            </w:r>
          </w:p>
        </w:tc>
        <w:tc>
          <w:tcPr>
            <w:tcW w:w="872" w:type="pct"/>
            <w:vAlign w:val="center"/>
          </w:tcPr>
          <w:p w14:paraId="27547DDB" w14:textId="77777777" w:rsidR="00475BDA" w:rsidRDefault="00475BDA" w:rsidP="00475BDA">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zCs w:val="24"/>
              </w:rPr>
              <w:t>進修部部分教師未填具教學</w:t>
            </w:r>
            <w:proofErr w:type="gramStart"/>
            <w:r w:rsidRPr="007C581D">
              <w:rPr>
                <w:rFonts w:ascii="Times New Roman" w:eastAsia="標楷體" w:hAnsi="Times New Roman"/>
                <w:szCs w:val="24"/>
              </w:rPr>
              <w:t>課綱或</w:t>
            </w:r>
            <w:proofErr w:type="gramEnd"/>
            <w:r w:rsidRPr="007C581D">
              <w:rPr>
                <w:rFonts w:ascii="Times New Roman" w:eastAsia="標楷體" w:hAnsi="Times New Roman"/>
                <w:szCs w:val="24"/>
              </w:rPr>
              <w:t>所填具內容不全，宜有相關的催繳機制，以利學生瞭解課程基本資訊。</w:t>
            </w:r>
          </w:p>
          <w:p w14:paraId="03830B0F" w14:textId="6F6CF214" w:rsidR="002915F7" w:rsidRPr="007C581D" w:rsidRDefault="002915F7" w:rsidP="00475BDA">
            <w:pPr>
              <w:tabs>
                <w:tab w:val="left" w:pos="2059"/>
              </w:tabs>
              <w:autoSpaceDE w:val="0"/>
              <w:autoSpaceDN w:val="0"/>
              <w:spacing w:line="360" w:lineRule="exact"/>
              <w:ind w:rightChars="50" w:right="120"/>
              <w:jc w:val="both"/>
              <w:rPr>
                <w:rFonts w:ascii="Times New Roman" w:eastAsia="標楷體" w:hAnsi="Times New Roman"/>
                <w:szCs w:val="24"/>
              </w:rPr>
            </w:pPr>
            <w:r w:rsidRPr="00AD49B7">
              <w:rPr>
                <w:rFonts w:ascii="Times New Roman" w:eastAsia="標楷體" w:hAnsi="Times New Roman" w:hint="eastAsia"/>
                <w:color w:val="FF0000"/>
                <w:szCs w:val="24"/>
              </w:rPr>
              <w:t>（</w:t>
            </w:r>
            <w:r>
              <w:rPr>
                <w:rFonts w:ascii="Times New Roman" w:eastAsia="標楷體" w:hAnsi="Times New Roman" w:hint="eastAsia"/>
                <w:color w:val="FF0000"/>
                <w:szCs w:val="24"/>
              </w:rPr>
              <w:t>進修部</w:t>
            </w:r>
            <w:r w:rsidRPr="00AD49B7">
              <w:rPr>
                <w:rFonts w:ascii="Times New Roman" w:eastAsia="標楷體" w:hAnsi="Times New Roman" w:hint="eastAsia"/>
                <w:color w:val="FF0000"/>
                <w:szCs w:val="24"/>
              </w:rPr>
              <w:t>）</w:t>
            </w:r>
          </w:p>
        </w:tc>
        <w:tc>
          <w:tcPr>
            <w:tcW w:w="729" w:type="pct"/>
            <w:vAlign w:val="center"/>
          </w:tcPr>
          <w:p w14:paraId="554BF991" w14:textId="77777777" w:rsidR="00475BDA" w:rsidRPr="007C530B" w:rsidRDefault="00475BDA" w:rsidP="00475BDA">
            <w:pPr>
              <w:snapToGrid w:val="0"/>
              <w:spacing w:line="240" w:lineRule="atLeast"/>
              <w:rPr>
                <w:rFonts w:ascii="標楷體" w:eastAsia="標楷體" w:hAnsi="標楷體"/>
              </w:rPr>
            </w:pPr>
            <w:r>
              <w:rPr>
                <w:rFonts w:ascii="標楷體" w:eastAsia="標楷體" w:hAnsi="標楷體" w:hint="eastAsia"/>
              </w:rPr>
              <w:sym w:font="Wingdings 2" w:char="F052"/>
            </w:r>
            <w:r w:rsidRPr="007C530B">
              <w:rPr>
                <w:rFonts w:ascii="標楷體" w:eastAsia="標楷體" w:hAnsi="標楷體" w:hint="eastAsia"/>
              </w:rPr>
              <w:t>已改善</w:t>
            </w:r>
          </w:p>
          <w:p w14:paraId="5EB21594" w14:textId="77777777" w:rsidR="00475BDA" w:rsidRDefault="00475BDA" w:rsidP="00475BDA">
            <w:pPr>
              <w:snapToGrid w:val="0"/>
              <w:spacing w:line="240" w:lineRule="atLeast"/>
              <w:jc w:val="center"/>
              <w:rPr>
                <w:rFonts w:ascii="標楷體" w:eastAsia="標楷體" w:hAnsi="標楷體"/>
              </w:rPr>
            </w:pPr>
            <w:r w:rsidRPr="007C530B">
              <w:rPr>
                <w:rFonts w:ascii="標楷體" w:eastAsia="標楷體" w:hAnsi="標楷體" w:hint="eastAsia"/>
              </w:rPr>
              <w:t>□部分改善</w:t>
            </w:r>
          </w:p>
          <w:p w14:paraId="70F2A9CD" w14:textId="77777777" w:rsidR="00475BDA" w:rsidRPr="00503340" w:rsidRDefault="00475BDA" w:rsidP="00475BDA">
            <w:pPr>
              <w:snapToGrid w:val="0"/>
              <w:spacing w:line="240" w:lineRule="atLeast"/>
              <w:jc w:val="center"/>
              <w:rPr>
                <w:rFonts w:ascii="標楷體" w:eastAsia="標楷體" w:hAnsi="標楷體"/>
              </w:rPr>
            </w:pPr>
            <w:r>
              <w:rPr>
                <w:rFonts w:ascii="標楷體" w:eastAsia="標楷體" w:hAnsi="標楷體" w:hint="eastAsia"/>
              </w:rPr>
              <w:t>□尚未</w:t>
            </w:r>
            <w:r w:rsidRPr="007C530B">
              <w:rPr>
                <w:rFonts w:ascii="標楷體" w:eastAsia="標楷體" w:hAnsi="標楷體" w:hint="eastAsia"/>
              </w:rPr>
              <w:t>改善</w:t>
            </w:r>
          </w:p>
        </w:tc>
        <w:tc>
          <w:tcPr>
            <w:tcW w:w="2480" w:type="pct"/>
            <w:vAlign w:val="center"/>
          </w:tcPr>
          <w:p w14:paraId="286911EA" w14:textId="77777777" w:rsidR="00475BDA" w:rsidRDefault="00475BDA" w:rsidP="00475BDA">
            <w:pPr>
              <w:snapToGrid w:val="0"/>
              <w:spacing w:line="360" w:lineRule="exact"/>
              <w:ind w:left="240" w:rightChars="50" w:right="120" w:hangingChars="100" w:hanging="240"/>
              <w:jc w:val="both"/>
              <w:rPr>
                <w:rFonts w:ascii="Times New Roman" w:eastAsia="標楷體" w:hAnsi="Times New Roman"/>
                <w:szCs w:val="24"/>
              </w:rPr>
            </w:pPr>
            <w:r>
              <w:rPr>
                <w:rFonts w:ascii="Times New Roman" w:eastAsia="標楷體" w:hAnsi="Times New Roman" w:hint="eastAsia"/>
                <w:szCs w:val="24"/>
              </w:rPr>
              <w:t>1.</w:t>
            </w:r>
            <w:r>
              <w:rPr>
                <w:rFonts w:ascii="Times New Roman" w:eastAsia="標楷體" w:hAnsi="Times New Roman" w:hint="eastAsia"/>
                <w:szCs w:val="24"/>
              </w:rPr>
              <w:t>進修部夜間班為確保教師有填寫教學課綱，於每學期開學前兩週起即以簡訊通知未填寫教學課綱之教師進行填寫，並密切注意教師填寫之狀況。</w:t>
            </w:r>
          </w:p>
          <w:p w14:paraId="61E0FBF9" w14:textId="77777777" w:rsidR="00475BDA" w:rsidRDefault="00475BDA" w:rsidP="00475BDA">
            <w:pPr>
              <w:snapToGrid w:val="0"/>
              <w:spacing w:line="360" w:lineRule="exact"/>
              <w:ind w:left="240" w:rightChars="50" w:right="120" w:hangingChars="100" w:hanging="240"/>
              <w:jc w:val="both"/>
              <w:rPr>
                <w:rFonts w:ascii="Times New Roman" w:eastAsia="標楷體" w:hAnsi="Times New Roman"/>
                <w:szCs w:val="24"/>
              </w:rPr>
            </w:pPr>
            <w:r>
              <w:rPr>
                <w:rFonts w:ascii="Times New Roman" w:eastAsia="標楷體" w:hAnsi="Times New Roman" w:hint="eastAsia"/>
                <w:szCs w:val="24"/>
              </w:rPr>
              <w:t xml:space="preserve">2. </w:t>
            </w:r>
            <w:r>
              <w:rPr>
                <w:rFonts w:ascii="Times New Roman" w:eastAsia="標楷體" w:hAnsi="Times New Roman" w:hint="eastAsia"/>
                <w:szCs w:val="24"/>
              </w:rPr>
              <w:t>進修部</w:t>
            </w:r>
            <w:proofErr w:type="gramStart"/>
            <w:r>
              <w:rPr>
                <w:rFonts w:ascii="Times New Roman" w:eastAsia="標楷體" w:hAnsi="Times New Roman" w:hint="eastAsia"/>
                <w:szCs w:val="24"/>
              </w:rPr>
              <w:t>夜間班若確認</w:t>
            </w:r>
            <w:proofErr w:type="gramEnd"/>
            <w:r>
              <w:rPr>
                <w:rFonts w:ascii="Times New Roman" w:eastAsia="標楷體" w:hAnsi="Times New Roman" w:hint="eastAsia"/>
                <w:szCs w:val="24"/>
              </w:rPr>
              <w:t>開學後仍有未</w:t>
            </w:r>
            <w:proofErr w:type="gramStart"/>
            <w:r>
              <w:rPr>
                <w:rFonts w:ascii="Times New Roman" w:eastAsia="標楷體" w:hAnsi="Times New Roman" w:hint="eastAsia"/>
                <w:szCs w:val="24"/>
              </w:rPr>
              <w:t>填寫課綱之</w:t>
            </w:r>
            <w:proofErr w:type="gramEnd"/>
            <w:r>
              <w:rPr>
                <w:rFonts w:ascii="Times New Roman" w:eastAsia="標楷體" w:hAnsi="Times New Roman" w:hint="eastAsia"/>
                <w:szCs w:val="24"/>
              </w:rPr>
              <w:t>教師，</w:t>
            </w:r>
            <w:proofErr w:type="gramStart"/>
            <w:r>
              <w:rPr>
                <w:rFonts w:ascii="Times New Roman" w:eastAsia="標楷體" w:hAnsi="Times New Roman" w:hint="eastAsia"/>
                <w:szCs w:val="24"/>
              </w:rPr>
              <w:t>則請系上</w:t>
            </w:r>
            <w:proofErr w:type="gramEnd"/>
            <w:r>
              <w:rPr>
                <w:rFonts w:ascii="Times New Roman" w:eastAsia="標楷體" w:hAnsi="Times New Roman" w:hint="eastAsia"/>
                <w:szCs w:val="24"/>
              </w:rPr>
              <w:t>助理協助提醒教師填寫。</w:t>
            </w:r>
          </w:p>
          <w:p w14:paraId="0F2F619E" w14:textId="77777777" w:rsidR="00475BDA" w:rsidRPr="000D35BC" w:rsidRDefault="00475BDA" w:rsidP="00475BDA">
            <w:pPr>
              <w:snapToGrid w:val="0"/>
              <w:spacing w:line="360" w:lineRule="exact"/>
              <w:ind w:left="240" w:rightChars="50" w:right="120" w:hangingChars="100" w:hanging="240"/>
              <w:jc w:val="both"/>
              <w:rPr>
                <w:rFonts w:ascii="Times New Roman" w:eastAsia="標楷體" w:hAnsi="Times New Roman"/>
                <w:szCs w:val="24"/>
              </w:rPr>
            </w:pPr>
            <w:r>
              <w:rPr>
                <w:rFonts w:ascii="Times New Roman" w:eastAsia="標楷體" w:hAnsi="Times New Roman" w:hint="eastAsia"/>
                <w:szCs w:val="24"/>
              </w:rPr>
              <w:t>3.</w:t>
            </w:r>
            <w:r>
              <w:rPr>
                <w:rFonts w:ascii="Times New Roman" w:eastAsia="標楷體" w:hAnsi="Times New Roman" w:hint="eastAsia"/>
                <w:szCs w:val="24"/>
              </w:rPr>
              <w:t>開學</w:t>
            </w:r>
            <w:proofErr w:type="gramStart"/>
            <w:r>
              <w:rPr>
                <w:rFonts w:ascii="Times New Roman" w:eastAsia="標楷體" w:hAnsi="Times New Roman" w:hint="eastAsia"/>
                <w:szCs w:val="24"/>
              </w:rPr>
              <w:t>一週</w:t>
            </w:r>
            <w:proofErr w:type="gramEnd"/>
            <w:r>
              <w:rPr>
                <w:rFonts w:ascii="Times New Roman" w:eastAsia="標楷體" w:hAnsi="Times New Roman" w:hint="eastAsia"/>
                <w:szCs w:val="24"/>
              </w:rPr>
              <w:t>後</w:t>
            </w:r>
            <w:r w:rsidRPr="000D35BC">
              <w:rPr>
                <w:rFonts w:ascii="Times New Roman" w:eastAsia="標楷體" w:hAnsi="Times New Roman" w:hint="eastAsia"/>
                <w:szCs w:val="24"/>
              </w:rPr>
              <w:t>，</w:t>
            </w:r>
            <w:r>
              <w:rPr>
                <w:rFonts w:ascii="Times New Roman" w:eastAsia="標楷體" w:hAnsi="Times New Roman" w:hint="eastAsia"/>
                <w:szCs w:val="24"/>
              </w:rPr>
              <w:t>進修部夜間班</w:t>
            </w:r>
            <w:r w:rsidRPr="000D35BC">
              <w:rPr>
                <w:rFonts w:ascii="Times New Roman" w:eastAsia="標楷體" w:hAnsi="Times New Roman" w:hint="eastAsia"/>
                <w:szCs w:val="24"/>
              </w:rPr>
              <w:t>以電話通知未填寫教學大綱之教師，若教師未在</w:t>
            </w:r>
            <w:r>
              <w:rPr>
                <w:rFonts w:ascii="Times New Roman" w:eastAsia="標楷體" w:hAnsi="Times New Roman" w:hint="eastAsia"/>
                <w:szCs w:val="24"/>
              </w:rPr>
              <w:t>規定</w:t>
            </w:r>
            <w:r w:rsidRPr="000D35BC">
              <w:rPr>
                <w:rFonts w:ascii="Times New Roman" w:eastAsia="標楷體" w:hAnsi="Times New Roman" w:hint="eastAsia"/>
                <w:szCs w:val="24"/>
              </w:rPr>
              <w:t>期限內完成，則無法獲得教學評量點數。</w:t>
            </w:r>
          </w:p>
          <w:p w14:paraId="27C09BEE" w14:textId="77777777" w:rsidR="00475BDA" w:rsidRDefault="00475BDA" w:rsidP="00475BDA">
            <w:pPr>
              <w:snapToGrid w:val="0"/>
              <w:spacing w:line="360" w:lineRule="exact"/>
              <w:ind w:left="240" w:rightChars="50" w:right="120" w:hangingChars="100" w:hanging="240"/>
              <w:jc w:val="both"/>
              <w:rPr>
                <w:rFonts w:ascii="Times New Roman" w:eastAsia="標楷體" w:hAnsi="Times New Roman"/>
                <w:szCs w:val="24"/>
              </w:rPr>
            </w:pPr>
            <w:r>
              <w:rPr>
                <w:rFonts w:ascii="Times New Roman" w:eastAsia="標楷體" w:hAnsi="Times New Roman" w:hint="eastAsia"/>
                <w:szCs w:val="24"/>
              </w:rPr>
              <w:t>4.</w:t>
            </w:r>
            <w:r>
              <w:rPr>
                <w:rFonts w:ascii="Times New Roman" w:eastAsia="標楷體" w:hAnsi="Times New Roman" w:hint="eastAsia"/>
                <w:szCs w:val="24"/>
              </w:rPr>
              <w:t>開學兩</w:t>
            </w:r>
            <w:proofErr w:type="gramStart"/>
            <w:r>
              <w:rPr>
                <w:rFonts w:ascii="Times New Roman" w:eastAsia="標楷體" w:hAnsi="Times New Roman" w:hint="eastAsia"/>
                <w:szCs w:val="24"/>
              </w:rPr>
              <w:t>週</w:t>
            </w:r>
            <w:proofErr w:type="gramEnd"/>
            <w:r>
              <w:rPr>
                <w:rFonts w:ascii="Times New Roman" w:eastAsia="標楷體" w:hAnsi="Times New Roman" w:hint="eastAsia"/>
                <w:szCs w:val="24"/>
              </w:rPr>
              <w:t>後，進修部夜間班課程皆有</w:t>
            </w:r>
            <w:proofErr w:type="gramStart"/>
            <w:r>
              <w:rPr>
                <w:rFonts w:ascii="Times New Roman" w:eastAsia="標楷體" w:hAnsi="Times New Roman" w:hint="eastAsia"/>
                <w:szCs w:val="24"/>
              </w:rPr>
              <w:t>教學課綱</w:t>
            </w:r>
            <w:proofErr w:type="gramEnd"/>
            <w:r>
              <w:rPr>
                <w:rFonts w:ascii="Times New Roman" w:eastAsia="標楷體" w:hAnsi="Times New Roman" w:hint="eastAsia"/>
                <w:szCs w:val="24"/>
              </w:rPr>
              <w:t>。</w:t>
            </w:r>
          </w:p>
          <w:p w14:paraId="232AAF69" w14:textId="77777777" w:rsidR="00475BDA" w:rsidRPr="008049AF" w:rsidRDefault="00475BDA" w:rsidP="00475BDA">
            <w:pPr>
              <w:snapToGrid w:val="0"/>
              <w:spacing w:line="360" w:lineRule="exact"/>
              <w:ind w:left="240" w:rightChars="50" w:right="120" w:hangingChars="100" w:hanging="240"/>
              <w:jc w:val="both"/>
              <w:rPr>
                <w:rFonts w:ascii="Times New Roman" w:eastAsia="標楷體" w:hAnsi="Times New Roman"/>
                <w:szCs w:val="24"/>
              </w:rPr>
            </w:pPr>
            <w:r>
              <w:rPr>
                <w:rFonts w:ascii="Times New Roman" w:eastAsia="標楷體" w:hAnsi="Times New Roman" w:hint="eastAsia"/>
                <w:szCs w:val="24"/>
              </w:rPr>
              <w:t>5.109</w:t>
            </w:r>
            <w:r>
              <w:rPr>
                <w:rFonts w:ascii="Times New Roman" w:eastAsia="標楷體" w:hAnsi="Times New Roman" w:hint="eastAsia"/>
                <w:szCs w:val="24"/>
              </w:rPr>
              <w:t>、</w:t>
            </w:r>
            <w:r>
              <w:rPr>
                <w:rFonts w:ascii="Times New Roman" w:eastAsia="標楷體" w:hAnsi="Times New Roman" w:hint="eastAsia"/>
                <w:szCs w:val="24"/>
              </w:rPr>
              <w:t>110</w:t>
            </w:r>
            <w:r>
              <w:rPr>
                <w:rFonts w:ascii="Times New Roman" w:eastAsia="標楷體" w:hAnsi="Times New Roman" w:hint="eastAsia"/>
                <w:szCs w:val="24"/>
              </w:rPr>
              <w:t>學年度及</w:t>
            </w:r>
            <w:r>
              <w:rPr>
                <w:rFonts w:ascii="Times New Roman" w:eastAsia="標楷體" w:hAnsi="Times New Roman" w:hint="eastAsia"/>
                <w:szCs w:val="24"/>
              </w:rPr>
              <w:t>111</w:t>
            </w:r>
            <w:r>
              <w:rPr>
                <w:rFonts w:ascii="Times New Roman" w:eastAsia="標楷體" w:hAnsi="Times New Roman" w:hint="eastAsia"/>
                <w:szCs w:val="24"/>
              </w:rPr>
              <w:t>學年度第一學期進修部夜間班課程皆有</w:t>
            </w:r>
            <w:proofErr w:type="gramStart"/>
            <w:r>
              <w:rPr>
                <w:rFonts w:ascii="Times New Roman" w:eastAsia="標楷體" w:hAnsi="Times New Roman" w:hint="eastAsia"/>
                <w:szCs w:val="24"/>
              </w:rPr>
              <w:t>教學課綱</w:t>
            </w:r>
            <w:proofErr w:type="gramEnd"/>
            <w:r>
              <w:rPr>
                <w:rFonts w:ascii="Times New Roman" w:eastAsia="標楷體" w:hAnsi="Times New Roman" w:hint="eastAsia"/>
                <w:szCs w:val="24"/>
              </w:rPr>
              <w:t>。</w:t>
            </w:r>
          </w:p>
        </w:tc>
        <w:tc>
          <w:tcPr>
            <w:tcW w:w="704" w:type="pct"/>
          </w:tcPr>
          <w:p w14:paraId="37982098" w14:textId="77777777" w:rsidR="00475BDA" w:rsidRPr="00CF736A" w:rsidRDefault="00475BDA" w:rsidP="00475BDA">
            <w:pPr>
              <w:snapToGrid w:val="0"/>
              <w:spacing w:line="360" w:lineRule="exact"/>
              <w:ind w:rightChars="50" w:right="120"/>
              <w:jc w:val="both"/>
              <w:rPr>
                <w:rFonts w:ascii="Times New Roman" w:eastAsia="標楷體" w:hAnsi="Times New Roman"/>
                <w:szCs w:val="24"/>
              </w:rPr>
            </w:pPr>
            <w:r w:rsidRPr="000D35BC">
              <w:rPr>
                <w:rFonts w:ascii="Times New Roman" w:eastAsia="標楷體" w:hAnsi="Times New Roman" w:hint="eastAsia"/>
                <w:szCs w:val="24"/>
              </w:rPr>
              <w:t>國立</w:t>
            </w:r>
            <w:proofErr w:type="gramStart"/>
            <w:r w:rsidRPr="000D35BC">
              <w:rPr>
                <w:rFonts w:ascii="Times New Roman" w:eastAsia="標楷體" w:hAnsi="Times New Roman" w:hint="eastAsia"/>
                <w:szCs w:val="24"/>
              </w:rPr>
              <w:t>臺</w:t>
            </w:r>
            <w:proofErr w:type="gramEnd"/>
            <w:r w:rsidRPr="000D35BC">
              <w:rPr>
                <w:rFonts w:ascii="Times New Roman" w:eastAsia="標楷體" w:hAnsi="Times New Roman" w:hint="eastAsia"/>
                <w:szCs w:val="24"/>
              </w:rPr>
              <w:t>中科技大學進修部夜間班</w:t>
            </w:r>
            <w:r w:rsidRPr="000D35BC">
              <w:rPr>
                <w:rFonts w:ascii="Times New Roman" w:eastAsia="標楷體" w:hAnsi="Times New Roman" w:hint="eastAsia"/>
                <w:szCs w:val="24"/>
              </w:rPr>
              <w:t>1091</w:t>
            </w:r>
            <w:r>
              <w:rPr>
                <w:rFonts w:ascii="Times New Roman" w:eastAsia="標楷體" w:hAnsi="Times New Roman" w:hint="eastAsia"/>
                <w:szCs w:val="24"/>
              </w:rPr>
              <w:t>、</w:t>
            </w:r>
            <w:r>
              <w:rPr>
                <w:rFonts w:ascii="Times New Roman" w:eastAsia="標楷體" w:hAnsi="Times New Roman" w:hint="eastAsia"/>
                <w:szCs w:val="24"/>
              </w:rPr>
              <w:t>1092</w:t>
            </w:r>
            <w:r>
              <w:rPr>
                <w:rFonts w:ascii="Times New Roman" w:eastAsia="標楷體" w:hAnsi="Times New Roman" w:hint="eastAsia"/>
                <w:szCs w:val="24"/>
              </w:rPr>
              <w:t>、</w:t>
            </w:r>
            <w:r>
              <w:rPr>
                <w:rFonts w:ascii="Times New Roman" w:eastAsia="標楷體" w:hAnsi="Times New Roman" w:hint="eastAsia"/>
                <w:szCs w:val="24"/>
              </w:rPr>
              <w:t>1101</w:t>
            </w:r>
            <w:r>
              <w:rPr>
                <w:rFonts w:ascii="Times New Roman" w:eastAsia="標楷體" w:hAnsi="Times New Roman" w:hint="eastAsia"/>
                <w:szCs w:val="24"/>
              </w:rPr>
              <w:t>、</w:t>
            </w:r>
            <w:r>
              <w:rPr>
                <w:rFonts w:ascii="Times New Roman" w:eastAsia="標楷體" w:hAnsi="Times New Roman" w:hint="eastAsia"/>
                <w:szCs w:val="24"/>
              </w:rPr>
              <w:t>1102</w:t>
            </w:r>
            <w:r>
              <w:rPr>
                <w:rFonts w:ascii="Times New Roman" w:eastAsia="標楷體" w:hAnsi="Times New Roman" w:hint="eastAsia"/>
                <w:szCs w:val="24"/>
              </w:rPr>
              <w:t>、</w:t>
            </w:r>
            <w:r>
              <w:rPr>
                <w:rFonts w:ascii="Times New Roman" w:eastAsia="標楷體" w:hAnsi="Times New Roman" w:hint="eastAsia"/>
                <w:szCs w:val="24"/>
              </w:rPr>
              <w:t>1111</w:t>
            </w:r>
            <w:r w:rsidRPr="000D35BC">
              <w:rPr>
                <w:rFonts w:ascii="Times New Roman" w:eastAsia="標楷體" w:hAnsi="Times New Roman" w:hint="eastAsia"/>
                <w:szCs w:val="24"/>
              </w:rPr>
              <w:t>開課資料</w:t>
            </w:r>
            <w:r w:rsidRPr="000D35BC">
              <w:rPr>
                <w:rFonts w:ascii="Times New Roman" w:eastAsia="標楷體" w:hAnsi="Times New Roman" w:hint="eastAsia"/>
                <w:szCs w:val="24"/>
              </w:rPr>
              <w:t>(</w:t>
            </w:r>
            <w:r w:rsidRPr="000D35BC">
              <w:rPr>
                <w:rFonts w:ascii="Times New Roman" w:eastAsia="標楷體" w:hAnsi="Times New Roman" w:hint="eastAsia"/>
                <w:szCs w:val="24"/>
              </w:rPr>
              <w:t>報教育部</w:t>
            </w:r>
            <w:r w:rsidRPr="000D35BC">
              <w:rPr>
                <w:rFonts w:ascii="Times New Roman" w:eastAsia="標楷體" w:hAnsi="Times New Roman" w:hint="eastAsia"/>
                <w:szCs w:val="24"/>
              </w:rPr>
              <w:t>)</w:t>
            </w:r>
          </w:p>
        </w:tc>
      </w:tr>
      <w:tr w:rsidR="00475BDA" w:rsidRPr="007C581D" w14:paraId="727BD1CF" w14:textId="77777777" w:rsidTr="00C4288A">
        <w:trPr>
          <w:trHeight w:val="704"/>
          <w:jc w:val="center"/>
        </w:trPr>
        <w:tc>
          <w:tcPr>
            <w:tcW w:w="5000" w:type="pct"/>
            <w:gridSpan w:val="5"/>
            <w:shd w:val="clear" w:color="auto" w:fill="E7E6E6" w:themeFill="background2"/>
            <w:vAlign w:val="center"/>
          </w:tcPr>
          <w:p w14:paraId="13C472FB" w14:textId="77777777" w:rsidR="00475BDA" w:rsidRPr="00374A77" w:rsidRDefault="00475BDA" w:rsidP="00475BDA">
            <w:pPr>
              <w:snapToGrid w:val="0"/>
              <w:spacing w:line="360" w:lineRule="exact"/>
              <w:ind w:rightChars="50" w:right="120"/>
              <w:jc w:val="center"/>
              <w:rPr>
                <w:rFonts w:ascii="Times New Roman" w:eastAsia="標楷體" w:hAnsi="Times New Roman"/>
                <w:b/>
                <w:sz w:val="28"/>
                <w:szCs w:val="28"/>
              </w:rPr>
            </w:pPr>
            <w:r w:rsidRPr="00374A77">
              <w:rPr>
                <w:rFonts w:ascii="Times New Roman" w:eastAsia="標楷體" w:hAnsi="Times New Roman"/>
                <w:b/>
                <w:sz w:val="28"/>
                <w:szCs w:val="28"/>
              </w:rPr>
              <w:t>項目三</w:t>
            </w:r>
            <w:r w:rsidRPr="00374A77">
              <w:rPr>
                <w:rFonts w:ascii="Times New Roman" w:eastAsia="標楷體" w:hAnsi="Times New Roman" w:hint="eastAsia"/>
                <w:b/>
                <w:sz w:val="28"/>
                <w:szCs w:val="28"/>
              </w:rPr>
              <w:t xml:space="preserve">  </w:t>
            </w:r>
            <w:r w:rsidRPr="00374A77">
              <w:rPr>
                <w:rFonts w:ascii="Times New Roman" w:eastAsia="標楷體" w:hAnsi="Times New Roman"/>
                <w:b/>
                <w:sz w:val="28"/>
                <w:szCs w:val="28"/>
              </w:rPr>
              <w:t>學生學習確保與成效</w:t>
            </w:r>
          </w:p>
        </w:tc>
      </w:tr>
      <w:tr w:rsidR="00475BDA" w:rsidRPr="007C581D" w14:paraId="22C90A4F" w14:textId="77777777" w:rsidTr="000255F4">
        <w:trPr>
          <w:trHeight w:val="704"/>
          <w:jc w:val="center"/>
        </w:trPr>
        <w:tc>
          <w:tcPr>
            <w:tcW w:w="215" w:type="pct"/>
            <w:vAlign w:val="center"/>
          </w:tcPr>
          <w:p w14:paraId="132CEF1C" w14:textId="77777777" w:rsidR="00475BDA" w:rsidRPr="007C581D" w:rsidRDefault="00475BDA" w:rsidP="00475BDA">
            <w:pPr>
              <w:snapToGrid w:val="0"/>
              <w:spacing w:line="360" w:lineRule="exact"/>
              <w:ind w:rightChars="50" w:right="120"/>
              <w:jc w:val="center"/>
              <w:rPr>
                <w:rFonts w:ascii="Times New Roman" w:eastAsia="標楷體" w:hAnsi="Times New Roman"/>
                <w:szCs w:val="24"/>
              </w:rPr>
            </w:pPr>
            <w:r>
              <w:rPr>
                <w:rFonts w:ascii="Times New Roman" w:eastAsia="標楷體" w:hAnsi="Times New Roman"/>
                <w:b/>
                <w:szCs w:val="24"/>
              </w:rPr>
              <w:t>編號</w:t>
            </w:r>
          </w:p>
        </w:tc>
        <w:tc>
          <w:tcPr>
            <w:tcW w:w="872" w:type="pct"/>
            <w:vAlign w:val="center"/>
          </w:tcPr>
          <w:p w14:paraId="3DDDB0DB" w14:textId="77777777" w:rsidR="00475BDA" w:rsidRDefault="00475BDA" w:rsidP="00475BDA">
            <w:pPr>
              <w:tabs>
                <w:tab w:val="left" w:pos="2059"/>
              </w:tabs>
              <w:autoSpaceDE w:val="0"/>
              <w:autoSpaceDN w:val="0"/>
              <w:spacing w:line="360" w:lineRule="exact"/>
              <w:ind w:left="240" w:rightChars="50" w:right="120" w:hangingChars="100" w:hanging="240"/>
              <w:jc w:val="center"/>
              <w:rPr>
                <w:rFonts w:ascii="Times New Roman" w:eastAsia="標楷體" w:hAnsi="Times New Roman"/>
                <w:b/>
                <w:szCs w:val="24"/>
              </w:rPr>
            </w:pPr>
            <w:r w:rsidRPr="007C581D">
              <w:rPr>
                <w:rFonts w:ascii="Times New Roman" w:eastAsia="標楷體" w:hAnsi="Times New Roman"/>
                <w:b/>
                <w:szCs w:val="24"/>
              </w:rPr>
              <w:t>待改善事項與對應之</w:t>
            </w:r>
          </w:p>
          <w:p w14:paraId="7CD6976C" w14:textId="77777777" w:rsidR="00475BDA" w:rsidRPr="007C581D" w:rsidRDefault="00475BDA" w:rsidP="00475BDA">
            <w:pPr>
              <w:tabs>
                <w:tab w:val="left" w:pos="2059"/>
              </w:tabs>
              <w:autoSpaceDE w:val="0"/>
              <w:autoSpaceDN w:val="0"/>
              <w:spacing w:line="360" w:lineRule="exact"/>
              <w:ind w:left="240" w:rightChars="50" w:right="120" w:hangingChars="100" w:hanging="240"/>
              <w:jc w:val="center"/>
              <w:rPr>
                <w:rFonts w:ascii="Times New Roman" w:eastAsia="標楷體" w:hAnsi="Times New Roman"/>
                <w:szCs w:val="24"/>
              </w:rPr>
            </w:pPr>
            <w:r w:rsidRPr="007C581D">
              <w:rPr>
                <w:rFonts w:ascii="Times New Roman" w:eastAsia="標楷體" w:hAnsi="Times New Roman"/>
                <w:b/>
                <w:szCs w:val="24"/>
              </w:rPr>
              <w:t>改善建議</w:t>
            </w:r>
          </w:p>
        </w:tc>
        <w:tc>
          <w:tcPr>
            <w:tcW w:w="729" w:type="pct"/>
            <w:vAlign w:val="center"/>
          </w:tcPr>
          <w:p w14:paraId="4F7C1095" w14:textId="77777777" w:rsidR="00475BDA" w:rsidRPr="007C581D" w:rsidRDefault="00475BDA" w:rsidP="00475BDA">
            <w:pPr>
              <w:snapToGrid w:val="0"/>
              <w:spacing w:line="360" w:lineRule="exact"/>
              <w:ind w:rightChars="50" w:right="120"/>
              <w:jc w:val="center"/>
              <w:rPr>
                <w:rFonts w:ascii="Times New Roman" w:eastAsia="標楷體" w:hAnsi="Times New Roman"/>
                <w:b/>
                <w:szCs w:val="24"/>
              </w:rPr>
            </w:pPr>
            <w:r>
              <w:rPr>
                <w:rFonts w:ascii="Times New Roman" w:eastAsia="標楷體" w:hAnsi="Times New Roman"/>
                <w:b/>
                <w:szCs w:val="24"/>
              </w:rPr>
              <w:t>改善進度</w:t>
            </w:r>
          </w:p>
        </w:tc>
        <w:tc>
          <w:tcPr>
            <w:tcW w:w="2480" w:type="pct"/>
            <w:vAlign w:val="center"/>
          </w:tcPr>
          <w:p w14:paraId="6594F1D4" w14:textId="77777777" w:rsidR="00475BDA" w:rsidRPr="007C581D" w:rsidRDefault="00475BDA" w:rsidP="00475BDA">
            <w:pPr>
              <w:snapToGrid w:val="0"/>
              <w:spacing w:line="360" w:lineRule="exact"/>
              <w:ind w:rightChars="50" w:right="120"/>
              <w:jc w:val="center"/>
              <w:rPr>
                <w:rFonts w:ascii="Times New Roman" w:eastAsia="標楷體" w:hAnsi="Times New Roman"/>
                <w:szCs w:val="24"/>
              </w:rPr>
            </w:pPr>
            <w:r w:rsidRPr="007C581D">
              <w:rPr>
                <w:rFonts w:ascii="Times New Roman" w:eastAsia="標楷體" w:hAnsi="Times New Roman"/>
                <w:b/>
                <w:szCs w:val="24"/>
              </w:rPr>
              <w:t>處理情形</w:t>
            </w:r>
            <w:r>
              <w:rPr>
                <w:rFonts w:ascii="Times New Roman" w:eastAsia="標楷體" w:hAnsi="Times New Roman" w:hint="eastAsia"/>
                <w:b/>
                <w:szCs w:val="24"/>
              </w:rPr>
              <w:t>(</w:t>
            </w:r>
            <w:r>
              <w:rPr>
                <w:rFonts w:ascii="Times New Roman" w:eastAsia="標楷體" w:hAnsi="Times New Roman"/>
                <w:b/>
                <w:szCs w:val="24"/>
              </w:rPr>
              <w:t>條列式具體陳述</w:t>
            </w:r>
            <w:r>
              <w:rPr>
                <w:rFonts w:ascii="Times New Roman" w:eastAsia="標楷體" w:hAnsi="Times New Roman" w:hint="eastAsia"/>
                <w:b/>
                <w:szCs w:val="24"/>
              </w:rPr>
              <w:t>)</w:t>
            </w:r>
          </w:p>
        </w:tc>
        <w:tc>
          <w:tcPr>
            <w:tcW w:w="704" w:type="pct"/>
            <w:vAlign w:val="center"/>
          </w:tcPr>
          <w:p w14:paraId="1E0E39B8" w14:textId="77777777" w:rsidR="00475BDA" w:rsidRPr="007C581D" w:rsidRDefault="00475BDA" w:rsidP="00475BDA">
            <w:pPr>
              <w:snapToGrid w:val="0"/>
              <w:spacing w:line="360" w:lineRule="exact"/>
              <w:ind w:rightChars="50" w:right="120"/>
              <w:jc w:val="center"/>
              <w:rPr>
                <w:rFonts w:ascii="Times New Roman" w:eastAsia="標楷體" w:hAnsi="Times New Roman"/>
                <w:b/>
                <w:szCs w:val="24"/>
              </w:rPr>
            </w:pPr>
            <w:r w:rsidRPr="00CC1BC6">
              <w:rPr>
                <w:rFonts w:eastAsia="標楷體" w:hint="eastAsia"/>
                <w:b/>
                <w:szCs w:val="24"/>
              </w:rPr>
              <w:t>佐證資料</w:t>
            </w:r>
          </w:p>
        </w:tc>
      </w:tr>
      <w:tr w:rsidR="00475BDA" w:rsidRPr="007C581D" w14:paraId="03113A94" w14:textId="77777777" w:rsidTr="000255F4">
        <w:trPr>
          <w:trHeight w:val="704"/>
          <w:jc w:val="center"/>
        </w:trPr>
        <w:tc>
          <w:tcPr>
            <w:tcW w:w="215" w:type="pct"/>
            <w:vAlign w:val="center"/>
          </w:tcPr>
          <w:p w14:paraId="159D3099" w14:textId="77777777" w:rsidR="00475BDA" w:rsidRPr="00BB23F9" w:rsidRDefault="00475BDA" w:rsidP="00475BDA">
            <w:pPr>
              <w:snapToGrid w:val="0"/>
              <w:spacing w:line="240" w:lineRule="atLeast"/>
              <w:jc w:val="center"/>
              <w:rPr>
                <w:rFonts w:eastAsia="標楷體"/>
              </w:rPr>
            </w:pPr>
            <w:r w:rsidRPr="00BB23F9">
              <w:rPr>
                <w:rFonts w:eastAsia="標楷體" w:hint="eastAsia"/>
              </w:rPr>
              <w:t>1</w:t>
            </w:r>
          </w:p>
        </w:tc>
        <w:tc>
          <w:tcPr>
            <w:tcW w:w="872" w:type="pct"/>
            <w:vAlign w:val="center"/>
          </w:tcPr>
          <w:p w14:paraId="4E775822" w14:textId="77777777" w:rsidR="00475BDA" w:rsidRDefault="00475BDA" w:rsidP="00446DBC">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zCs w:val="24"/>
              </w:rPr>
              <w:t>實習問卷調查結果回饋至課程改善之成效有限，建議納入校務研究議題，加強問卷資料之彙整與分析，以作為實習課程改善之依據。</w:t>
            </w:r>
          </w:p>
          <w:p w14:paraId="4A5E2464" w14:textId="537CFFD8" w:rsidR="00B25BED" w:rsidRPr="007C581D" w:rsidRDefault="00B25BED" w:rsidP="00446DBC">
            <w:pPr>
              <w:tabs>
                <w:tab w:val="left" w:pos="2059"/>
              </w:tabs>
              <w:autoSpaceDE w:val="0"/>
              <w:autoSpaceDN w:val="0"/>
              <w:spacing w:line="360" w:lineRule="exact"/>
              <w:ind w:rightChars="50" w:right="120"/>
              <w:jc w:val="both"/>
              <w:rPr>
                <w:rFonts w:ascii="Times New Roman" w:eastAsia="標楷體" w:hAnsi="Times New Roman"/>
                <w:szCs w:val="24"/>
              </w:rPr>
            </w:pPr>
            <w:r w:rsidRPr="00AD49B7">
              <w:rPr>
                <w:rFonts w:ascii="Times New Roman" w:eastAsia="標楷體" w:hAnsi="Times New Roman" w:hint="eastAsia"/>
                <w:color w:val="FF0000"/>
                <w:szCs w:val="24"/>
              </w:rPr>
              <w:t>（</w:t>
            </w:r>
            <w:r>
              <w:rPr>
                <w:rFonts w:ascii="Times New Roman" w:eastAsia="標楷體" w:hAnsi="Times New Roman" w:hint="eastAsia"/>
                <w:color w:val="FF0000"/>
                <w:szCs w:val="24"/>
              </w:rPr>
              <w:t>教</w:t>
            </w:r>
            <w:r w:rsidRPr="00AD49B7">
              <w:rPr>
                <w:rFonts w:ascii="Times New Roman" w:eastAsia="標楷體" w:hAnsi="Times New Roman" w:hint="eastAsia"/>
                <w:color w:val="FF0000"/>
                <w:szCs w:val="24"/>
              </w:rPr>
              <w:t>務處</w:t>
            </w:r>
            <w:r w:rsidRPr="00E34853">
              <w:rPr>
                <w:rFonts w:ascii="標楷體" w:eastAsia="標楷體" w:hAnsi="標楷體" w:hint="eastAsia"/>
                <w:color w:val="FF0000"/>
                <w:szCs w:val="24"/>
              </w:rPr>
              <w:t>、校務研究中心、職</w:t>
            </w:r>
            <w:proofErr w:type="gramStart"/>
            <w:r w:rsidRPr="00E34853">
              <w:rPr>
                <w:rFonts w:ascii="標楷體" w:eastAsia="標楷體" w:hAnsi="標楷體" w:hint="eastAsia"/>
                <w:color w:val="FF0000"/>
                <w:szCs w:val="24"/>
              </w:rPr>
              <w:t>涯</w:t>
            </w:r>
            <w:proofErr w:type="gramEnd"/>
            <w:r w:rsidRPr="00E34853">
              <w:rPr>
                <w:rFonts w:ascii="標楷體" w:eastAsia="標楷體" w:hAnsi="標楷體" w:hint="eastAsia"/>
                <w:color w:val="FF0000"/>
                <w:szCs w:val="24"/>
              </w:rPr>
              <w:t>諮商輔導中心）</w:t>
            </w:r>
          </w:p>
        </w:tc>
        <w:tc>
          <w:tcPr>
            <w:tcW w:w="729" w:type="pct"/>
            <w:vAlign w:val="center"/>
          </w:tcPr>
          <w:p w14:paraId="18A6DCC2" w14:textId="77777777" w:rsidR="00475BDA" w:rsidRPr="007C530B" w:rsidRDefault="00475BDA" w:rsidP="00475BDA">
            <w:pPr>
              <w:snapToGrid w:val="0"/>
              <w:spacing w:line="240" w:lineRule="atLeast"/>
              <w:jc w:val="both"/>
              <w:rPr>
                <w:rFonts w:ascii="標楷體" w:eastAsia="標楷體" w:hAnsi="標楷體"/>
              </w:rPr>
            </w:pPr>
            <w:r>
              <w:rPr>
                <w:rFonts w:ascii="標楷體" w:eastAsia="標楷體" w:hAnsi="標楷體" w:hint="eastAsia"/>
              </w:rPr>
              <w:sym w:font="Wingdings 2" w:char="F052"/>
            </w:r>
            <w:r w:rsidRPr="007C530B">
              <w:rPr>
                <w:rFonts w:ascii="標楷體" w:eastAsia="標楷體" w:hAnsi="標楷體" w:hint="eastAsia"/>
              </w:rPr>
              <w:t>已改善</w:t>
            </w:r>
          </w:p>
          <w:p w14:paraId="546FBC71"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5D9D1D35" w14:textId="77777777" w:rsidR="00475BDA" w:rsidRPr="007C530B" w:rsidRDefault="00475BDA" w:rsidP="00475BDA">
            <w:pPr>
              <w:snapToGrid w:val="0"/>
              <w:spacing w:line="240" w:lineRule="atLeast"/>
              <w:jc w:val="both"/>
              <w:rPr>
                <w:rFonts w:eastAsia="標楷體"/>
              </w:rPr>
            </w:pPr>
            <w:r w:rsidRPr="007C530B">
              <w:rPr>
                <w:rFonts w:ascii="標楷體" w:eastAsia="標楷體" w:hAnsi="標楷體" w:hint="eastAsia"/>
              </w:rPr>
              <w:t>□尚未改善</w:t>
            </w:r>
          </w:p>
        </w:tc>
        <w:tc>
          <w:tcPr>
            <w:tcW w:w="2480" w:type="pct"/>
            <w:vAlign w:val="center"/>
          </w:tcPr>
          <w:p w14:paraId="6F765224" w14:textId="77777777" w:rsidR="00475BDA" w:rsidRPr="003B3998" w:rsidRDefault="00475BDA" w:rsidP="00475BDA">
            <w:pPr>
              <w:snapToGrid w:val="0"/>
              <w:spacing w:line="400" w:lineRule="exact"/>
              <w:ind w:left="120" w:rightChars="50" w:right="120" w:hangingChars="50" w:hanging="120"/>
              <w:jc w:val="both"/>
              <w:rPr>
                <w:rFonts w:ascii="Times New Roman" w:eastAsia="標楷體" w:hAnsi="Times New Roman"/>
                <w:szCs w:val="24"/>
              </w:rPr>
            </w:pPr>
            <w:r w:rsidRPr="003B3998">
              <w:rPr>
                <w:rFonts w:ascii="Times New Roman" w:eastAsia="標楷體" w:hAnsi="Times New Roman" w:hint="eastAsia"/>
                <w:szCs w:val="24"/>
              </w:rPr>
              <w:t>1</w:t>
            </w:r>
            <w:r w:rsidRPr="003B3998">
              <w:rPr>
                <w:rFonts w:ascii="Times New Roman" w:eastAsia="標楷體" w:hAnsi="Times New Roman"/>
                <w:szCs w:val="24"/>
              </w:rPr>
              <w:t>.</w:t>
            </w:r>
            <w:r w:rsidRPr="003B3998">
              <w:rPr>
                <w:rFonts w:ascii="Times New Roman" w:eastAsia="標楷體" w:hAnsi="Times New Roman" w:hint="eastAsia"/>
                <w:szCs w:val="24"/>
              </w:rPr>
              <w:t>校務研究中心定期發布</w:t>
            </w:r>
            <w:proofErr w:type="gramStart"/>
            <w:r w:rsidRPr="003B3998">
              <w:rPr>
                <w:rFonts w:ascii="Times New Roman" w:eastAsia="標楷體" w:hAnsi="Times New Roman" w:hint="eastAsia"/>
                <w:szCs w:val="24"/>
              </w:rPr>
              <w:t>校務問責報告書</w:t>
            </w:r>
            <w:proofErr w:type="gramEnd"/>
            <w:r w:rsidRPr="003B3998">
              <w:rPr>
                <w:rFonts w:ascii="Times New Roman" w:eastAsia="標楷體" w:hAnsi="Times New Roman" w:hint="eastAsia"/>
                <w:szCs w:val="24"/>
              </w:rPr>
              <w:t>，內容涵蓋職</w:t>
            </w:r>
            <w:proofErr w:type="gramStart"/>
            <w:r w:rsidRPr="003B3998">
              <w:rPr>
                <w:rFonts w:ascii="Times New Roman" w:eastAsia="標楷體" w:hAnsi="Times New Roman" w:hint="eastAsia"/>
                <w:szCs w:val="24"/>
              </w:rPr>
              <w:t>涯</w:t>
            </w:r>
            <w:proofErr w:type="gramEnd"/>
            <w:r w:rsidRPr="003B3998">
              <w:rPr>
                <w:rFonts w:ascii="Times New Roman" w:eastAsia="標楷體" w:hAnsi="Times New Roman" w:hint="eastAsia"/>
                <w:szCs w:val="24"/>
              </w:rPr>
              <w:t>之學習歷程經驗及畢業、就業狀況統計，彙整追蹤實習課程規劃與運作機制。實習問卷調查由本校職</w:t>
            </w:r>
            <w:proofErr w:type="gramStart"/>
            <w:r w:rsidRPr="003B3998">
              <w:rPr>
                <w:rFonts w:ascii="Times New Roman" w:eastAsia="標楷體" w:hAnsi="Times New Roman" w:hint="eastAsia"/>
                <w:szCs w:val="24"/>
              </w:rPr>
              <w:t>涯</w:t>
            </w:r>
            <w:proofErr w:type="gramEnd"/>
            <w:r w:rsidRPr="003B3998">
              <w:rPr>
                <w:rFonts w:ascii="Times New Roman" w:eastAsia="標楷體" w:hAnsi="Times New Roman" w:hint="eastAsia"/>
                <w:szCs w:val="24"/>
              </w:rPr>
              <w:t>及諮商輔導中心實習與就業輔導組辦理，並於應屆畢業生流向調查報告納入實習留任率等研究議題，調查報告書以</w:t>
            </w:r>
            <w:r w:rsidRPr="003B3998">
              <w:rPr>
                <w:rFonts w:ascii="Times New Roman" w:eastAsia="標楷體" w:hAnsi="Times New Roman"/>
                <w:szCs w:val="24"/>
              </w:rPr>
              <w:t>email</w:t>
            </w:r>
            <w:r w:rsidRPr="003B3998">
              <w:rPr>
                <w:rFonts w:ascii="Times New Roman" w:eastAsia="標楷體" w:hAnsi="Times New Roman" w:hint="eastAsia"/>
                <w:szCs w:val="24"/>
              </w:rPr>
              <w:t>寄送會知各系主任，由各系於系</w:t>
            </w:r>
            <w:proofErr w:type="gramStart"/>
            <w:r w:rsidRPr="003B3998">
              <w:rPr>
                <w:rFonts w:ascii="Times New Roman" w:eastAsia="標楷體" w:hAnsi="Times New Roman" w:hint="eastAsia"/>
                <w:szCs w:val="24"/>
              </w:rPr>
              <w:t>務</w:t>
            </w:r>
            <w:proofErr w:type="gramEnd"/>
            <w:r w:rsidRPr="003B3998">
              <w:rPr>
                <w:rFonts w:ascii="Times New Roman" w:eastAsia="標楷體" w:hAnsi="Times New Roman" w:hint="eastAsia"/>
                <w:szCs w:val="24"/>
              </w:rPr>
              <w:t>相關會議討論教學改善措施，並回覆回饋表送實習與就業輔導組彙整，並辦理實習課程績效自評。</w:t>
            </w:r>
          </w:p>
          <w:p w14:paraId="293A31C1" w14:textId="77777777" w:rsidR="00475BDA" w:rsidRPr="003B3998" w:rsidRDefault="00475BDA" w:rsidP="00475BDA">
            <w:pPr>
              <w:snapToGrid w:val="0"/>
              <w:spacing w:line="400" w:lineRule="exact"/>
              <w:ind w:left="120" w:hangingChars="50" w:hanging="120"/>
              <w:jc w:val="both"/>
              <w:rPr>
                <w:rFonts w:ascii="Times New Roman" w:eastAsia="標楷體" w:hAnsi="Times New Roman"/>
                <w:szCs w:val="24"/>
              </w:rPr>
            </w:pPr>
            <w:r>
              <w:rPr>
                <w:rFonts w:ascii="Times New Roman" w:eastAsia="標楷體" w:hAnsi="Times New Roman"/>
                <w:szCs w:val="24"/>
              </w:rPr>
              <w:t>2.</w:t>
            </w:r>
            <w:proofErr w:type="gramStart"/>
            <w:r w:rsidRPr="003B3998">
              <w:rPr>
                <w:rFonts w:ascii="Times New Roman" w:eastAsia="標楷體" w:hAnsi="Times New Roman" w:hint="eastAsia"/>
                <w:szCs w:val="24"/>
              </w:rPr>
              <w:t>台評會</w:t>
            </w:r>
            <w:proofErr w:type="gramEnd"/>
            <w:r w:rsidRPr="003B3998">
              <w:rPr>
                <w:rFonts w:ascii="Times New Roman" w:eastAsia="標楷體" w:hAnsi="Times New Roman" w:hint="eastAsia"/>
                <w:szCs w:val="24"/>
              </w:rPr>
              <w:t>於</w:t>
            </w:r>
            <w:r w:rsidRPr="003B3998">
              <w:rPr>
                <w:rFonts w:ascii="Times New Roman" w:eastAsia="標楷體" w:hAnsi="Times New Roman" w:hint="eastAsia"/>
                <w:szCs w:val="24"/>
              </w:rPr>
              <w:t>1</w:t>
            </w:r>
            <w:r w:rsidRPr="003B3998">
              <w:rPr>
                <w:rFonts w:ascii="Times New Roman" w:eastAsia="標楷體" w:hAnsi="Times New Roman"/>
                <w:szCs w:val="24"/>
              </w:rPr>
              <w:t>11</w:t>
            </w:r>
            <w:r w:rsidRPr="003B3998">
              <w:rPr>
                <w:rFonts w:ascii="Times New Roman" w:eastAsia="標楷體" w:hAnsi="Times New Roman" w:hint="eastAsia"/>
                <w:szCs w:val="24"/>
              </w:rPr>
              <w:t>年</w:t>
            </w:r>
            <w:r w:rsidRPr="003B3998">
              <w:rPr>
                <w:rFonts w:ascii="Times New Roman" w:eastAsia="標楷體" w:hAnsi="Times New Roman" w:hint="eastAsia"/>
                <w:szCs w:val="24"/>
              </w:rPr>
              <w:t>1</w:t>
            </w:r>
            <w:r w:rsidRPr="003B3998">
              <w:rPr>
                <w:rFonts w:ascii="Times New Roman" w:eastAsia="標楷體" w:hAnsi="Times New Roman"/>
                <w:szCs w:val="24"/>
              </w:rPr>
              <w:t>2</w:t>
            </w:r>
            <w:r w:rsidRPr="003B3998">
              <w:rPr>
                <w:rFonts w:ascii="Times New Roman" w:eastAsia="標楷體" w:hAnsi="Times New Roman" w:hint="eastAsia"/>
                <w:szCs w:val="24"/>
              </w:rPr>
              <w:t>月</w:t>
            </w:r>
            <w:r w:rsidRPr="003B3998">
              <w:rPr>
                <w:rFonts w:ascii="Times New Roman" w:eastAsia="標楷體" w:hAnsi="Times New Roman" w:hint="eastAsia"/>
                <w:szCs w:val="24"/>
              </w:rPr>
              <w:t>1</w:t>
            </w:r>
            <w:r w:rsidRPr="003B3998">
              <w:rPr>
                <w:rFonts w:ascii="Times New Roman" w:eastAsia="標楷體" w:hAnsi="Times New Roman"/>
                <w:szCs w:val="24"/>
              </w:rPr>
              <w:t>2</w:t>
            </w:r>
            <w:r w:rsidRPr="003B3998">
              <w:rPr>
                <w:rFonts w:ascii="Times New Roman" w:eastAsia="標楷體" w:hAnsi="Times New Roman" w:hint="eastAsia"/>
                <w:szCs w:val="24"/>
              </w:rPr>
              <w:t>日辦理「</w:t>
            </w:r>
            <w:r w:rsidRPr="003B3998">
              <w:rPr>
                <w:rFonts w:ascii="Times New Roman" w:eastAsia="標楷體" w:hAnsi="Times New Roman" w:hint="eastAsia"/>
                <w:szCs w:val="24"/>
              </w:rPr>
              <w:t>1</w:t>
            </w:r>
            <w:r w:rsidRPr="003B3998">
              <w:rPr>
                <w:rFonts w:ascii="Times New Roman" w:eastAsia="標楷體" w:hAnsi="Times New Roman"/>
                <w:szCs w:val="24"/>
              </w:rPr>
              <w:t>11</w:t>
            </w:r>
            <w:r w:rsidRPr="003B3998">
              <w:rPr>
                <w:rFonts w:ascii="Times New Roman" w:eastAsia="標楷體" w:hAnsi="Times New Roman" w:hint="eastAsia"/>
                <w:szCs w:val="24"/>
              </w:rPr>
              <w:t>學年度技專校院辦理實習課程績效評」實地至本校及</w:t>
            </w:r>
            <w:r w:rsidRPr="003B3998">
              <w:rPr>
                <w:rFonts w:ascii="Times New Roman" w:eastAsia="標楷體" w:hAnsi="Times New Roman" w:hint="eastAsia"/>
                <w:szCs w:val="24"/>
              </w:rPr>
              <w:t>2</w:t>
            </w:r>
            <w:r w:rsidRPr="003B3998">
              <w:rPr>
                <w:rFonts w:ascii="Times New Roman" w:eastAsia="標楷體" w:hAnsi="Times New Roman" w:hint="eastAsia"/>
                <w:szCs w:val="24"/>
              </w:rPr>
              <w:t>個校外實習機構，訪評</w:t>
            </w:r>
            <w:r w:rsidRPr="003B3998">
              <w:rPr>
                <w:rFonts w:ascii="Times New Roman" w:eastAsia="標楷體" w:hAnsi="Times New Roman" w:hint="eastAsia"/>
                <w:szCs w:val="24"/>
              </w:rPr>
              <w:t>1</w:t>
            </w:r>
            <w:r w:rsidRPr="003B3998">
              <w:rPr>
                <w:rFonts w:ascii="Times New Roman" w:eastAsia="標楷體" w:hAnsi="Times New Roman"/>
                <w:szCs w:val="24"/>
              </w:rPr>
              <w:t>10</w:t>
            </w:r>
            <w:r w:rsidRPr="003B3998">
              <w:rPr>
                <w:rFonts w:ascii="Times New Roman" w:eastAsia="標楷體" w:hAnsi="Times New Roman" w:hint="eastAsia"/>
                <w:szCs w:val="24"/>
              </w:rPr>
              <w:t>學年度校外實習資料，依據評量指標提供本校訪評報告書及相關佐證資料。</w:t>
            </w:r>
          </w:p>
          <w:p w14:paraId="38938A90" w14:textId="77777777" w:rsidR="00475BDA" w:rsidRDefault="00475BDA" w:rsidP="00475BDA">
            <w:pPr>
              <w:snapToGrid w:val="0"/>
              <w:spacing w:line="400" w:lineRule="exact"/>
              <w:ind w:left="120" w:hangingChars="50" w:hanging="120"/>
              <w:jc w:val="both"/>
              <w:rPr>
                <w:rFonts w:ascii="Times New Roman" w:eastAsia="標楷體" w:hAnsi="Times New Roman"/>
                <w:szCs w:val="24"/>
              </w:rPr>
            </w:pPr>
            <w:r>
              <w:rPr>
                <w:rFonts w:ascii="Times New Roman" w:eastAsia="標楷體" w:hAnsi="Times New Roman"/>
                <w:szCs w:val="24"/>
              </w:rPr>
              <w:t>3.</w:t>
            </w:r>
            <w:r w:rsidRPr="003B3998">
              <w:rPr>
                <w:rFonts w:ascii="Times New Roman" w:eastAsia="標楷體" w:hAnsi="Times New Roman" w:hint="eastAsia"/>
                <w:szCs w:val="24"/>
              </w:rPr>
              <w:t>1</w:t>
            </w:r>
            <w:r w:rsidRPr="003B3998">
              <w:rPr>
                <w:rFonts w:ascii="Times New Roman" w:eastAsia="標楷體" w:hAnsi="Times New Roman"/>
                <w:szCs w:val="24"/>
              </w:rPr>
              <w:t>08-110</w:t>
            </w:r>
            <w:r w:rsidRPr="003B3998">
              <w:rPr>
                <w:rFonts w:ascii="Times New Roman" w:eastAsia="標楷體" w:hAnsi="Times New Roman" w:hint="eastAsia"/>
                <w:szCs w:val="24"/>
              </w:rPr>
              <w:t>學年度校外</w:t>
            </w:r>
            <w:r w:rsidRPr="003B3998">
              <w:rPr>
                <w:rFonts w:ascii="Times New Roman" w:eastAsia="標楷體" w:hAnsi="Times New Roman"/>
                <w:szCs w:val="24"/>
              </w:rPr>
              <w:t>實習問卷調查</w:t>
            </w:r>
            <w:proofErr w:type="gramStart"/>
            <w:r w:rsidRPr="003B3998">
              <w:rPr>
                <w:rFonts w:ascii="Times New Roman" w:eastAsia="標楷體" w:hAnsi="Times New Roman"/>
                <w:szCs w:val="24"/>
              </w:rPr>
              <w:t>結果</w:t>
            </w:r>
            <w:r w:rsidRPr="003B3998">
              <w:rPr>
                <w:rFonts w:ascii="Times New Roman" w:eastAsia="標楷體" w:hAnsi="Times New Roman" w:hint="eastAsia"/>
                <w:szCs w:val="24"/>
              </w:rPr>
              <w:t>均已</w:t>
            </w:r>
            <w:r w:rsidRPr="003B3998">
              <w:rPr>
                <w:rFonts w:ascii="Times New Roman" w:eastAsia="標楷體" w:hAnsi="Times New Roman"/>
                <w:szCs w:val="24"/>
              </w:rPr>
              <w:t>回饋</w:t>
            </w:r>
            <w:proofErr w:type="gramEnd"/>
            <w:r w:rsidRPr="003B3998">
              <w:rPr>
                <w:rFonts w:ascii="Times New Roman" w:eastAsia="標楷體" w:hAnsi="Times New Roman"/>
                <w:szCs w:val="24"/>
              </w:rPr>
              <w:t>至</w:t>
            </w:r>
            <w:r w:rsidRPr="003B3998">
              <w:rPr>
                <w:rFonts w:ascii="Times New Roman" w:eastAsia="標楷體" w:hAnsi="Times New Roman" w:hint="eastAsia"/>
                <w:szCs w:val="24"/>
              </w:rPr>
              <w:t>各系作為校外實習課程改善之參考。</w:t>
            </w:r>
          </w:p>
          <w:p w14:paraId="0F377ACD" w14:textId="77777777" w:rsidR="00475BDA" w:rsidRPr="003B3998" w:rsidRDefault="00475BDA" w:rsidP="00475BDA">
            <w:pPr>
              <w:snapToGrid w:val="0"/>
              <w:spacing w:line="400" w:lineRule="exact"/>
              <w:ind w:left="120" w:hangingChars="50" w:hanging="120"/>
              <w:jc w:val="both"/>
              <w:rPr>
                <w:rFonts w:ascii="Times New Roman" w:eastAsia="標楷體" w:hAnsi="Times New Roman"/>
                <w:szCs w:val="24"/>
              </w:rPr>
            </w:pPr>
            <w:r>
              <w:rPr>
                <w:rFonts w:ascii="Times New Roman" w:eastAsia="標楷體" w:hAnsi="Times New Roman"/>
                <w:szCs w:val="24"/>
              </w:rPr>
              <w:lastRenderedPageBreak/>
              <w:t>4.</w:t>
            </w:r>
            <w:r w:rsidRPr="003B3998">
              <w:rPr>
                <w:rFonts w:ascii="Times New Roman" w:eastAsia="標楷體" w:hAnsi="Times New Roman"/>
                <w:szCs w:val="24"/>
              </w:rPr>
              <w:t>107-110</w:t>
            </w:r>
            <w:r w:rsidRPr="003B3998">
              <w:rPr>
                <w:rFonts w:ascii="Times New Roman" w:eastAsia="標楷體" w:hAnsi="Times New Roman" w:hint="eastAsia"/>
                <w:szCs w:val="24"/>
              </w:rPr>
              <w:t>學年度校外</w:t>
            </w:r>
            <w:r w:rsidRPr="003B3998">
              <w:rPr>
                <w:rFonts w:ascii="Times New Roman" w:eastAsia="標楷體" w:hAnsi="Times New Roman"/>
                <w:szCs w:val="24"/>
              </w:rPr>
              <w:t>實習問卷調查</w:t>
            </w:r>
            <w:proofErr w:type="gramStart"/>
            <w:r w:rsidRPr="003B3998">
              <w:rPr>
                <w:rFonts w:ascii="Times New Roman" w:eastAsia="標楷體" w:hAnsi="Times New Roman"/>
                <w:szCs w:val="24"/>
              </w:rPr>
              <w:t>結果</w:t>
            </w:r>
            <w:r w:rsidRPr="003B3998">
              <w:rPr>
                <w:rFonts w:ascii="Times New Roman" w:eastAsia="標楷體" w:hAnsi="Times New Roman" w:hint="eastAsia"/>
                <w:szCs w:val="24"/>
              </w:rPr>
              <w:t>均已回饋</w:t>
            </w:r>
            <w:proofErr w:type="gramEnd"/>
            <w:r w:rsidRPr="003B3998">
              <w:rPr>
                <w:rFonts w:ascii="Times New Roman" w:eastAsia="標楷體" w:hAnsi="Times New Roman" w:hint="eastAsia"/>
                <w:szCs w:val="24"/>
              </w:rPr>
              <w:t>至校務研究中心。</w:t>
            </w:r>
          </w:p>
        </w:tc>
        <w:tc>
          <w:tcPr>
            <w:tcW w:w="704" w:type="pct"/>
          </w:tcPr>
          <w:p w14:paraId="5E6EBEB2" w14:textId="77777777" w:rsidR="00475BDA" w:rsidRPr="003B3998" w:rsidRDefault="00475BDA" w:rsidP="00475BDA">
            <w:pPr>
              <w:snapToGrid w:val="0"/>
              <w:spacing w:line="360" w:lineRule="exact"/>
              <w:ind w:rightChars="50" w:right="120"/>
              <w:jc w:val="both"/>
              <w:rPr>
                <w:rFonts w:ascii="Times New Roman" w:eastAsia="標楷體" w:hAnsi="Times New Roman"/>
                <w:szCs w:val="24"/>
              </w:rPr>
            </w:pPr>
            <w:r w:rsidRPr="003B3998">
              <w:rPr>
                <w:rFonts w:ascii="Times New Roman" w:eastAsia="標楷體" w:hAnsi="Times New Roman"/>
                <w:szCs w:val="24"/>
              </w:rPr>
              <w:lastRenderedPageBreak/>
              <w:t>請參閱</w:t>
            </w:r>
          </w:p>
          <w:p w14:paraId="5996A3A8" w14:textId="77777777" w:rsidR="00475BDA" w:rsidRPr="003B3998" w:rsidRDefault="00F40719" w:rsidP="00475BDA">
            <w:pPr>
              <w:snapToGrid w:val="0"/>
              <w:spacing w:line="360" w:lineRule="exact"/>
              <w:ind w:rightChars="50" w:right="120"/>
              <w:jc w:val="both"/>
              <w:rPr>
                <w:rFonts w:ascii="Times New Roman" w:eastAsia="標楷體" w:hAnsi="Times New Roman"/>
                <w:szCs w:val="24"/>
              </w:rPr>
            </w:pPr>
            <w:hyperlink r:id="rId9" w:history="1">
              <w:r w:rsidR="00475BDA" w:rsidRPr="008705F4">
                <w:rPr>
                  <w:rStyle w:val="ac"/>
                  <w:rFonts w:ascii="Times New Roman" w:eastAsia="標楷體" w:hAnsi="Times New Roman"/>
                  <w:color w:val="auto"/>
                  <w:szCs w:val="24"/>
                </w:rPr>
                <w:t>校務研究議題分析報告</w:t>
              </w:r>
            </w:hyperlink>
          </w:p>
        </w:tc>
      </w:tr>
      <w:tr w:rsidR="00475BDA" w:rsidRPr="007C581D" w14:paraId="1650E4D9" w14:textId="77777777" w:rsidTr="000C073C">
        <w:trPr>
          <w:trHeight w:val="411"/>
          <w:jc w:val="center"/>
        </w:trPr>
        <w:tc>
          <w:tcPr>
            <w:tcW w:w="215" w:type="pct"/>
            <w:vAlign w:val="center"/>
          </w:tcPr>
          <w:p w14:paraId="4700EB60" w14:textId="77777777" w:rsidR="00475BDA" w:rsidRPr="00BB23F9" w:rsidRDefault="00475BDA" w:rsidP="00475BDA">
            <w:pPr>
              <w:snapToGrid w:val="0"/>
              <w:spacing w:line="240" w:lineRule="atLeast"/>
              <w:jc w:val="center"/>
              <w:rPr>
                <w:rFonts w:eastAsia="標楷體"/>
              </w:rPr>
            </w:pPr>
            <w:r>
              <w:rPr>
                <w:rFonts w:eastAsia="標楷體" w:hint="eastAsia"/>
              </w:rPr>
              <w:t>2</w:t>
            </w:r>
          </w:p>
        </w:tc>
        <w:tc>
          <w:tcPr>
            <w:tcW w:w="872" w:type="pct"/>
            <w:vAlign w:val="center"/>
          </w:tcPr>
          <w:p w14:paraId="095290C8" w14:textId="1A491C1D" w:rsidR="00475BDA" w:rsidRPr="007C581D" w:rsidRDefault="00475BDA" w:rsidP="00475BDA">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zCs w:val="24"/>
              </w:rPr>
              <w:t>學校除英語檢定、證照考試外，針對各項核心能力之評量策</w:t>
            </w:r>
            <w:r w:rsidRPr="007C581D">
              <w:rPr>
                <w:rFonts w:ascii="Times New Roman" w:eastAsia="標楷體" w:hAnsi="Times New Roman"/>
                <w:spacing w:val="-13"/>
                <w:szCs w:val="24"/>
              </w:rPr>
              <w:t>略及檢核基準仍不完整，宜再強化，以確保學習成效之達成。</w:t>
            </w:r>
            <w:r w:rsidR="00B25BED" w:rsidRPr="00AD49B7">
              <w:rPr>
                <w:rFonts w:ascii="Times New Roman" w:eastAsia="標楷體" w:hAnsi="Times New Roman" w:hint="eastAsia"/>
                <w:color w:val="FF0000"/>
                <w:szCs w:val="24"/>
              </w:rPr>
              <w:t>（</w:t>
            </w:r>
            <w:r w:rsidR="00B25BED">
              <w:rPr>
                <w:rFonts w:ascii="Times New Roman" w:eastAsia="標楷體" w:hAnsi="Times New Roman" w:hint="eastAsia"/>
                <w:color w:val="FF0000"/>
                <w:szCs w:val="24"/>
              </w:rPr>
              <w:t>教</w:t>
            </w:r>
            <w:r w:rsidR="00B25BED" w:rsidRPr="00AD49B7">
              <w:rPr>
                <w:rFonts w:ascii="Times New Roman" w:eastAsia="標楷體" w:hAnsi="Times New Roman" w:hint="eastAsia"/>
                <w:color w:val="FF0000"/>
                <w:szCs w:val="24"/>
              </w:rPr>
              <w:t>務處）</w:t>
            </w:r>
          </w:p>
        </w:tc>
        <w:tc>
          <w:tcPr>
            <w:tcW w:w="729" w:type="pct"/>
            <w:vAlign w:val="center"/>
          </w:tcPr>
          <w:p w14:paraId="3F88F70A" w14:textId="77777777" w:rsidR="00475BDA" w:rsidRPr="007C530B" w:rsidRDefault="008A723F" w:rsidP="000C073C">
            <w:pPr>
              <w:snapToGrid w:val="0"/>
              <w:spacing w:line="240" w:lineRule="atLeast"/>
              <w:jc w:val="both"/>
              <w:rPr>
                <w:rFonts w:ascii="標楷體" w:eastAsia="標楷體" w:hAnsi="標楷體"/>
              </w:rPr>
            </w:pPr>
            <w:r w:rsidRPr="008A723F">
              <w:rPr>
                <w:rFonts w:ascii="標楷體" w:eastAsia="標楷體" w:hAnsi="標楷體" w:hint="eastAsia"/>
                <w:sz w:val="28"/>
                <w:szCs w:val="28"/>
              </w:rPr>
              <w:sym w:font="Wingdings 2" w:char="F052"/>
            </w:r>
            <w:r w:rsidR="00475BDA" w:rsidRPr="007C530B">
              <w:rPr>
                <w:rFonts w:ascii="標楷體" w:eastAsia="標楷體" w:hAnsi="標楷體" w:hint="eastAsia"/>
              </w:rPr>
              <w:t>已改善</w:t>
            </w:r>
          </w:p>
          <w:p w14:paraId="0479FED2" w14:textId="77777777" w:rsidR="00475BDA" w:rsidRPr="007C530B" w:rsidRDefault="00475BDA" w:rsidP="000C073C">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57317D01" w14:textId="77777777" w:rsidR="00475BDA" w:rsidRPr="007C530B" w:rsidRDefault="00475BDA" w:rsidP="000C073C">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vAlign w:val="center"/>
          </w:tcPr>
          <w:p w14:paraId="20956A7A" w14:textId="77777777" w:rsidR="00475BDA" w:rsidRPr="004A59A5" w:rsidRDefault="00475BDA" w:rsidP="00475BDA">
            <w:pPr>
              <w:spacing w:line="400" w:lineRule="exact"/>
              <w:rPr>
                <w:rFonts w:ascii="標楷體" w:eastAsia="標楷體" w:hAnsi="標楷體" w:cs="細明體"/>
                <w:b/>
                <w:kern w:val="0"/>
                <w:szCs w:val="24"/>
              </w:rPr>
            </w:pPr>
            <w:r w:rsidRPr="004A59A5">
              <w:rPr>
                <w:rFonts w:ascii="標楷體" w:eastAsia="標楷體" w:hAnsi="標楷體" w:cs="細明體" w:hint="eastAsia"/>
                <w:b/>
                <w:kern w:val="0"/>
                <w:szCs w:val="24"/>
              </w:rPr>
              <w:t>改善措施</w:t>
            </w:r>
            <w:r>
              <w:rPr>
                <w:rFonts w:ascii="標楷體" w:eastAsia="標楷體" w:hAnsi="標楷體" w:cs="細明體" w:hint="eastAsia"/>
                <w:b/>
                <w:kern w:val="0"/>
                <w:szCs w:val="24"/>
              </w:rPr>
              <w:t>：</w:t>
            </w:r>
          </w:p>
          <w:p w14:paraId="1F229F5E" w14:textId="77777777" w:rsidR="00475BDA" w:rsidRPr="004A59A5" w:rsidRDefault="00475BDA" w:rsidP="00475BDA">
            <w:pPr>
              <w:pStyle w:val="a7"/>
              <w:overflowPunct w:val="0"/>
              <w:spacing w:line="400" w:lineRule="exact"/>
              <w:ind w:left="0"/>
              <w:jc w:val="both"/>
              <w:rPr>
                <w:rFonts w:ascii="Times New Roman" w:cs="Times New Roman"/>
                <w:kern w:val="2"/>
              </w:rPr>
            </w:pPr>
            <w:r w:rsidRPr="004A59A5">
              <w:rPr>
                <w:rFonts w:ascii="Times New Roman" w:cs="Times New Roman"/>
                <w:kern w:val="2"/>
              </w:rPr>
              <w:t>本校校務發展所設定的使命和願景，校務發展的整體架構將以培養專業複合型人才之優質科技大學為定位，希冀透過商學院、資訊與流通學院、設計學院、語文學院和中護健康學院</w:t>
            </w:r>
            <w:r w:rsidRPr="004A59A5">
              <w:rPr>
                <w:rFonts w:ascii="Times New Roman" w:cs="Times New Roman" w:hint="eastAsia"/>
                <w:color w:val="000000" w:themeColor="text1"/>
              </w:rPr>
              <w:t>及智慧產業學院等六</w:t>
            </w:r>
            <w:r w:rsidRPr="004A59A5">
              <w:rPr>
                <w:rFonts w:ascii="Times New Roman" w:cs="Times New Roman"/>
                <w:kern w:val="2"/>
              </w:rPr>
              <w:t>院</w:t>
            </w:r>
            <w:r w:rsidRPr="004A59A5">
              <w:rPr>
                <w:rFonts w:ascii="Times New Roman" w:cs="Times New Roman" w:hint="eastAsia"/>
                <w:kern w:val="2"/>
              </w:rPr>
              <w:t>，</w:t>
            </w:r>
            <w:r w:rsidRPr="004A59A5">
              <w:rPr>
                <w:rFonts w:ascii="Times New Roman" w:hint="eastAsia"/>
                <w:color w:val="000000" w:themeColor="text1"/>
              </w:rPr>
              <w:t>推動各</w:t>
            </w:r>
            <w:proofErr w:type="gramStart"/>
            <w:r w:rsidRPr="004A59A5">
              <w:rPr>
                <w:rFonts w:ascii="Times New Roman" w:hint="eastAsia"/>
                <w:color w:val="000000" w:themeColor="text1"/>
              </w:rPr>
              <w:t>學院跨域創新</w:t>
            </w:r>
            <w:proofErr w:type="gramEnd"/>
            <w:r w:rsidRPr="004A59A5">
              <w:rPr>
                <w:rFonts w:ascii="Times New Roman" w:hint="eastAsia"/>
                <w:color w:val="000000" w:themeColor="text1"/>
              </w:rPr>
              <w:t>應用，</w:t>
            </w:r>
            <w:r w:rsidRPr="004A59A5">
              <w:rPr>
                <w:rFonts w:ascii="Times New Roman" w:cs="Times New Roman" w:hint="eastAsia"/>
                <w:color w:val="000000" w:themeColor="text1"/>
              </w:rPr>
              <w:t>建構特色學程，</w:t>
            </w:r>
            <w:r w:rsidRPr="004A59A5">
              <w:rPr>
                <w:rFonts w:hint="eastAsia"/>
                <w:color w:val="000000" w:themeColor="text1"/>
              </w:rPr>
              <w:t>重塑新世紀技職教育</w:t>
            </w:r>
            <w:r w:rsidRPr="004A59A5">
              <w:rPr>
                <w:rFonts w:ascii="Times New Roman" w:cs="Times New Roman"/>
                <w:kern w:val="2"/>
              </w:rPr>
              <w:t>，培養出具備「國際力」、「資訊力」、「學習力」三項關鍵能力的</w:t>
            </w:r>
            <w:proofErr w:type="gramStart"/>
            <w:r w:rsidRPr="004A59A5">
              <w:rPr>
                <w:rFonts w:ascii="Times New Roman" w:hint="eastAsia"/>
                <w:color w:val="000000" w:themeColor="text1"/>
              </w:rPr>
              <w:t>創新跨域人才</w:t>
            </w:r>
            <w:proofErr w:type="gramEnd"/>
            <w:r w:rsidRPr="004A59A5">
              <w:rPr>
                <w:rFonts w:ascii="Times New Roman" w:cs="Times New Roman"/>
                <w:kern w:val="2"/>
              </w:rPr>
              <w:t>。</w:t>
            </w:r>
            <w:r w:rsidRPr="004A59A5">
              <w:rPr>
                <w:rFonts w:ascii="Times New Roman" w:cs="Times New Roman" w:hint="eastAsia"/>
                <w:kern w:val="2"/>
              </w:rPr>
              <w:t>具體作法如下</w:t>
            </w:r>
            <w:r w:rsidRPr="004A59A5">
              <w:rPr>
                <w:rFonts w:cs="Times New Roman" w:hint="eastAsia"/>
                <w:kern w:val="2"/>
              </w:rPr>
              <w:t>：</w:t>
            </w:r>
          </w:p>
          <w:p w14:paraId="0E4892D9" w14:textId="77777777" w:rsidR="00475BDA" w:rsidRPr="004A59A5" w:rsidRDefault="00475BDA" w:rsidP="00475BDA">
            <w:pPr>
              <w:pStyle w:val="a9"/>
              <w:numPr>
                <w:ilvl w:val="0"/>
                <w:numId w:val="27"/>
              </w:numPr>
              <w:overflowPunct w:val="0"/>
              <w:spacing w:line="400" w:lineRule="exact"/>
              <w:ind w:leftChars="0"/>
              <w:jc w:val="both"/>
              <w:rPr>
                <w:rFonts w:ascii="Times New Roman" w:eastAsia="標楷體" w:hAnsi="Times New Roman"/>
                <w:szCs w:val="24"/>
              </w:rPr>
            </w:pPr>
            <w:r w:rsidRPr="004A59A5">
              <w:rPr>
                <w:rFonts w:ascii="Times New Roman" w:eastAsia="標楷體" w:hAnsi="Times New Roman" w:hint="eastAsia"/>
                <w:szCs w:val="24"/>
              </w:rPr>
              <w:t>提升國際移動力</w:t>
            </w:r>
            <w:r w:rsidRPr="004A59A5">
              <w:rPr>
                <w:rFonts w:ascii="Times New Roman" w:eastAsia="標楷體" w:hAnsi="Times New Roman" w:cs="標楷體" w:hint="eastAsia"/>
                <w:szCs w:val="24"/>
              </w:rPr>
              <w:t>：</w:t>
            </w:r>
            <w:r w:rsidRPr="004A59A5">
              <w:rPr>
                <w:rFonts w:ascii="Times New Roman" w:eastAsia="標楷體" w:hAnsi="Times New Roman" w:hint="eastAsia"/>
                <w:szCs w:val="24"/>
              </w:rPr>
              <w:t>本校引進外籍師資，提升學生語文能力並擴展國際視野</w:t>
            </w:r>
            <w:r w:rsidRPr="004A59A5">
              <w:rPr>
                <w:rFonts w:ascii="Times New Roman" w:eastAsia="標楷體" w:hAnsi="Times New Roman"/>
                <w:szCs w:val="24"/>
              </w:rPr>
              <w:t>，以因應東協經濟發展趨勢就業市場所需之人才</w:t>
            </w:r>
            <w:r w:rsidRPr="004A59A5">
              <w:rPr>
                <w:rFonts w:ascii="Times New Roman" w:eastAsia="標楷體" w:hAnsi="Times New Roman" w:hint="eastAsia"/>
                <w:szCs w:val="24"/>
              </w:rPr>
              <w:t>；同時</w:t>
            </w:r>
            <w:r w:rsidRPr="004A59A5">
              <w:rPr>
                <w:rFonts w:ascii="Times New Roman" w:eastAsia="標楷體" w:hAnsi="Times New Roman"/>
                <w:szCs w:val="24"/>
              </w:rPr>
              <w:t>推動師生參與國際學術研討會、海外教育參訪，並對境外生提供華語文相關課程，以利推展實質之國際交流。</w:t>
            </w:r>
            <w:proofErr w:type="gramStart"/>
            <w:r w:rsidRPr="004A59A5">
              <w:rPr>
                <w:rFonts w:ascii="Times New Roman" w:eastAsia="標楷體" w:hAnsi="Times New Roman" w:hint="eastAsia"/>
                <w:szCs w:val="24"/>
              </w:rPr>
              <w:t>此外，</w:t>
            </w:r>
            <w:proofErr w:type="gramEnd"/>
            <w:r w:rsidRPr="004A59A5">
              <w:rPr>
                <w:rFonts w:ascii="Times New Roman" w:eastAsia="標楷體" w:hAnsi="Times New Roman" w:hint="eastAsia"/>
                <w:szCs w:val="24"/>
              </w:rPr>
              <w:t>語言中心推動越南語、印尼語檢定各項業務，另外設立歐洲與亞洲語言組，主掌國際文化交流之推動、外語學習講座、外語諮詢服務、多元語言競賽活動及外語數位影音教學教材等業務</w:t>
            </w:r>
            <w:r w:rsidRPr="004A59A5">
              <w:rPr>
                <w:rFonts w:ascii="Times New Roman" w:eastAsia="標楷體" w:hAnsi="Times New Roman"/>
                <w:szCs w:val="24"/>
              </w:rPr>
              <w:t>。</w:t>
            </w:r>
            <w:r w:rsidRPr="004A59A5">
              <w:rPr>
                <w:rFonts w:ascii="Times New Roman" w:eastAsia="標楷體" w:hAnsi="Times New Roman" w:hint="eastAsia"/>
                <w:szCs w:val="24"/>
              </w:rPr>
              <w:t>因此強化外語能力，本校除了畢業英文門檻的強調外，語言中心也開設泰國語、印尼語、德國語、西班牙語及日語的第</w:t>
            </w:r>
            <w:r w:rsidRPr="004A59A5">
              <w:rPr>
                <w:rFonts w:ascii="Times New Roman" w:eastAsia="標楷體" w:hAnsi="Times New Roman"/>
                <w:szCs w:val="24"/>
              </w:rPr>
              <w:t>二外語</w:t>
            </w:r>
            <w:r w:rsidRPr="004A59A5">
              <w:rPr>
                <w:rFonts w:ascii="Times New Roman" w:eastAsia="標楷體" w:hAnsi="Times New Roman" w:hint="eastAsia"/>
                <w:szCs w:val="24"/>
              </w:rPr>
              <w:t>課程提</w:t>
            </w:r>
            <w:r w:rsidRPr="004A59A5">
              <w:rPr>
                <w:rFonts w:ascii="Times New Roman" w:eastAsia="標楷體" w:hAnsi="Times New Roman"/>
                <w:szCs w:val="24"/>
              </w:rPr>
              <w:t>供學生修讀，</w:t>
            </w:r>
            <w:r w:rsidRPr="004A59A5">
              <w:rPr>
                <w:rFonts w:ascii="Times New Roman" w:eastAsia="標楷體" w:hAnsi="Times New Roman" w:hint="eastAsia"/>
                <w:szCs w:val="24"/>
              </w:rPr>
              <w:t>。</w:t>
            </w:r>
          </w:p>
          <w:p w14:paraId="11363D11" w14:textId="77777777" w:rsidR="00475BDA" w:rsidRPr="004A59A5" w:rsidRDefault="00475BDA" w:rsidP="00475BDA">
            <w:pPr>
              <w:pStyle w:val="a9"/>
              <w:numPr>
                <w:ilvl w:val="0"/>
                <w:numId w:val="27"/>
              </w:numPr>
              <w:overflowPunct w:val="0"/>
              <w:spacing w:line="400" w:lineRule="exact"/>
              <w:ind w:leftChars="0"/>
              <w:jc w:val="both"/>
              <w:rPr>
                <w:rFonts w:ascii="Times New Roman" w:eastAsia="標楷體" w:hAnsi="Times New Roman"/>
                <w:szCs w:val="24"/>
              </w:rPr>
            </w:pPr>
            <w:r w:rsidRPr="004A59A5">
              <w:rPr>
                <w:rFonts w:ascii="Times New Roman" w:eastAsia="標楷體" w:hAnsi="Times New Roman" w:hint="eastAsia"/>
                <w:szCs w:val="24"/>
              </w:rPr>
              <w:t>提升資訊力</w:t>
            </w:r>
            <w:r w:rsidRPr="004A59A5">
              <w:rPr>
                <w:rFonts w:ascii="Times New Roman" w:eastAsia="標楷體" w:hAnsi="Times New Roman" w:cs="標楷體" w:hint="eastAsia"/>
                <w:szCs w:val="24"/>
              </w:rPr>
              <w:t>：</w:t>
            </w:r>
            <w:r w:rsidRPr="004A59A5">
              <w:rPr>
                <w:rFonts w:ascii="Times New Roman" w:eastAsia="標楷體" w:hAnsi="Times New Roman" w:hint="eastAsia"/>
                <w:szCs w:val="24"/>
              </w:rPr>
              <w:t>本校自</w:t>
            </w:r>
            <w:r w:rsidRPr="004A59A5">
              <w:rPr>
                <w:rFonts w:ascii="Times New Roman" w:eastAsia="標楷體" w:hAnsi="Times New Roman" w:hint="eastAsia"/>
                <w:szCs w:val="24"/>
              </w:rPr>
              <w:t>107</w:t>
            </w:r>
            <w:r w:rsidRPr="004A59A5">
              <w:rPr>
                <w:rFonts w:ascii="Times New Roman" w:eastAsia="標楷體" w:hAnsi="Times New Roman" w:hint="eastAsia"/>
                <w:szCs w:val="24"/>
              </w:rPr>
              <w:t>學年度起大力推動各系開設「程式設計」課程，並且增聘程式設計專業師資。迄</w:t>
            </w:r>
            <w:r w:rsidRPr="004A59A5">
              <w:rPr>
                <w:rFonts w:ascii="Times New Roman" w:eastAsia="標楷體" w:hAnsi="Times New Roman" w:hint="eastAsia"/>
                <w:szCs w:val="24"/>
              </w:rPr>
              <w:t>108</w:t>
            </w:r>
            <w:r w:rsidRPr="004A59A5">
              <w:rPr>
                <w:rFonts w:ascii="Times New Roman" w:eastAsia="標楷體" w:hAnsi="Times New Roman" w:hint="eastAsia"/>
                <w:szCs w:val="24"/>
              </w:rPr>
              <w:t>學年度，四年制各系大學一年級全面將「程式設計」課程納入必修課程。各系其他學制也積極開設「程式設計」相關課程。</w:t>
            </w:r>
          </w:p>
          <w:p w14:paraId="68D16B6C" w14:textId="77777777" w:rsidR="00475BDA" w:rsidRPr="004A59A5" w:rsidRDefault="00475BDA" w:rsidP="00475BDA">
            <w:pPr>
              <w:pStyle w:val="a9"/>
              <w:numPr>
                <w:ilvl w:val="0"/>
                <w:numId w:val="27"/>
              </w:numPr>
              <w:overflowPunct w:val="0"/>
              <w:snapToGrid w:val="0"/>
              <w:spacing w:line="400" w:lineRule="exact"/>
              <w:ind w:leftChars="0"/>
              <w:jc w:val="both"/>
              <w:rPr>
                <w:rFonts w:ascii="Times New Roman" w:eastAsia="標楷體" w:hAnsi="Times New Roman"/>
                <w:szCs w:val="24"/>
              </w:rPr>
            </w:pPr>
            <w:r w:rsidRPr="004A59A5">
              <w:rPr>
                <w:rFonts w:ascii="Times New Roman" w:eastAsia="標楷體" w:hAnsi="Times New Roman" w:hint="eastAsia"/>
                <w:szCs w:val="24"/>
              </w:rPr>
              <w:t>提升</w:t>
            </w:r>
            <w:r w:rsidRPr="004A59A5">
              <w:rPr>
                <w:rFonts w:ascii="Times New Roman" w:eastAsia="標楷體" w:hAnsi="Times New Roman"/>
                <w:szCs w:val="24"/>
              </w:rPr>
              <w:t>學習力與就業力</w:t>
            </w:r>
            <w:r w:rsidRPr="004A59A5">
              <w:rPr>
                <w:rFonts w:ascii="Times New Roman" w:eastAsia="標楷體" w:hAnsi="Times New Roman" w:cs="標楷體" w:hint="eastAsia"/>
                <w:szCs w:val="24"/>
              </w:rPr>
              <w:t>：</w:t>
            </w:r>
            <w:r w:rsidRPr="004A59A5">
              <w:rPr>
                <w:rFonts w:ascii="Times New Roman" w:eastAsia="標楷體" w:hAnsi="Times New Roman"/>
                <w:szCs w:val="24"/>
              </w:rPr>
              <w:t>除了提供學生專業技術的專</w:t>
            </w:r>
            <w:proofErr w:type="gramStart"/>
            <w:r w:rsidRPr="004A59A5">
              <w:rPr>
                <w:rFonts w:ascii="Times New Roman" w:eastAsia="標楷體" w:hAnsi="Times New Roman"/>
                <w:szCs w:val="24"/>
              </w:rPr>
              <w:t>研</w:t>
            </w:r>
            <w:proofErr w:type="gramEnd"/>
            <w:r w:rsidRPr="004A59A5">
              <w:rPr>
                <w:rFonts w:ascii="Times New Roman" w:eastAsia="標楷體" w:hAnsi="Times New Roman"/>
                <w:szCs w:val="24"/>
              </w:rPr>
              <w:t>之外，各學院</w:t>
            </w:r>
            <w:r w:rsidRPr="004A59A5">
              <w:rPr>
                <w:rFonts w:ascii="Times New Roman" w:eastAsia="標楷體" w:hAnsi="Times New Roman" w:hint="eastAsia"/>
                <w:szCs w:val="24"/>
              </w:rPr>
              <w:t>依據</w:t>
            </w:r>
            <w:r w:rsidRPr="004A59A5">
              <w:rPr>
                <w:rFonts w:ascii="Times New Roman" w:eastAsia="標楷體" w:hAnsi="Times New Roman"/>
                <w:szCs w:val="24"/>
              </w:rPr>
              <w:t>屬性和學校</w:t>
            </w:r>
            <w:r w:rsidRPr="004A59A5">
              <w:rPr>
                <w:rFonts w:ascii="Times New Roman" w:eastAsia="標楷體" w:hAnsi="Times New Roman"/>
                <w:szCs w:val="24"/>
              </w:rPr>
              <w:lastRenderedPageBreak/>
              <w:t>未來的發展規劃跨領域學習，以「智慧服務、多元學習」為願景，發展「智慧商業」與「健康長照」為兩大特色，利用「創新設計」提升產品價值與美感，結合「</w:t>
            </w:r>
            <w:r w:rsidRPr="004A59A5">
              <w:rPr>
                <w:rFonts w:ascii="Times New Roman" w:eastAsia="標楷體" w:hAnsi="Times New Roman" w:hint="eastAsia"/>
                <w:szCs w:val="24"/>
              </w:rPr>
              <w:t>資訊服務</w:t>
            </w:r>
            <w:r w:rsidRPr="004A59A5">
              <w:rPr>
                <w:rFonts w:ascii="Times New Roman" w:eastAsia="標楷體" w:hAnsi="Times New Roman"/>
                <w:szCs w:val="24"/>
              </w:rPr>
              <w:t>」將本校產能推向國際化，發展產業實務學程及跨領域學程，並以「國際力」與「資訊力」為兩大支柱、以「品德教育」與「校務研究」為兩大根基，建構本校特色教學發展模式</w:t>
            </w:r>
            <w:r w:rsidRPr="004A59A5">
              <w:rPr>
                <w:rFonts w:ascii="Times New Roman" w:eastAsia="標楷體" w:hAnsi="Times New Roman" w:hint="eastAsia"/>
                <w:szCs w:val="24"/>
              </w:rPr>
              <w:t>，</w:t>
            </w:r>
            <w:r w:rsidRPr="004A59A5">
              <w:rPr>
                <w:rFonts w:ascii="Times New Roman" w:eastAsia="標楷體" w:hAnsi="Times New Roman"/>
                <w:szCs w:val="24"/>
              </w:rPr>
              <w:t>如</w:t>
            </w:r>
            <w:r w:rsidRPr="004A59A5">
              <w:rPr>
                <w:rFonts w:ascii="Times New Roman" w:eastAsia="標楷體" w:hAnsi="Times New Roman" w:hint="eastAsia"/>
                <w:szCs w:val="24"/>
              </w:rPr>
              <w:t>下</w:t>
            </w:r>
            <w:r w:rsidRPr="004A59A5">
              <w:rPr>
                <w:rFonts w:ascii="Times New Roman" w:eastAsia="標楷體" w:hAnsi="Times New Roman"/>
                <w:szCs w:val="24"/>
              </w:rPr>
              <w:t>圖</w:t>
            </w:r>
            <w:r w:rsidRPr="004A59A5">
              <w:rPr>
                <w:rFonts w:ascii="Times New Roman" w:eastAsia="標楷體" w:hAnsi="Times New Roman" w:hint="eastAsia"/>
                <w:szCs w:val="24"/>
              </w:rPr>
              <w:t>所示</w:t>
            </w:r>
            <w:r w:rsidRPr="004A59A5">
              <w:rPr>
                <w:rFonts w:ascii="Times New Roman" w:eastAsia="標楷體" w:hAnsi="Times New Roman"/>
                <w:szCs w:val="24"/>
              </w:rPr>
              <w:t>。</w:t>
            </w:r>
          </w:p>
          <w:p w14:paraId="4512FB8E" w14:textId="77777777" w:rsidR="00475BDA" w:rsidRPr="004A59A5" w:rsidRDefault="00475BDA" w:rsidP="00475BDA">
            <w:pPr>
              <w:overflowPunct w:val="0"/>
              <w:snapToGrid w:val="0"/>
              <w:spacing w:line="400" w:lineRule="exact"/>
              <w:jc w:val="both"/>
              <w:rPr>
                <w:rFonts w:ascii="Times New Roman" w:eastAsia="標楷體" w:hAnsi="Times New Roman"/>
                <w:szCs w:val="24"/>
              </w:rPr>
            </w:pPr>
            <w:r w:rsidRPr="004A59A5">
              <w:rPr>
                <w:rFonts w:ascii="Times New Roman" w:eastAsia="標楷體" w:hAnsi="Times New Roman"/>
                <w:noProof/>
                <w:color w:val="FF0000"/>
                <w:szCs w:val="24"/>
              </w:rPr>
              <w:drawing>
                <wp:anchor distT="0" distB="0" distL="114300" distR="114300" simplePos="0" relativeHeight="251661312" behindDoc="1" locked="0" layoutInCell="1" allowOverlap="1" wp14:anchorId="2D5D9D0F" wp14:editId="7B5F0536">
                  <wp:simplePos x="0" y="0"/>
                  <wp:positionH relativeFrom="margin">
                    <wp:posOffset>669925</wp:posOffset>
                  </wp:positionH>
                  <wp:positionV relativeFrom="paragraph">
                    <wp:posOffset>123190</wp:posOffset>
                  </wp:positionV>
                  <wp:extent cx="1912620" cy="1714500"/>
                  <wp:effectExtent l="0" t="0" r="0" b="0"/>
                  <wp:wrapTight wrapText="bothSides">
                    <wp:wrapPolygon edited="0">
                      <wp:start x="8390" y="0"/>
                      <wp:lineTo x="6884" y="480"/>
                      <wp:lineTo x="4088" y="3120"/>
                      <wp:lineTo x="0" y="6000"/>
                      <wp:lineTo x="0" y="7920"/>
                      <wp:lineTo x="5594" y="15360"/>
                      <wp:lineTo x="3227" y="16560"/>
                      <wp:lineTo x="1291" y="18240"/>
                      <wp:lineTo x="1291" y="21360"/>
                      <wp:lineTo x="20438" y="21360"/>
                      <wp:lineTo x="20653" y="18240"/>
                      <wp:lineTo x="18502" y="16560"/>
                      <wp:lineTo x="15705" y="15360"/>
                      <wp:lineTo x="21299" y="7920"/>
                      <wp:lineTo x="21299" y="6000"/>
                      <wp:lineTo x="14199" y="240"/>
                      <wp:lineTo x="12908" y="0"/>
                      <wp:lineTo x="8390"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12620" cy="1714500"/>
                          </a:xfrm>
                          <a:prstGeom prst="rect">
                            <a:avLst/>
                          </a:prstGeom>
                          <a:noFill/>
                        </pic:spPr>
                      </pic:pic>
                    </a:graphicData>
                  </a:graphic>
                  <wp14:sizeRelH relativeFrom="page">
                    <wp14:pctWidth>0</wp14:pctWidth>
                  </wp14:sizeRelH>
                  <wp14:sizeRelV relativeFrom="page">
                    <wp14:pctHeight>0</wp14:pctHeight>
                  </wp14:sizeRelV>
                </wp:anchor>
              </w:drawing>
            </w:r>
          </w:p>
          <w:p w14:paraId="044950F4" w14:textId="77777777" w:rsidR="00475BDA" w:rsidRPr="004A59A5" w:rsidRDefault="00475BDA" w:rsidP="00475BDA">
            <w:pPr>
              <w:overflowPunct w:val="0"/>
              <w:snapToGrid w:val="0"/>
              <w:spacing w:line="400" w:lineRule="exact"/>
              <w:jc w:val="both"/>
              <w:rPr>
                <w:rFonts w:ascii="Times New Roman" w:eastAsia="標楷體" w:hAnsi="Times New Roman"/>
                <w:szCs w:val="24"/>
              </w:rPr>
            </w:pPr>
          </w:p>
          <w:p w14:paraId="0BB3565E" w14:textId="77777777" w:rsidR="00475BDA" w:rsidRPr="004A59A5" w:rsidRDefault="00475BDA" w:rsidP="00475BDA">
            <w:pPr>
              <w:overflowPunct w:val="0"/>
              <w:snapToGrid w:val="0"/>
              <w:spacing w:line="400" w:lineRule="exact"/>
              <w:jc w:val="both"/>
              <w:rPr>
                <w:rFonts w:ascii="Times New Roman" w:eastAsia="標楷體" w:hAnsi="Times New Roman"/>
                <w:szCs w:val="24"/>
              </w:rPr>
            </w:pPr>
          </w:p>
          <w:p w14:paraId="7A0510B0" w14:textId="77777777" w:rsidR="00475BDA" w:rsidRPr="004A59A5" w:rsidRDefault="00475BDA" w:rsidP="00475BDA">
            <w:pPr>
              <w:overflowPunct w:val="0"/>
              <w:snapToGrid w:val="0"/>
              <w:spacing w:line="400" w:lineRule="exact"/>
              <w:jc w:val="both"/>
              <w:rPr>
                <w:rFonts w:ascii="Times New Roman" w:eastAsia="標楷體" w:hAnsi="Times New Roman"/>
                <w:szCs w:val="24"/>
              </w:rPr>
            </w:pPr>
          </w:p>
          <w:p w14:paraId="2F5E2726" w14:textId="77777777" w:rsidR="00475BDA" w:rsidRPr="004A59A5" w:rsidRDefault="00475BDA" w:rsidP="00475BDA">
            <w:pPr>
              <w:overflowPunct w:val="0"/>
              <w:snapToGrid w:val="0"/>
              <w:spacing w:line="400" w:lineRule="exact"/>
              <w:jc w:val="both"/>
              <w:rPr>
                <w:rFonts w:ascii="Times New Roman" w:eastAsia="標楷體" w:hAnsi="Times New Roman"/>
                <w:szCs w:val="24"/>
              </w:rPr>
            </w:pPr>
          </w:p>
          <w:p w14:paraId="4A10B658" w14:textId="77777777" w:rsidR="00475BDA" w:rsidRPr="004A59A5" w:rsidRDefault="00475BDA" w:rsidP="00475BDA">
            <w:pPr>
              <w:overflowPunct w:val="0"/>
              <w:snapToGrid w:val="0"/>
              <w:spacing w:line="400" w:lineRule="exact"/>
              <w:jc w:val="both"/>
              <w:rPr>
                <w:rFonts w:ascii="Times New Roman" w:eastAsia="標楷體" w:hAnsi="Times New Roman"/>
                <w:szCs w:val="24"/>
              </w:rPr>
            </w:pPr>
          </w:p>
          <w:p w14:paraId="7E302A21" w14:textId="77777777" w:rsidR="00475BDA" w:rsidRPr="004A59A5" w:rsidRDefault="00475BDA" w:rsidP="00475BDA">
            <w:pPr>
              <w:overflowPunct w:val="0"/>
              <w:snapToGrid w:val="0"/>
              <w:spacing w:line="400" w:lineRule="exact"/>
              <w:jc w:val="both"/>
              <w:rPr>
                <w:rFonts w:ascii="Times New Roman" w:eastAsia="標楷體" w:hAnsi="Times New Roman"/>
                <w:szCs w:val="24"/>
              </w:rPr>
            </w:pPr>
          </w:p>
          <w:p w14:paraId="18CD1DDD" w14:textId="77777777" w:rsidR="00475BDA" w:rsidRPr="004A59A5" w:rsidRDefault="00475BDA" w:rsidP="00475BDA">
            <w:pPr>
              <w:overflowPunct w:val="0"/>
              <w:snapToGrid w:val="0"/>
              <w:spacing w:line="400" w:lineRule="exact"/>
              <w:jc w:val="both"/>
              <w:rPr>
                <w:rFonts w:ascii="Times New Roman" w:eastAsia="標楷體" w:hAnsi="Times New Roman"/>
                <w:szCs w:val="24"/>
              </w:rPr>
            </w:pPr>
          </w:p>
          <w:p w14:paraId="0FFF7417" w14:textId="77777777" w:rsidR="00475BDA" w:rsidRPr="004A59A5" w:rsidRDefault="00475BDA" w:rsidP="00475BDA">
            <w:pPr>
              <w:pStyle w:val="a9"/>
              <w:numPr>
                <w:ilvl w:val="0"/>
                <w:numId w:val="27"/>
              </w:numPr>
              <w:overflowPunct w:val="0"/>
              <w:spacing w:line="400" w:lineRule="exact"/>
              <w:ind w:leftChars="0"/>
              <w:jc w:val="both"/>
              <w:rPr>
                <w:rFonts w:ascii="標楷體" w:eastAsia="標楷體" w:hAnsi="標楷體"/>
                <w:szCs w:val="24"/>
              </w:rPr>
            </w:pPr>
            <w:r w:rsidRPr="004A59A5">
              <w:rPr>
                <w:rFonts w:ascii="標楷體" w:eastAsia="標楷體" w:hAnsi="標楷體" w:hint="eastAsia"/>
                <w:szCs w:val="24"/>
              </w:rPr>
              <w:t>提升學生專業實務技術能力，課程結合實務技能證照與專題導向學習模式，學生在學科理論外，亦能獲得職場所需的技能，貼近職場的實務經驗，提升學生專業實務技術能力。各系參考教育部、經濟部、</w:t>
            </w:r>
            <w:proofErr w:type="gramStart"/>
            <w:r w:rsidRPr="004A59A5">
              <w:rPr>
                <w:rFonts w:ascii="標楷體" w:eastAsia="標楷體" w:hAnsi="標楷體" w:hint="eastAsia"/>
                <w:szCs w:val="24"/>
              </w:rPr>
              <w:t>勞動部等相關單位</w:t>
            </w:r>
            <w:proofErr w:type="gramEnd"/>
            <w:r w:rsidRPr="004A59A5">
              <w:rPr>
                <w:rFonts w:ascii="標楷體" w:eastAsia="標楷體" w:hAnsi="標楷體" w:hint="eastAsia"/>
                <w:szCs w:val="24"/>
              </w:rPr>
              <w:t>所公告之產業職能基準（如</w:t>
            </w:r>
            <w:proofErr w:type="spellStart"/>
            <w:r w:rsidRPr="004A59A5">
              <w:rPr>
                <w:rFonts w:ascii="標楷體" w:eastAsia="標楷體" w:hAnsi="標楷體" w:hint="eastAsia"/>
                <w:szCs w:val="24"/>
              </w:rPr>
              <w:t>iPAS</w:t>
            </w:r>
            <w:proofErr w:type="spellEnd"/>
            <w:r w:rsidRPr="004A59A5">
              <w:rPr>
                <w:rFonts w:ascii="標楷體" w:eastAsia="標楷體" w:hAnsi="標楷體" w:hint="eastAsia"/>
                <w:szCs w:val="24"/>
              </w:rPr>
              <w:t>），針對課程做認定，並結合教育部所公告之專業證照，導入相對應之課程協助學生考證。</w:t>
            </w:r>
          </w:p>
          <w:p w14:paraId="561550CC" w14:textId="77777777" w:rsidR="00475BDA" w:rsidRPr="004A59A5" w:rsidRDefault="00475BDA" w:rsidP="00475BDA">
            <w:pPr>
              <w:pStyle w:val="a9"/>
              <w:numPr>
                <w:ilvl w:val="0"/>
                <w:numId w:val="27"/>
              </w:numPr>
              <w:overflowPunct w:val="0"/>
              <w:spacing w:line="400" w:lineRule="exact"/>
              <w:ind w:leftChars="0"/>
              <w:jc w:val="both"/>
              <w:rPr>
                <w:rFonts w:ascii="標楷體" w:eastAsia="標楷體" w:hAnsi="標楷體"/>
                <w:szCs w:val="24"/>
              </w:rPr>
            </w:pPr>
            <w:r w:rsidRPr="004A59A5">
              <w:rPr>
                <w:rFonts w:ascii="標楷體" w:eastAsia="標楷體" w:hAnsi="標楷體" w:hint="eastAsia"/>
                <w:szCs w:val="24"/>
              </w:rPr>
              <w:t>依據本校之校務發展目標，各學院及所屬系所配合訂定學生專業核心能力指標，依據能力指標調整學院的專業課程中各指標項目的比率分配，</w:t>
            </w:r>
            <w:r w:rsidRPr="004A59A5">
              <w:rPr>
                <w:rFonts w:ascii="標楷體" w:eastAsia="標楷體" w:hAnsi="標楷體" w:hint="eastAsia"/>
                <w:kern w:val="0"/>
                <w:szCs w:val="24"/>
              </w:rPr>
              <w:t>並整合各系的發展主軸開設專業學程，達成跨領域專業複合型人才的培育目標</w:t>
            </w:r>
            <w:r w:rsidRPr="004A59A5">
              <w:rPr>
                <w:rFonts w:ascii="標楷體" w:eastAsia="標楷體" w:hAnsi="標楷體" w:hint="eastAsia"/>
                <w:szCs w:val="24"/>
              </w:rPr>
              <w:t>。</w:t>
            </w:r>
          </w:p>
          <w:p w14:paraId="0AC99607" w14:textId="77777777" w:rsidR="00475BDA" w:rsidRPr="000A317B" w:rsidRDefault="00475BDA" w:rsidP="00475BDA">
            <w:pPr>
              <w:overflowPunct w:val="0"/>
              <w:spacing w:line="400" w:lineRule="exact"/>
              <w:jc w:val="both"/>
              <w:rPr>
                <w:rFonts w:ascii="標楷體" w:eastAsia="標楷體" w:hAnsi="標楷體"/>
                <w:szCs w:val="24"/>
              </w:rPr>
            </w:pPr>
            <w:r w:rsidRPr="000A317B">
              <w:rPr>
                <w:rFonts w:ascii="Times New Roman" w:eastAsia="標楷體" w:hAnsi="Times New Roman"/>
                <w:b/>
                <w:szCs w:val="24"/>
              </w:rPr>
              <w:t>執行成果</w:t>
            </w:r>
            <w:r>
              <w:rPr>
                <w:rFonts w:ascii="標楷體" w:eastAsia="標楷體" w:hAnsi="標楷體" w:hint="eastAsia"/>
                <w:b/>
                <w:szCs w:val="24"/>
              </w:rPr>
              <w:t>：</w:t>
            </w:r>
          </w:p>
          <w:p w14:paraId="728D3DF1" w14:textId="77777777" w:rsidR="00475BDA" w:rsidRPr="000A317B" w:rsidRDefault="00475BDA" w:rsidP="00475BDA">
            <w:pPr>
              <w:pStyle w:val="a9"/>
              <w:numPr>
                <w:ilvl w:val="0"/>
                <w:numId w:val="28"/>
              </w:numPr>
              <w:overflowPunct w:val="0"/>
              <w:spacing w:line="400" w:lineRule="exact"/>
              <w:ind w:leftChars="0"/>
              <w:jc w:val="both"/>
              <w:rPr>
                <w:rFonts w:ascii="標楷體" w:eastAsia="標楷體" w:hAnsi="標楷體"/>
                <w:szCs w:val="24"/>
              </w:rPr>
            </w:pPr>
            <w:r w:rsidRPr="000A317B">
              <w:rPr>
                <w:rFonts w:ascii="標楷體" w:eastAsia="標楷體" w:hAnsi="標楷體" w:hint="eastAsia"/>
                <w:szCs w:val="24"/>
              </w:rPr>
              <w:t>本校已推動教學單位取得教學品保專業認</w:t>
            </w:r>
            <w:r w:rsidRPr="000A317B">
              <w:rPr>
                <w:rFonts w:ascii="標楷體" w:eastAsia="標楷體" w:hAnsi="標楷體" w:hint="eastAsia"/>
                <w:szCs w:val="24"/>
              </w:rPr>
              <w:lastRenderedPageBreak/>
              <w:t>證措施，全校大部分的科系皆已經取得第一週期的專業認證，期透過外部專業機構，協助檢核及建構本校教學單位課程</w:t>
            </w:r>
            <w:proofErr w:type="gramStart"/>
            <w:r w:rsidRPr="000A317B">
              <w:rPr>
                <w:rFonts w:ascii="標楷體" w:eastAsia="標楷體" w:hAnsi="標楷體" w:hint="eastAsia"/>
                <w:szCs w:val="24"/>
              </w:rPr>
              <w:t>規</w:t>
            </w:r>
            <w:proofErr w:type="gramEnd"/>
            <w:r w:rsidRPr="000A317B">
              <w:rPr>
                <w:rFonts w:ascii="標楷體" w:eastAsia="標楷體" w:hAnsi="標楷體" w:hint="eastAsia"/>
                <w:szCs w:val="24"/>
              </w:rPr>
              <w:t>畫及運作機制。</w:t>
            </w:r>
          </w:p>
          <w:p w14:paraId="2F8E379E" w14:textId="77777777" w:rsidR="00475BDA" w:rsidRPr="000A317B" w:rsidRDefault="00475BDA" w:rsidP="00475BDA">
            <w:pPr>
              <w:pStyle w:val="a9"/>
              <w:numPr>
                <w:ilvl w:val="0"/>
                <w:numId w:val="28"/>
              </w:numPr>
              <w:overflowPunct w:val="0"/>
              <w:spacing w:line="400" w:lineRule="exact"/>
              <w:ind w:leftChars="0"/>
              <w:jc w:val="both"/>
              <w:rPr>
                <w:rFonts w:ascii="標楷體" w:eastAsia="標楷體" w:hAnsi="標楷體"/>
                <w:szCs w:val="24"/>
              </w:rPr>
            </w:pPr>
            <w:r w:rsidRPr="000A317B">
              <w:rPr>
                <w:rFonts w:ascii="標楷體" w:eastAsia="標楷體" w:hAnsi="標楷體" w:hint="eastAsia"/>
                <w:szCs w:val="24"/>
              </w:rPr>
              <w:t>為落實精進教學品質及評估學生學習成效，幫助學生規劃未來職</w:t>
            </w:r>
            <w:proofErr w:type="gramStart"/>
            <w:r w:rsidRPr="000A317B">
              <w:rPr>
                <w:rFonts w:ascii="標楷體" w:eastAsia="標楷體" w:hAnsi="標楷體" w:hint="eastAsia"/>
                <w:szCs w:val="24"/>
              </w:rPr>
              <w:t>涯</w:t>
            </w:r>
            <w:proofErr w:type="gramEnd"/>
            <w:r w:rsidRPr="000A317B">
              <w:rPr>
                <w:rFonts w:ascii="標楷體" w:eastAsia="標楷體" w:hAnsi="標楷體" w:hint="eastAsia"/>
                <w:szCs w:val="24"/>
              </w:rPr>
              <w:t>發展方向及協助取得就業所需的核心能力，結合UCAN就業途徑及專業職能，連結產業及社會發展，本校各系已完成建構以專業知識及實務能力為基礎的職能導向教學品保系統。</w:t>
            </w:r>
          </w:p>
          <w:p w14:paraId="7DF885FB" w14:textId="77777777" w:rsidR="00475BDA" w:rsidRPr="004A59A5" w:rsidRDefault="00475BDA" w:rsidP="00475BDA">
            <w:pPr>
              <w:pStyle w:val="a9"/>
              <w:numPr>
                <w:ilvl w:val="0"/>
                <w:numId w:val="28"/>
              </w:numPr>
              <w:overflowPunct w:val="0"/>
              <w:spacing w:line="400" w:lineRule="exact"/>
              <w:ind w:leftChars="0"/>
              <w:jc w:val="both"/>
              <w:rPr>
                <w:rFonts w:ascii="標楷體" w:eastAsia="標楷體" w:hAnsi="標楷體"/>
                <w:szCs w:val="24"/>
              </w:rPr>
            </w:pPr>
            <w:r w:rsidRPr="004A59A5">
              <w:rPr>
                <w:rFonts w:ascii="標楷體" w:eastAsia="標楷體" w:hAnsi="標楷體" w:hint="eastAsia"/>
                <w:szCs w:val="24"/>
              </w:rPr>
              <w:t>本校已建置各課程對應各系、院及校核心能力指標系統，學生修習各科目成績及格後，即具備該對應系、院及校級之專業核心能力</w:t>
            </w:r>
          </w:p>
          <w:p w14:paraId="4238E95E" w14:textId="77777777" w:rsidR="00475BDA" w:rsidRPr="00F446DD" w:rsidRDefault="00475BDA" w:rsidP="006E3938">
            <w:pPr>
              <w:pStyle w:val="a9"/>
              <w:numPr>
                <w:ilvl w:val="0"/>
                <w:numId w:val="28"/>
              </w:numPr>
              <w:overflowPunct w:val="0"/>
              <w:spacing w:line="400" w:lineRule="exact"/>
              <w:ind w:leftChars="0"/>
              <w:jc w:val="both"/>
              <w:rPr>
                <w:rFonts w:ascii="Times New Roman" w:eastAsia="標楷體" w:hAnsi="Times New Roman"/>
                <w:szCs w:val="24"/>
              </w:rPr>
            </w:pPr>
            <w:r w:rsidRPr="00F446DD">
              <w:rPr>
                <w:rFonts w:ascii="Times New Roman" w:eastAsia="標楷體" w:hAnsi="Times New Roman"/>
                <w:szCs w:val="24"/>
              </w:rPr>
              <w:t>108</w:t>
            </w:r>
            <w:r w:rsidRPr="00F446DD">
              <w:rPr>
                <w:rFonts w:ascii="Times New Roman" w:eastAsia="標楷體" w:hAnsi="Times New Roman"/>
                <w:szCs w:val="24"/>
              </w:rPr>
              <w:t>至</w:t>
            </w:r>
            <w:r w:rsidRPr="00F446DD">
              <w:rPr>
                <w:rFonts w:ascii="Times New Roman" w:eastAsia="標楷體" w:hAnsi="Times New Roman"/>
                <w:szCs w:val="24"/>
              </w:rPr>
              <w:t>111</w:t>
            </w:r>
            <w:proofErr w:type="gramStart"/>
            <w:r w:rsidRPr="00F446DD">
              <w:rPr>
                <w:rFonts w:ascii="Times New Roman" w:eastAsia="標楷體" w:hAnsi="Times New Roman"/>
                <w:szCs w:val="24"/>
              </w:rPr>
              <w:t>學年度修讀</w:t>
            </w:r>
            <w:proofErr w:type="gramEnd"/>
            <w:r w:rsidRPr="00F446DD">
              <w:rPr>
                <w:rFonts w:ascii="Times New Roman" w:eastAsia="標楷體" w:hAnsi="Times New Roman"/>
                <w:szCs w:val="24"/>
              </w:rPr>
              <w:t>語言中心開設「第二外語」課程人數，請參考下表。</w:t>
            </w:r>
          </w:p>
          <w:tbl>
            <w:tblPr>
              <w:tblW w:w="44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12"/>
              <w:gridCol w:w="851"/>
              <w:gridCol w:w="708"/>
              <w:gridCol w:w="710"/>
              <w:gridCol w:w="570"/>
            </w:tblGrid>
            <w:tr w:rsidR="00475BDA" w:rsidRPr="00F446DD" w14:paraId="6C137590" w14:textId="77777777" w:rsidTr="00F446DD">
              <w:trPr>
                <w:trHeight w:val="510"/>
                <w:jc w:val="center"/>
              </w:trPr>
              <w:tc>
                <w:tcPr>
                  <w:tcW w:w="1661" w:type="pct"/>
                  <w:shd w:val="clear" w:color="auto" w:fill="auto"/>
                  <w:noWrap/>
                  <w:vAlign w:val="center"/>
                  <w:hideMark/>
                </w:tcPr>
                <w:p w14:paraId="1C5D864E" w14:textId="77777777" w:rsidR="00475BDA" w:rsidRPr="00F446DD" w:rsidRDefault="00475BDA" w:rsidP="00F446DD">
                  <w:pPr>
                    <w:widowControl/>
                    <w:spacing w:line="360" w:lineRule="exact"/>
                    <w:jc w:val="center"/>
                    <w:rPr>
                      <w:rFonts w:ascii="Times New Roman" w:eastAsia="標楷體" w:hAnsi="Times New Roman"/>
                      <w:bCs/>
                      <w:color w:val="000000"/>
                      <w:kern w:val="0"/>
                      <w:szCs w:val="24"/>
                    </w:rPr>
                  </w:pPr>
                  <w:r w:rsidRPr="00F446DD">
                    <w:rPr>
                      <w:rFonts w:ascii="Times New Roman" w:eastAsia="標楷體" w:hAnsi="Times New Roman"/>
                      <w:bCs/>
                      <w:color w:val="000000"/>
                      <w:kern w:val="0"/>
                      <w:szCs w:val="24"/>
                    </w:rPr>
                    <w:t>學年</w:t>
                  </w:r>
                </w:p>
              </w:tc>
              <w:tc>
                <w:tcPr>
                  <w:tcW w:w="1001" w:type="pct"/>
                  <w:shd w:val="clear" w:color="auto" w:fill="auto"/>
                  <w:vAlign w:val="center"/>
                </w:tcPr>
                <w:p w14:paraId="4AF618EE" w14:textId="77777777" w:rsidR="00475BDA" w:rsidRPr="00F446DD" w:rsidRDefault="00475BDA" w:rsidP="00F446DD">
                  <w:pPr>
                    <w:widowControl/>
                    <w:spacing w:line="360" w:lineRule="exact"/>
                    <w:jc w:val="center"/>
                    <w:rPr>
                      <w:rFonts w:ascii="Times New Roman" w:eastAsia="標楷體" w:hAnsi="Times New Roman"/>
                      <w:bCs/>
                      <w:color w:val="000000"/>
                      <w:kern w:val="0"/>
                      <w:szCs w:val="24"/>
                    </w:rPr>
                  </w:pPr>
                  <w:r w:rsidRPr="00F446DD">
                    <w:rPr>
                      <w:rFonts w:ascii="Times New Roman" w:eastAsia="標楷體" w:hAnsi="Times New Roman"/>
                      <w:bCs/>
                      <w:color w:val="000000"/>
                      <w:kern w:val="0"/>
                      <w:szCs w:val="24"/>
                    </w:rPr>
                    <w:t>108</w:t>
                  </w:r>
                </w:p>
              </w:tc>
              <w:tc>
                <w:tcPr>
                  <w:tcW w:w="833" w:type="pct"/>
                  <w:shd w:val="clear" w:color="auto" w:fill="auto"/>
                  <w:noWrap/>
                  <w:vAlign w:val="center"/>
                  <w:hideMark/>
                </w:tcPr>
                <w:p w14:paraId="5E273DF2" w14:textId="77777777" w:rsidR="00475BDA" w:rsidRPr="00F446DD" w:rsidRDefault="00475BDA" w:rsidP="00F446DD">
                  <w:pPr>
                    <w:widowControl/>
                    <w:spacing w:line="360" w:lineRule="exact"/>
                    <w:jc w:val="center"/>
                    <w:rPr>
                      <w:rFonts w:ascii="Times New Roman" w:eastAsia="標楷體" w:hAnsi="Times New Roman"/>
                      <w:bCs/>
                      <w:color w:val="000000"/>
                      <w:kern w:val="0"/>
                      <w:szCs w:val="24"/>
                    </w:rPr>
                  </w:pPr>
                  <w:r w:rsidRPr="00F446DD">
                    <w:rPr>
                      <w:rFonts w:ascii="Times New Roman" w:eastAsia="標楷體" w:hAnsi="Times New Roman"/>
                      <w:bCs/>
                      <w:color w:val="000000"/>
                      <w:kern w:val="0"/>
                      <w:szCs w:val="24"/>
                    </w:rPr>
                    <w:t>109</w:t>
                  </w:r>
                </w:p>
              </w:tc>
              <w:tc>
                <w:tcPr>
                  <w:tcW w:w="835" w:type="pct"/>
                  <w:shd w:val="clear" w:color="auto" w:fill="auto"/>
                  <w:noWrap/>
                  <w:vAlign w:val="center"/>
                  <w:hideMark/>
                </w:tcPr>
                <w:p w14:paraId="228064CD" w14:textId="77777777" w:rsidR="00475BDA" w:rsidRPr="00F446DD" w:rsidRDefault="00475BDA" w:rsidP="00F446DD">
                  <w:pPr>
                    <w:widowControl/>
                    <w:spacing w:line="360" w:lineRule="exact"/>
                    <w:jc w:val="center"/>
                    <w:rPr>
                      <w:rFonts w:ascii="Times New Roman" w:eastAsia="標楷體" w:hAnsi="Times New Roman"/>
                      <w:bCs/>
                      <w:color w:val="000000"/>
                      <w:kern w:val="0"/>
                      <w:szCs w:val="24"/>
                    </w:rPr>
                  </w:pPr>
                  <w:r w:rsidRPr="00F446DD">
                    <w:rPr>
                      <w:rFonts w:ascii="Times New Roman" w:eastAsia="標楷體" w:hAnsi="Times New Roman"/>
                      <w:bCs/>
                      <w:color w:val="000000"/>
                      <w:kern w:val="0"/>
                      <w:szCs w:val="24"/>
                    </w:rPr>
                    <w:t>110</w:t>
                  </w:r>
                </w:p>
              </w:tc>
              <w:tc>
                <w:tcPr>
                  <w:tcW w:w="670" w:type="pct"/>
                  <w:shd w:val="clear" w:color="auto" w:fill="auto"/>
                  <w:noWrap/>
                  <w:vAlign w:val="center"/>
                  <w:hideMark/>
                </w:tcPr>
                <w:p w14:paraId="32A7D7ED" w14:textId="77777777" w:rsidR="00475BDA" w:rsidRPr="00F446DD" w:rsidRDefault="00475BDA" w:rsidP="00F446DD">
                  <w:pPr>
                    <w:widowControl/>
                    <w:spacing w:line="360" w:lineRule="exact"/>
                    <w:jc w:val="center"/>
                    <w:rPr>
                      <w:rFonts w:ascii="Times New Roman" w:eastAsia="標楷體" w:hAnsi="Times New Roman"/>
                      <w:bCs/>
                      <w:color w:val="000000"/>
                      <w:kern w:val="0"/>
                      <w:szCs w:val="24"/>
                    </w:rPr>
                  </w:pPr>
                  <w:r w:rsidRPr="00F446DD">
                    <w:rPr>
                      <w:rFonts w:ascii="Times New Roman" w:eastAsia="標楷體" w:hAnsi="Times New Roman"/>
                      <w:bCs/>
                      <w:color w:val="000000"/>
                      <w:kern w:val="0"/>
                      <w:szCs w:val="24"/>
                    </w:rPr>
                    <w:t>111</w:t>
                  </w:r>
                </w:p>
              </w:tc>
            </w:tr>
            <w:tr w:rsidR="00475BDA" w:rsidRPr="00F446DD" w14:paraId="04A7FF19" w14:textId="77777777" w:rsidTr="00F446DD">
              <w:trPr>
                <w:trHeight w:val="510"/>
                <w:jc w:val="center"/>
              </w:trPr>
              <w:tc>
                <w:tcPr>
                  <w:tcW w:w="1661" w:type="pct"/>
                  <w:shd w:val="clear" w:color="auto" w:fill="auto"/>
                  <w:noWrap/>
                  <w:vAlign w:val="center"/>
                  <w:hideMark/>
                </w:tcPr>
                <w:p w14:paraId="419206AE" w14:textId="77777777" w:rsidR="00475BDA" w:rsidRPr="00F446DD" w:rsidRDefault="00475BDA" w:rsidP="00F446DD">
                  <w:pPr>
                    <w:widowControl/>
                    <w:spacing w:line="360" w:lineRule="exact"/>
                    <w:jc w:val="center"/>
                    <w:rPr>
                      <w:rFonts w:ascii="Times New Roman" w:eastAsia="標楷體" w:hAnsi="Times New Roman"/>
                      <w:bCs/>
                      <w:color w:val="000000"/>
                      <w:spacing w:val="-10"/>
                      <w:kern w:val="0"/>
                      <w:szCs w:val="24"/>
                    </w:rPr>
                  </w:pPr>
                  <w:r w:rsidRPr="00F446DD">
                    <w:rPr>
                      <w:rFonts w:ascii="Times New Roman" w:eastAsia="標楷體" w:hAnsi="Times New Roman"/>
                      <w:bCs/>
                      <w:color w:val="000000"/>
                      <w:spacing w:val="-10"/>
                      <w:kern w:val="0"/>
                      <w:szCs w:val="24"/>
                    </w:rPr>
                    <w:t>修課</w:t>
                  </w:r>
                  <w:r w:rsidRPr="00F446DD">
                    <w:rPr>
                      <w:rFonts w:ascii="Times New Roman" w:eastAsia="標楷體" w:hAnsi="Times New Roman"/>
                      <w:color w:val="000000"/>
                      <w:kern w:val="0"/>
                      <w:szCs w:val="24"/>
                    </w:rPr>
                    <w:t>人數</w:t>
                  </w:r>
                </w:p>
              </w:tc>
              <w:tc>
                <w:tcPr>
                  <w:tcW w:w="1001" w:type="pct"/>
                  <w:shd w:val="clear" w:color="auto" w:fill="auto"/>
                  <w:noWrap/>
                  <w:vAlign w:val="center"/>
                  <w:hideMark/>
                </w:tcPr>
                <w:p w14:paraId="1A17144F" w14:textId="77777777" w:rsidR="00475BDA" w:rsidRPr="00F446DD" w:rsidRDefault="00475BDA" w:rsidP="00F446DD">
                  <w:pPr>
                    <w:widowControl/>
                    <w:spacing w:line="360" w:lineRule="exact"/>
                    <w:jc w:val="center"/>
                    <w:rPr>
                      <w:rFonts w:ascii="Times New Roman" w:eastAsia="標楷體" w:hAnsi="Times New Roman"/>
                      <w:color w:val="000000"/>
                      <w:kern w:val="0"/>
                      <w:szCs w:val="24"/>
                    </w:rPr>
                  </w:pPr>
                  <w:r w:rsidRPr="00F446DD">
                    <w:rPr>
                      <w:rFonts w:ascii="Times New Roman" w:eastAsia="標楷體" w:hAnsi="Times New Roman"/>
                      <w:color w:val="000000"/>
                      <w:kern w:val="0"/>
                      <w:szCs w:val="24"/>
                    </w:rPr>
                    <w:t>868</w:t>
                  </w:r>
                </w:p>
              </w:tc>
              <w:tc>
                <w:tcPr>
                  <w:tcW w:w="833" w:type="pct"/>
                  <w:shd w:val="clear" w:color="auto" w:fill="auto"/>
                  <w:noWrap/>
                  <w:vAlign w:val="center"/>
                  <w:hideMark/>
                </w:tcPr>
                <w:p w14:paraId="0272DF0A" w14:textId="77777777" w:rsidR="00475BDA" w:rsidRPr="00F446DD" w:rsidRDefault="00475BDA" w:rsidP="00F446DD">
                  <w:pPr>
                    <w:widowControl/>
                    <w:spacing w:line="360" w:lineRule="exact"/>
                    <w:jc w:val="center"/>
                    <w:rPr>
                      <w:rFonts w:ascii="Times New Roman" w:eastAsia="標楷體" w:hAnsi="Times New Roman"/>
                      <w:color w:val="000000"/>
                      <w:kern w:val="0"/>
                      <w:szCs w:val="24"/>
                    </w:rPr>
                  </w:pPr>
                  <w:r w:rsidRPr="00F446DD">
                    <w:rPr>
                      <w:rFonts w:ascii="Times New Roman" w:eastAsia="標楷體" w:hAnsi="Times New Roman"/>
                      <w:color w:val="000000"/>
                      <w:kern w:val="0"/>
                      <w:szCs w:val="24"/>
                    </w:rPr>
                    <w:t>914</w:t>
                  </w:r>
                </w:p>
              </w:tc>
              <w:tc>
                <w:tcPr>
                  <w:tcW w:w="835" w:type="pct"/>
                  <w:shd w:val="clear" w:color="auto" w:fill="auto"/>
                  <w:noWrap/>
                  <w:vAlign w:val="center"/>
                  <w:hideMark/>
                </w:tcPr>
                <w:p w14:paraId="0BE328ED" w14:textId="77777777" w:rsidR="00475BDA" w:rsidRPr="00F446DD" w:rsidRDefault="00475BDA" w:rsidP="00F446DD">
                  <w:pPr>
                    <w:widowControl/>
                    <w:spacing w:line="360" w:lineRule="exact"/>
                    <w:jc w:val="center"/>
                    <w:rPr>
                      <w:rFonts w:ascii="Times New Roman" w:eastAsia="標楷體" w:hAnsi="Times New Roman"/>
                      <w:color w:val="000000"/>
                      <w:kern w:val="0"/>
                      <w:szCs w:val="24"/>
                    </w:rPr>
                  </w:pPr>
                  <w:r w:rsidRPr="00F446DD">
                    <w:rPr>
                      <w:rFonts w:ascii="Times New Roman" w:eastAsia="標楷體" w:hAnsi="Times New Roman"/>
                      <w:color w:val="000000"/>
                      <w:kern w:val="0"/>
                      <w:szCs w:val="24"/>
                    </w:rPr>
                    <w:t>946</w:t>
                  </w:r>
                </w:p>
              </w:tc>
              <w:tc>
                <w:tcPr>
                  <w:tcW w:w="670" w:type="pct"/>
                  <w:shd w:val="clear" w:color="auto" w:fill="auto"/>
                  <w:vAlign w:val="center"/>
                </w:tcPr>
                <w:p w14:paraId="24A5B89C" w14:textId="77777777" w:rsidR="00475BDA" w:rsidRPr="00F446DD" w:rsidRDefault="00475BDA" w:rsidP="00F446DD">
                  <w:pPr>
                    <w:widowControl/>
                    <w:spacing w:line="360" w:lineRule="exact"/>
                    <w:jc w:val="center"/>
                    <w:rPr>
                      <w:rFonts w:ascii="Times New Roman" w:eastAsia="標楷體" w:hAnsi="Times New Roman"/>
                      <w:color w:val="000000"/>
                      <w:kern w:val="0"/>
                      <w:szCs w:val="24"/>
                    </w:rPr>
                  </w:pPr>
                  <w:r w:rsidRPr="00F446DD">
                    <w:rPr>
                      <w:rFonts w:ascii="Times New Roman" w:eastAsia="標楷體" w:hAnsi="Times New Roman"/>
                      <w:color w:val="000000"/>
                      <w:kern w:val="0"/>
                      <w:szCs w:val="24"/>
                    </w:rPr>
                    <w:t>1052</w:t>
                  </w:r>
                </w:p>
              </w:tc>
            </w:tr>
          </w:tbl>
          <w:p w14:paraId="3BF222C8" w14:textId="77777777" w:rsidR="00475BDA" w:rsidRPr="00F446DD" w:rsidRDefault="00475BDA" w:rsidP="006E3938">
            <w:pPr>
              <w:pStyle w:val="a9"/>
              <w:numPr>
                <w:ilvl w:val="0"/>
                <w:numId w:val="28"/>
              </w:numPr>
              <w:overflowPunct w:val="0"/>
              <w:spacing w:line="400" w:lineRule="exact"/>
              <w:ind w:leftChars="0"/>
              <w:jc w:val="both"/>
              <w:rPr>
                <w:rFonts w:ascii="Times New Roman" w:eastAsia="標楷體" w:hAnsi="Times New Roman"/>
                <w:szCs w:val="24"/>
              </w:rPr>
            </w:pPr>
            <w:r w:rsidRPr="00F446DD">
              <w:rPr>
                <w:rFonts w:ascii="Times New Roman" w:eastAsia="標楷體" w:hAnsi="Times New Roman"/>
                <w:szCs w:val="24"/>
              </w:rPr>
              <w:t>108</w:t>
            </w:r>
            <w:r w:rsidRPr="00F446DD">
              <w:rPr>
                <w:rFonts w:ascii="Times New Roman" w:eastAsia="標楷體" w:hAnsi="Times New Roman"/>
                <w:szCs w:val="24"/>
              </w:rPr>
              <w:t>至</w:t>
            </w:r>
            <w:r w:rsidRPr="00F446DD">
              <w:rPr>
                <w:rFonts w:ascii="Times New Roman" w:eastAsia="標楷體" w:hAnsi="Times New Roman"/>
                <w:szCs w:val="24"/>
              </w:rPr>
              <w:t>111</w:t>
            </w:r>
            <w:proofErr w:type="gramStart"/>
            <w:r w:rsidRPr="00F446DD">
              <w:rPr>
                <w:rFonts w:ascii="Times New Roman" w:eastAsia="標楷體" w:hAnsi="Times New Roman"/>
                <w:szCs w:val="24"/>
              </w:rPr>
              <w:t>學年度修讀</w:t>
            </w:r>
            <w:proofErr w:type="gramEnd"/>
            <w:r w:rsidRPr="00F446DD">
              <w:rPr>
                <w:rFonts w:ascii="Times New Roman" w:eastAsia="標楷體" w:hAnsi="Times New Roman"/>
                <w:szCs w:val="24"/>
              </w:rPr>
              <w:t>「程式設計」人數，請參考下表。</w:t>
            </w:r>
          </w:p>
          <w:tbl>
            <w:tblPr>
              <w:tblW w:w="4333" w:type="pct"/>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018"/>
              <w:gridCol w:w="695"/>
              <w:gridCol w:w="802"/>
              <w:gridCol w:w="802"/>
              <w:gridCol w:w="802"/>
            </w:tblGrid>
            <w:tr w:rsidR="00475BDA" w:rsidRPr="00F446DD" w14:paraId="3E653A28" w14:textId="77777777" w:rsidTr="00F71EEC">
              <w:trPr>
                <w:trHeight w:val="397"/>
              </w:trPr>
              <w:tc>
                <w:tcPr>
                  <w:tcW w:w="1235" w:type="pct"/>
                  <w:shd w:val="clear" w:color="auto" w:fill="auto"/>
                  <w:noWrap/>
                  <w:vAlign w:val="center"/>
                  <w:hideMark/>
                </w:tcPr>
                <w:p w14:paraId="532D39CB" w14:textId="77777777" w:rsidR="00475BDA" w:rsidRPr="00F446DD" w:rsidRDefault="00475BDA" w:rsidP="00475BDA">
                  <w:pPr>
                    <w:widowControl/>
                    <w:jc w:val="center"/>
                    <w:rPr>
                      <w:rFonts w:ascii="Times New Roman" w:eastAsia="標楷體" w:hAnsi="Times New Roman"/>
                      <w:bCs/>
                      <w:color w:val="000000"/>
                      <w:kern w:val="0"/>
                      <w:szCs w:val="24"/>
                    </w:rPr>
                  </w:pPr>
                  <w:r w:rsidRPr="00F446DD">
                    <w:rPr>
                      <w:rFonts w:ascii="Times New Roman" w:eastAsia="標楷體" w:hAnsi="Times New Roman"/>
                      <w:bCs/>
                      <w:color w:val="000000"/>
                      <w:kern w:val="0"/>
                      <w:szCs w:val="24"/>
                    </w:rPr>
                    <w:t>學年</w:t>
                  </w:r>
                </w:p>
              </w:tc>
              <w:tc>
                <w:tcPr>
                  <w:tcW w:w="844" w:type="pct"/>
                  <w:shd w:val="clear" w:color="auto" w:fill="auto"/>
                </w:tcPr>
                <w:p w14:paraId="090F0EE5" w14:textId="77777777" w:rsidR="00475BDA" w:rsidRPr="00F446DD" w:rsidRDefault="00475BDA" w:rsidP="00475BDA">
                  <w:pPr>
                    <w:widowControl/>
                    <w:jc w:val="center"/>
                    <w:rPr>
                      <w:rFonts w:ascii="Times New Roman" w:eastAsia="標楷體" w:hAnsi="Times New Roman"/>
                      <w:bCs/>
                      <w:color w:val="000000"/>
                      <w:kern w:val="0"/>
                      <w:szCs w:val="24"/>
                    </w:rPr>
                  </w:pPr>
                  <w:r w:rsidRPr="00F446DD">
                    <w:rPr>
                      <w:rFonts w:ascii="Times New Roman" w:eastAsia="標楷體" w:hAnsi="Times New Roman"/>
                      <w:bCs/>
                      <w:color w:val="000000"/>
                      <w:kern w:val="0"/>
                      <w:szCs w:val="24"/>
                    </w:rPr>
                    <w:t>108</w:t>
                  </w:r>
                </w:p>
              </w:tc>
              <w:tc>
                <w:tcPr>
                  <w:tcW w:w="974" w:type="pct"/>
                  <w:shd w:val="clear" w:color="auto" w:fill="auto"/>
                  <w:noWrap/>
                  <w:vAlign w:val="center"/>
                  <w:hideMark/>
                </w:tcPr>
                <w:p w14:paraId="21BB1B1E" w14:textId="77777777" w:rsidR="00475BDA" w:rsidRPr="00F446DD" w:rsidRDefault="00475BDA" w:rsidP="00475BDA">
                  <w:pPr>
                    <w:widowControl/>
                    <w:jc w:val="center"/>
                    <w:rPr>
                      <w:rFonts w:ascii="Times New Roman" w:eastAsia="標楷體" w:hAnsi="Times New Roman"/>
                      <w:bCs/>
                      <w:color w:val="000000"/>
                      <w:kern w:val="0"/>
                      <w:szCs w:val="24"/>
                    </w:rPr>
                  </w:pPr>
                  <w:r w:rsidRPr="00F446DD">
                    <w:rPr>
                      <w:rFonts w:ascii="Times New Roman" w:eastAsia="標楷體" w:hAnsi="Times New Roman"/>
                      <w:bCs/>
                      <w:color w:val="000000"/>
                      <w:kern w:val="0"/>
                      <w:szCs w:val="24"/>
                    </w:rPr>
                    <w:t>109</w:t>
                  </w:r>
                </w:p>
              </w:tc>
              <w:tc>
                <w:tcPr>
                  <w:tcW w:w="974" w:type="pct"/>
                  <w:shd w:val="clear" w:color="auto" w:fill="auto"/>
                  <w:noWrap/>
                  <w:vAlign w:val="center"/>
                  <w:hideMark/>
                </w:tcPr>
                <w:p w14:paraId="220C2305" w14:textId="77777777" w:rsidR="00475BDA" w:rsidRPr="00F446DD" w:rsidRDefault="00475BDA" w:rsidP="00475BDA">
                  <w:pPr>
                    <w:widowControl/>
                    <w:jc w:val="center"/>
                    <w:rPr>
                      <w:rFonts w:ascii="Times New Roman" w:eastAsia="標楷體" w:hAnsi="Times New Roman"/>
                      <w:bCs/>
                      <w:color w:val="000000"/>
                      <w:kern w:val="0"/>
                      <w:szCs w:val="24"/>
                    </w:rPr>
                  </w:pPr>
                  <w:r w:rsidRPr="00F446DD">
                    <w:rPr>
                      <w:rFonts w:ascii="Times New Roman" w:eastAsia="標楷體" w:hAnsi="Times New Roman"/>
                      <w:bCs/>
                      <w:color w:val="000000"/>
                      <w:kern w:val="0"/>
                      <w:szCs w:val="24"/>
                    </w:rPr>
                    <w:t>110</w:t>
                  </w:r>
                  <w:r w:rsidRPr="00F446DD">
                    <w:rPr>
                      <w:rFonts w:ascii="Times New Roman" w:eastAsia="標楷體" w:hAnsi="Times New Roman"/>
                      <w:bCs/>
                      <w:color w:val="000000"/>
                      <w:kern w:val="0"/>
                      <w:szCs w:val="24"/>
                    </w:rPr>
                    <w:t>上</w:t>
                  </w:r>
                </w:p>
              </w:tc>
              <w:tc>
                <w:tcPr>
                  <w:tcW w:w="974" w:type="pct"/>
                  <w:shd w:val="clear" w:color="auto" w:fill="auto"/>
                  <w:noWrap/>
                  <w:vAlign w:val="center"/>
                  <w:hideMark/>
                </w:tcPr>
                <w:p w14:paraId="46A8377B" w14:textId="77777777" w:rsidR="00475BDA" w:rsidRPr="00F446DD" w:rsidRDefault="00475BDA" w:rsidP="00475BDA">
                  <w:pPr>
                    <w:widowControl/>
                    <w:jc w:val="center"/>
                    <w:rPr>
                      <w:rFonts w:ascii="Times New Roman" w:eastAsia="標楷體" w:hAnsi="Times New Roman"/>
                      <w:bCs/>
                      <w:color w:val="000000"/>
                      <w:kern w:val="0"/>
                      <w:szCs w:val="24"/>
                    </w:rPr>
                  </w:pPr>
                  <w:r w:rsidRPr="00F446DD">
                    <w:rPr>
                      <w:rFonts w:ascii="Times New Roman" w:eastAsia="標楷體" w:hAnsi="Times New Roman"/>
                      <w:bCs/>
                      <w:color w:val="000000"/>
                      <w:kern w:val="0"/>
                      <w:szCs w:val="24"/>
                    </w:rPr>
                    <w:t>111</w:t>
                  </w:r>
                  <w:r w:rsidRPr="00F446DD">
                    <w:rPr>
                      <w:rFonts w:ascii="Times New Roman" w:eastAsia="標楷體" w:hAnsi="Times New Roman"/>
                      <w:bCs/>
                      <w:color w:val="000000"/>
                      <w:kern w:val="0"/>
                      <w:szCs w:val="24"/>
                    </w:rPr>
                    <w:t>上</w:t>
                  </w:r>
                </w:p>
              </w:tc>
            </w:tr>
            <w:tr w:rsidR="00475BDA" w:rsidRPr="00F446DD" w14:paraId="4E156CC4" w14:textId="77777777" w:rsidTr="00F71EEC">
              <w:trPr>
                <w:trHeight w:val="397"/>
              </w:trPr>
              <w:tc>
                <w:tcPr>
                  <w:tcW w:w="1235" w:type="pct"/>
                  <w:shd w:val="clear" w:color="auto" w:fill="auto"/>
                  <w:noWrap/>
                  <w:vAlign w:val="center"/>
                  <w:hideMark/>
                </w:tcPr>
                <w:p w14:paraId="4C74ED84" w14:textId="77777777" w:rsidR="00475BDA" w:rsidRPr="00F446DD" w:rsidRDefault="00475BDA" w:rsidP="00475BDA">
                  <w:pPr>
                    <w:widowControl/>
                    <w:jc w:val="center"/>
                    <w:rPr>
                      <w:rFonts w:ascii="Times New Roman" w:eastAsia="標楷體" w:hAnsi="Times New Roman"/>
                      <w:bCs/>
                      <w:color w:val="000000"/>
                      <w:kern w:val="0"/>
                      <w:szCs w:val="24"/>
                    </w:rPr>
                  </w:pPr>
                  <w:r w:rsidRPr="00F446DD">
                    <w:rPr>
                      <w:rFonts w:ascii="Times New Roman" w:eastAsia="標楷體" w:hAnsi="Times New Roman"/>
                      <w:bCs/>
                      <w:color w:val="000000"/>
                      <w:spacing w:val="-10"/>
                      <w:kern w:val="0"/>
                      <w:szCs w:val="24"/>
                    </w:rPr>
                    <w:t>修課人數</w:t>
                  </w:r>
                </w:p>
              </w:tc>
              <w:tc>
                <w:tcPr>
                  <w:tcW w:w="844" w:type="pct"/>
                  <w:shd w:val="clear" w:color="auto" w:fill="auto"/>
                </w:tcPr>
                <w:p w14:paraId="3CC8CAC1" w14:textId="77777777" w:rsidR="00475BDA" w:rsidRPr="00F446DD" w:rsidRDefault="00475BDA" w:rsidP="00475BDA">
                  <w:pPr>
                    <w:widowControl/>
                    <w:jc w:val="center"/>
                    <w:rPr>
                      <w:rFonts w:ascii="Times New Roman" w:eastAsia="標楷體" w:hAnsi="Times New Roman"/>
                      <w:color w:val="000000"/>
                      <w:kern w:val="0"/>
                      <w:szCs w:val="24"/>
                    </w:rPr>
                  </w:pPr>
                  <w:r w:rsidRPr="00F446DD">
                    <w:rPr>
                      <w:rFonts w:ascii="Times New Roman" w:eastAsia="標楷體" w:hAnsi="Times New Roman"/>
                      <w:color w:val="000000"/>
                      <w:kern w:val="0"/>
                      <w:szCs w:val="24"/>
                    </w:rPr>
                    <w:t>8,591</w:t>
                  </w:r>
                </w:p>
              </w:tc>
              <w:tc>
                <w:tcPr>
                  <w:tcW w:w="974" w:type="pct"/>
                  <w:shd w:val="clear" w:color="auto" w:fill="auto"/>
                  <w:noWrap/>
                  <w:vAlign w:val="center"/>
                  <w:hideMark/>
                </w:tcPr>
                <w:p w14:paraId="7E1713DE" w14:textId="77777777" w:rsidR="00475BDA" w:rsidRPr="00F446DD" w:rsidRDefault="00475BDA" w:rsidP="00475BDA">
                  <w:pPr>
                    <w:widowControl/>
                    <w:jc w:val="center"/>
                    <w:rPr>
                      <w:rFonts w:ascii="Times New Roman" w:eastAsia="標楷體" w:hAnsi="Times New Roman"/>
                      <w:color w:val="000000"/>
                      <w:kern w:val="0"/>
                      <w:szCs w:val="24"/>
                    </w:rPr>
                  </w:pPr>
                  <w:r w:rsidRPr="00F446DD">
                    <w:rPr>
                      <w:rFonts w:ascii="Times New Roman" w:eastAsia="標楷體" w:hAnsi="Times New Roman"/>
                      <w:color w:val="000000"/>
                      <w:kern w:val="0"/>
                      <w:szCs w:val="24"/>
                    </w:rPr>
                    <w:t>10,992</w:t>
                  </w:r>
                </w:p>
              </w:tc>
              <w:tc>
                <w:tcPr>
                  <w:tcW w:w="974" w:type="pct"/>
                  <w:shd w:val="clear" w:color="auto" w:fill="auto"/>
                  <w:noWrap/>
                  <w:vAlign w:val="center"/>
                  <w:hideMark/>
                </w:tcPr>
                <w:p w14:paraId="56622FF9" w14:textId="77777777" w:rsidR="00475BDA" w:rsidRPr="00F446DD" w:rsidRDefault="00475BDA" w:rsidP="00475BDA">
                  <w:pPr>
                    <w:widowControl/>
                    <w:jc w:val="center"/>
                    <w:rPr>
                      <w:rFonts w:ascii="Times New Roman" w:eastAsia="標楷體" w:hAnsi="Times New Roman"/>
                      <w:color w:val="000000"/>
                      <w:kern w:val="0"/>
                      <w:szCs w:val="24"/>
                    </w:rPr>
                  </w:pPr>
                  <w:r w:rsidRPr="00F446DD">
                    <w:rPr>
                      <w:rFonts w:ascii="Times New Roman" w:eastAsia="標楷體" w:hAnsi="Times New Roman"/>
                      <w:color w:val="000000"/>
                      <w:kern w:val="0"/>
                      <w:szCs w:val="24"/>
                    </w:rPr>
                    <w:t>13,135</w:t>
                  </w:r>
                </w:p>
              </w:tc>
              <w:tc>
                <w:tcPr>
                  <w:tcW w:w="974" w:type="pct"/>
                  <w:shd w:val="clear" w:color="auto" w:fill="auto"/>
                  <w:noWrap/>
                  <w:vAlign w:val="center"/>
                  <w:hideMark/>
                </w:tcPr>
                <w:p w14:paraId="0FD734E8" w14:textId="77777777" w:rsidR="00475BDA" w:rsidRPr="00F446DD" w:rsidRDefault="00475BDA" w:rsidP="00475BDA">
                  <w:pPr>
                    <w:widowControl/>
                    <w:jc w:val="center"/>
                    <w:rPr>
                      <w:rFonts w:ascii="Times New Roman" w:eastAsia="標楷體" w:hAnsi="Times New Roman"/>
                      <w:color w:val="000000"/>
                      <w:kern w:val="0"/>
                      <w:szCs w:val="24"/>
                    </w:rPr>
                  </w:pPr>
                  <w:r w:rsidRPr="00F446DD">
                    <w:rPr>
                      <w:rFonts w:ascii="Times New Roman" w:eastAsia="標楷體" w:hAnsi="Times New Roman"/>
                      <w:color w:val="000000"/>
                      <w:kern w:val="0"/>
                      <w:szCs w:val="24"/>
                    </w:rPr>
                    <w:t>13,617</w:t>
                  </w:r>
                </w:p>
              </w:tc>
            </w:tr>
          </w:tbl>
          <w:p w14:paraId="26FA75CB" w14:textId="77777777" w:rsidR="00475BDA" w:rsidRPr="00F446DD" w:rsidRDefault="00475BDA" w:rsidP="00475BDA">
            <w:pPr>
              <w:pStyle w:val="a9"/>
              <w:numPr>
                <w:ilvl w:val="0"/>
                <w:numId w:val="28"/>
              </w:numPr>
              <w:overflowPunct w:val="0"/>
              <w:spacing w:line="400" w:lineRule="exact"/>
              <w:ind w:leftChars="0"/>
              <w:jc w:val="both"/>
              <w:rPr>
                <w:rFonts w:ascii="Times New Roman" w:eastAsia="標楷體" w:hAnsi="Times New Roman"/>
                <w:szCs w:val="24"/>
              </w:rPr>
            </w:pPr>
            <w:r w:rsidRPr="00F446DD">
              <w:rPr>
                <w:rFonts w:ascii="Times New Roman" w:eastAsia="標楷體" w:hAnsi="Times New Roman"/>
                <w:color w:val="000000" w:themeColor="text1"/>
                <w:szCs w:val="24"/>
              </w:rPr>
              <w:t>學生取得證照成果，請參考下表</w:t>
            </w:r>
          </w:p>
          <w:tbl>
            <w:tblPr>
              <w:tblStyle w:val="ab"/>
              <w:tblW w:w="0" w:type="auto"/>
              <w:jc w:val="center"/>
              <w:tblLayout w:type="fixed"/>
              <w:tblLook w:val="04A0" w:firstRow="1" w:lastRow="0" w:firstColumn="1" w:lastColumn="0" w:noHBand="0" w:noVBand="1"/>
            </w:tblPr>
            <w:tblGrid>
              <w:gridCol w:w="1191"/>
              <w:gridCol w:w="850"/>
              <w:gridCol w:w="850"/>
              <w:gridCol w:w="850"/>
            </w:tblGrid>
            <w:tr w:rsidR="00475BDA" w:rsidRPr="00F446DD" w14:paraId="7BED6B24" w14:textId="77777777" w:rsidTr="00F71EEC">
              <w:trPr>
                <w:jc w:val="center"/>
              </w:trPr>
              <w:tc>
                <w:tcPr>
                  <w:tcW w:w="1191" w:type="dxa"/>
                  <w:shd w:val="clear" w:color="auto" w:fill="auto"/>
                  <w:vAlign w:val="center"/>
                </w:tcPr>
                <w:p w14:paraId="7185B75F" w14:textId="77777777" w:rsidR="00475BDA" w:rsidRPr="00F446DD" w:rsidRDefault="00475BDA" w:rsidP="00475BDA">
                  <w:pPr>
                    <w:spacing w:line="360" w:lineRule="exact"/>
                    <w:jc w:val="center"/>
                    <w:rPr>
                      <w:rFonts w:ascii="Times New Roman" w:eastAsia="標楷體" w:hAnsi="Times New Roman"/>
                      <w:color w:val="000000" w:themeColor="text1"/>
                      <w:szCs w:val="24"/>
                    </w:rPr>
                  </w:pPr>
                  <w:r w:rsidRPr="00F446DD">
                    <w:rPr>
                      <w:rFonts w:ascii="Times New Roman" w:eastAsia="標楷體" w:hAnsi="Times New Roman"/>
                      <w:color w:val="000000" w:themeColor="text1"/>
                      <w:szCs w:val="24"/>
                    </w:rPr>
                    <w:t>學年度</w:t>
                  </w:r>
                </w:p>
              </w:tc>
              <w:tc>
                <w:tcPr>
                  <w:tcW w:w="850" w:type="dxa"/>
                  <w:shd w:val="clear" w:color="auto" w:fill="auto"/>
                  <w:vAlign w:val="center"/>
                </w:tcPr>
                <w:p w14:paraId="31D8B46B" w14:textId="77777777" w:rsidR="00475BDA" w:rsidRPr="00F446DD" w:rsidRDefault="00475BDA" w:rsidP="00475BDA">
                  <w:pPr>
                    <w:spacing w:line="360" w:lineRule="exact"/>
                    <w:jc w:val="center"/>
                    <w:rPr>
                      <w:rFonts w:ascii="Times New Roman" w:eastAsia="標楷體" w:hAnsi="Times New Roman"/>
                      <w:color w:val="000000" w:themeColor="text1"/>
                      <w:szCs w:val="24"/>
                    </w:rPr>
                  </w:pPr>
                  <w:r w:rsidRPr="00F446DD">
                    <w:rPr>
                      <w:rFonts w:ascii="Times New Roman" w:eastAsia="標楷體" w:hAnsi="Times New Roman"/>
                      <w:color w:val="000000" w:themeColor="text1"/>
                      <w:szCs w:val="24"/>
                    </w:rPr>
                    <w:t>108</w:t>
                  </w:r>
                </w:p>
              </w:tc>
              <w:tc>
                <w:tcPr>
                  <w:tcW w:w="850" w:type="dxa"/>
                  <w:shd w:val="clear" w:color="auto" w:fill="auto"/>
                  <w:vAlign w:val="center"/>
                </w:tcPr>
                <w:p w14:paraId="618E3EEA" w14:textId="77777777" w:rsidR="00475BDA" w:rsidRPr="00F446DD" w:rsidRDefault="00475BDA" w:rsidP="00475BDA">
                  <w:pPr>
                    <w:spacing w:line="360" w:lineRule="exact"/>
                    <w:jc w:val="center"/>
                    <w:rPr>
                      <w:rFonts w:ascii="Times New Roman" w:eastAsia="標楷體" w:hAnsi="Times New Roman"/>
                      <w:color w:val="000000" w:themeColor="text1"/>
                      <w:szCs w:val="24"/>
                    </w:rPr>
                  </w:pPr>
                  <w:r w:rsidRPr="00F446DD">
                    <w:rPr>
                      <w:rFonts w:ascii="Times New Roman" w:eastAsia="標楷體" w:hAnsi="Times New Roman"/>
                      <w:color w:val="000000" w:themeColor="text1"/>
                      <w:szCs w:val="24"/>
                    </w:rPr>
                    <w:t>109</w:t>
                  </w:r>
                </w:p>
              </w:tc>
              <w:tc>
                <w:tcPr>
                  <w:tcW w:w="850" w:type="dxa"/>
                  <w:shd w:val="clear" w:color="auto" w:fill="auto"/>
                  <w:vAlign w:val="center"/>
                </w:tcPr>
                <w:p w14:paraId="2910933E" w14:textId="77777777" w:rsidR="00475BDA" w:rsidRPr="00F446DD" w:rsidRDefault="00475BDA" w:rsidP="00475BDA">
                  <w:pPr>
                    <w:spacing w:line="360" w:lineRule="exact"/>
                    <w:jc w:val="center"/>
                    <w:rPr>
                      <w:rFonts w:ascii="Times New Roman" w:eastAsia="標楷體" w:hAnsi="Times New Roman"/>
                      <w:color w:val="000000" w:themeColor="text1"/>
                      <w:szCs w:val="24"/>
                    </w:rPr>
                  </w:pPr>
                  <w:r w:rsidRPr="00F446DD">
                    <w:rPr>
                      <w:rFonts w:ascii="Times New Roman" w:eastAsia="標楷體" w:hAnsi="Times New Roman"/>
                      <w:color w:val="000000" w:themeColor="text1"/>
                      <w:szCs w:val="24"/>
                    </w:rPr>
                    <w:t>110</w:t>
                  </w:r>
                </w:p>
              </w:tc>
            </w:tr>
            <w:tr w:rsidR="00475BDA" w:rsidRPr="004A59A5" w14:paraId="450FE455" w14:textId="77777777" w:rsidTr="00F71EEC">
              <w:trPr>
                <w:jc w:val="center"/>
              </w:trPr>
              <w:tc>
                <w:tcPr>
                  <w:tcW w:w="1191" w:type="dxa"/>
                  <w:vAlign w:val="center"/>
                </w:tcPr>
                <w:p w14:paraId="5E343811" w14:textId="77777777" w:rsidR="00475BDA" w:rsidRPr="004A59A5" w:rsidRDefault="00475BDA" w:rsidP="00475BDA">
                  <w:pPr>
                    <w:spacing w:line="360" w:lineRule="exact"/>
                    <w:jc w:val="center"/>
                    <w:rPr>
                      <w:rFonts w:ascii="Times New Roman" w:eastAsia="標楷體" w:hAnsi="Times New Roman"/>
                      <w:color w:val="000000" w:themeColor="text1"/>
                      <w:szCs w:val="24"/>
                    </w:rPr>
                  </w:pPr>
                  <w:r w:rsidRPr="004A59A5">
                    <w:rPr>
                      <w:rFonts w:ascii="Times New Roman" w:eastAsia="標楷體" w:hAnsi="Times New Roman" w:hint="eastAsia"/>
                      <w:color w:val="000000" w:themeColor="text1"/>
                      <w:szCs w:val="24"/>
                    </w:rPr>
                    <w:t>證照張數</w:t>
                  </w:r>
                </w:p>
              </w:tc>
              <w:tc>
                <w:tcPr>
                  <w:tcW w:w="850" w:type="dxa"/>
                  <w:vAlign w:val="center"/>
                </w:tcPr>
                <w:p w14:paraId="1457C4E9" w14:textId="77777777" w:rsidR="00475BDA" w:rsidRPr="004A59A5" w:rsidRDefault="00475BDA" w:rsidP="00475BDA">
                  <w:pPr>
                    <w:spacing w:line="360" w:lineRule="exact"/>
                    <w:jc w:val="center"/>
                    <w:rPr>
                      <w:rFonts w:ascii="Times New Roman" w:eastAsia="標楷體" w:hAnsi="Times New Roman"/>
                      <w:color w:val="000000" w:themeColor="text1"/>
                      <w:szCs w:val="24"/>
                    </w:rPr>
                  </w:pPr>
                  <w:r w:rsidRPr="004A59A5">
                    <w:rPr>
                      <w:rFonts w:ascii="Times New Roman" w:eastAsia="標楷體" w:hAnsi="Times New Roman" w:hint="eastAsia"/>
                      <w:color w:val="000000" w:themeColor="text1"/>
                      <w:szCs w:val="24"/>
                    </w:rPr>
                    <w:t>3</w:t>
                  </w:r>
                  <w:r w:rsidRPr="004A59A5">
                    <w:rPr>
                      <w:rFonts w:ascii="Times New Roman" w:eastAsia="標楷體" w:hAnsi="Times New Roman"/>
                      <w:color w:val="000000" w:themeColor="text1"/>
                      <w:szCs w:val="24"/>
                    </w:rPr>
                    <w:t>,</w:t>
                  </w:r>
                  <w:r w:rsidRPr="004A59A5">
                    <w:rPr>
                      <w:rFonts w:ascii="Times New Roman" w:eastAsia="標楷體" w:hAnsi="Times New Roman" w:hint="eastAsia"/>
                      <w:color w:val="000000" w:themeColor="text1"/>
                      <w:szCs w:val="24"/>
                    </w:rPr>
                    <w:t>469</w:t>
                  </w:r>
                </w:p>
              </w:tc>
              <w:tc>
                <w:tcPr>
                  <w:tcW w:w="850" w:type="dxa"/>
                  <w:vAlign w:val="center"/>
                </w:tcPr>
                <w:p w14:paraId="0629E53B" w14:textId="77777777" w:rsidR="00475BDA" w:rsidRPr="004A59A5" w:rsidRDefault="00475BDA" w:rsidP="00475BDA">
                  <w:pPr>
                    <w:spacing w:line="360" w:lineRule="exact"/>
                    <w:jc w:val="center"/>
                    <w:rPr>
                      <w:rFonts w:ascii="Times New Roman" w:eastAsia="標楷體" w:hAnsi="Times New Roman"/>
                      <w:color w:val="000000" w:themeColor="text1"/>
                      <w:szCs w:val="24"/>
                    </w:rPr>
                  </w:pPr>
                  <w:r w:rsidRPr="004A59A5">
                    <w:rPr>
                      <w:rFonts w:ascii="Times New Roman" w:eastAsia="標楷體" w:hAnsi="Times New Roman" w:hint="eastAsia"/>
                      <w:color w:val="000000" w:themeColor="text1"/>
                      <w:szCs w:val="24"/>
                    </w:rPr>
                    <w:t>2</w:t>
                  </w:r>
                  <w:r w:rsidRPr="004A59A5">
                    <w:rPr>
                      <w:rFonts w:ascii="Times New Roman" w:eastAsia="標楷體" w:hAnsi="Times New Roman"/>
                      <w:color w:val="000000" w:themeColor="text1"/>
                      <w:szCs w:val="24"/>
                    </w:rPr>
                    <w:t>,557</w:t>
                  </w:r>
                </w:p>
              </w:tc>
              <w:tc>
                <w:tcPr>
                  <w:tcW w:w="850" w:type="dxa"/>
                  <w:vAlign w:val="center"/>
                </w:tcPr>
                <w:p w14:paraId="104BBFF5" w14:textId="77777777" w:rsidR="00475BDA" w:rsidRPr="004A59A5" w:rsidRDefault="00475BDA" w:rsidP="00475BDA">
                  <w:pPr>
                    <w:spacing w:line="360" w:lineRule="exact"/>
                    <w:jc w:val="center"/>
                    <w:rPr>
                      <w:rFonts w:ascii="Times New Roman" w:eastAsia="標楷體" w:hAnsi="Times New Roman"/>
                      <w:color w:val="000000" w:themeColor="text1"/>
                      <w:szCs w:val="24"/>
                    </w:rPr>
                  </w:pPr>
                  <w:r w:rsidRPr="004A59A5">
                    <w:rPr>
                      <w:rFonts w:ascii="Times New Roman" w:eastAsia="標楷體" w:hAnsi="Times New Roman" w:hint="eastAsia"/>
                      <w:color w:val="000000" w:themeColor="text1"/>
                      <w:szCs w:val="24"/>
                    </w:rPr>
                    <w:t>3</w:t>
                  </w:r>
                  <w:r w:rsidRPr="004A59A5">
                    <w:rPr>
                      <w:rFonts w:ascii="Times New Roman" w:eastAsia="標楷體" w:hAnsi="Times New Roman"/>
                      <w:color w:val="000000" w:themeColor="text1"/>
                      <w:szCs w:val="24"/>
                    </w:rPr>
                    <w:t>,298</w:t>
                  </w:r>
                </w:p>
              </w:tc>
            </w:tr>
          </w:tbl>
          <w:p w14:paraId="0DB771EA" w14:textId="77777777" w:rsidR="00475BDA" w:rsidRPr="00EA3DBD" w:rsidRDefault="00475BDA" w:rsidP="00475BDA">
            <w:pPr>
              <w:snapToGrid w:val="0"/>
              <w:spacing w:line="360" w:lineRule="exact"/>
              <w:ind w:rightChars="50" w:right="120"/>
              <w:jc w:val="both"/>
              <w:rPr>
                <w:rFonts w:ascii="Times New Roman" w:eastAsia="標楷體" w:hAnsi="Times New Roman"/>
                <w:szCs w:val="24"/>
              </w:rPr>
            </w:pPr>
          </w:p>
        </w:tc>
        <w:tc>
          <w:tcPr>
            <w:tcW w:w="704" w:type="pct"/>
          </w:tcPr>
          <w:p w14:paraId="5199DA19" w14:textId="77777777" w:rsidR="00475BDA" w:rsidRPr="007C581D" w:rsidRDefault="00475BDA" w:rsidP="00475BDA">
            <w:pPr>
              <w:snapToGrid w:val="0"/>
              <w:spacing w:line="360" w:lineRule="exact"/>
              <w:ind w:rightChars="50" w:right="120"/>
              <w:jc w:val="both"/>
              <w:rPr>
                <w:rFonts w:ascii="Times New Roman" w:eastAsia="標楷體" w:hAnsi="Times New Roman"/>
                <w:szCs w:val="24"/>
              </w:rPr>
            </w:pPr>
          </w:p>
        </w:tc>
      </w:tr>
      <w:tr w:rsidR="00475BDA" w:rsidRPr="007C581D" w14:paraId="041B9313" w14:textId="77777777" w:rsidTr="004D39F5">
        <w:trPr>
          <w:trHeight w:val="704"/>
          <w:jc w:val="center"/>
        </w:trPr>
        <w:tc>
          <w:tcPr>
            <w:tcW w:w="215" w:type="pct"/>
            <w:tcBorders>
              <w:bottom w:val="single" w:sz="6" w:space="0" w:color="auto"/>
            </w:tcBorders>
            <w:vAlign w:val="center"/>
          </w:tcPr>
          <w:p w14:paraId="386824A9" w14:textId="77777777" w:rsidR="00475BDA" w:rsidRDefault="00475BDA" w:rsidP="00475BDA">
            <w:pPr>
              <w:snapToGrid w:val="0"/>
              <w:spacing w:line="240" w:lineRule="atLeast"/>
              <w:jc w:val="center"/>
              <w:rPr>
                <w:rFonts w:eastAsia="標楷體"/>
              </w:rPr>
            </w:pPr>
            <w:r>
              <w:rPr>
                <w:rFonts w:eastAsia="標楷體" w:hint="eastAsia"/>
              </w:rPr>
              <w:lastRenderedPageBreak/>
              <w:t>3</w:t>
            </w:r>
          </w:p>
        </w:tc>
        <w:tc>
          <w:tcPr>
            <w:tcW w:w="872" w:type="pct"/>
            <w:tcBorders>
              <w:bottom w:val="single" w:sz="6" w:space="0" w:color="auto"/>
            </w:tcBorders>
            <w:vAlign w:val="center"/>
          </w:tcPr>
          <w:p w14:paraId="0FB4ED95" w14:textId="77777777" w:rsidR="00B25BED" w:rsidRDefault="00475BDA" w:rsidP="00446DBC">
            <w:pPr>
              <w:snapToGrid w:val="0"/>
              <w:spacing w:line="360" w:lineRule="exact"/>
              <w:ind w:rightChars="50" w:right="120"/>
              <w:jc w:val="both"/>
              <w:rPr>
                <w:rFonts w:ascii="Times New Roman" w:eastAsia="標楷體" w:hAnsi="Times New Roman"/>
                <w:szCs w:val="24"/>
              </w:rPr>
            </w:pPr>
            <w:r w:rsidRPr="007C581D">
              <w:rPr>
                <w:rFonts w:ascii="Times New Roman" w:eastAsia="標楷體" w:hAnsi="Times New Roman"/>
                <w:szCs w:val="24"/>
              </w:rPr>
              <w:t>通識及專業教師應用教學平台放置數位教材之比率，專業課</w:t>
            </w:r>
            <w:r w:rsidRPr="007C581D">
              <w:rPr>
                <w:rFonts w:ascii="Times New Roman" w:eastAsia="標楷體" w:hAnsi="Times New Roman"/>
                <w:spacing w:val="-16"/>
                <w:w w:val="95"/>
                <w:szCs w:val="24"/>
              </w:rPr>
              <w:t>程</w:t>
            </w:r>
            <w:r w:rsidRPr="00316138">
              <w:rPr>
                <w:rFonts w:ascii="Times New Roman" w:eastAsia="標楷體" w:hAnsi="Times New Roman"/>
                <w:szCs w:val="24"/>
              </w:rPr>
              <w:t xml:space="preserve"> 3 </w:t>
            </w:r>
            <w:r w:rsidRPr="00316138">
              <w:rPr>
                <w:rFonts w:ascii="Times New Roman" w:eastAsia="標楷體" w:hAnsi="Times New Roman"/>
                <w:szCs w:val="24"/>
              </w:rPr>
              <w:t>年平均約</w:t>
            </w:r>
            <w:r w:rsidRPr="00316138">
              <w:rPr>
                <w:rFonts w:ascii="Times New Roman" w:eastAsia="標楷體" w:hAnsi="Times New Roman"/>
                <w:szCs w:val="24"/>
              </w:rPr>
              <w:t xml:space="preserve"> 80%</w:t>
            </w:r>
            <w:r w:rsidRPr="00316138">
              <w:rPr>
                <w:rFonts w:ascii="Times New Roman" w:eastAsia="標楷體" w:hAnsi="Times New Roman"/>
                <w:szCs w:val="24"/>
              </w:rPr>
              <w:t>、通識課程</w:t>
            </w:r>
            <w:r w:rsidRPr="00316138">
              <w:rPr>
                <w:rFonts w:ascii="Times New Roman" w:eastAsia="標楷體" w:hAnsi="Times New Roman"/>
                <w:szCs w:val="24"/>
              </w:rPr>
              <w:t xml:space="preserve"> 3 </w:t>
            </w:r>
            <w:r w:rsidRPr="00316138">
              <w:rPr>
                <w:rFonts w:ascii="Times New Roman" w:eastAsia="標楷體" w:hAnsi="Times New Roman"/>
                <w:szCs w:val="24"/>
              </w:rPr>
              <w:t>年平均約</w:t>
            </w:r>
            <w:r w:rsidRPr="00316138">
              <w:rPr>
                <w:rFonts w:ascii="Times New Roman" w:eastAsia="標楷體" w:hAnsi="Times New Roman"/>
                <w:szCs w:val="24"/>
              </w:rPr>
              <w:t xml:space="preserve"> 7%</w:t>
            </w:r>
            <w:r w:rsidRPr="00316138">
              <w:rPr>
                <w:rFonts w:ascii="Times New Roman" w:eastAsia="標楷體" w:hAnsi="Times New Roman"/>
                <w:szCs w:val="24"/>
              </w:rPr>
              <w:t>，學校宜再鼓勵</w:t>
            </w:r>
            <w:r w:rsidRPr="007C581D">
              <w:rPr>
                <w:rFonts w:ascii="Times New Roman" w:eastAsia="標楷體" w:hAnsi="Times New Roman"/>
                <w:szCs w:val="24"/>
              </w:rPr>
              <w:t>教師應用此教</w:t>
            </w:r>
            <w:r w:rsidRPr="007C581D">
              <w:rPr>
                <w:rFonts w:ascii="Times New Roman" w:eastAsia="標楷體" w:hAnsi="Times New Roman"/>
                <w:szCs w:val="24"/>
              </w:rPr>
              <w:lastRenderedPageBreak/>
              <w:t>學平台，以提升學生之學習成效。</w:t>
            </w:r>
          </w:p>
          <w:p w14:paraId="0E533A58" w14:textId="37F366A1" w:rsidR="00475BDA" w:rsidRPr="007C581D" w:rsidRDefault="00B25BED" w:rsidP="00446DBC">
            <w:pPr>
              <w:snapToGrid w:val="0"/>
              <w:spacing w:line="360" w:lineRule="exact"/>
              <w:ind w:rightChars="50" w:right="120"/>
              <w:jc w:val="both"/>
              <w:rPr>
                <w:rFonts w:ascii="Times New Roman" w:eastAsia="標楷體" w:hAnsi="Times New Roman"/>
                <w:szCs w:val="24"/>
              </w:rPr>
            </w:pPr>
            <w:r w:rsidRPr="00AD49B7">
              <w:rPr>
                <w:rFonts w:ascii="Times New Roman" w:eastAsia="標楷體" w:hAnsi="Times New Roman" w:hint="eastAsia"/>
                <w:color w:val="FF0000"/>
                <w:szCs w:val="24"/>
              </w:rPr>
              <w:t>（</w:t>
            </w:r>
            <w:r>
              <w:rPr>
                <w:rFonts w:ascii="Times New Roman" w:eastAsia="標楷體" w:hAnsi="Times New Roman" w:hint="eastAsia"/>
                <w:color w:val="FF0000"/>
                <w:szCs w:val="24"/>
              </w:rPr>
              <w:t>教</w:t>
            </w:r>
            <w:r w:rsidRPr="00AD49B7">
              <w:rPr>
                <w:rFonts w:ascii="Times New Roman" w:eastAsia="標楷體" w:hAnsi="Times New Roman" w:hint="eastAsia"/>
                <w:color w:val="FF0000"/>
                <w:szCs w:val="24"/>
              </w:rPr>
              <w:t>務處）</w:t>
            </w:r>
          </w:p>
        </w:tc>
        <w:tc>
          <w:tcPr>
            <w:tcW w:w="729" w:type="pct"/>
            <w:tcBorders>
              <w:bottom w:val="single" w:sz="6" w:space="0" w:color="auto"/>
            </w:tcBorders>
            <w:vAlign w:val="center"/>
          </w:tcPr>
          <w:p w14:paraId="29F1F85E" w14:textId="77777777" w:rsidR="00475BDA" w:rsidRPr="007C530B" w:rsidRDefault="008A723F" w:rsidP="00475BDA">
            <w:pPr>
              <w:snapToGrid w:val="0"/>
              <w:spacing w:line="240" w:lineRule="atLeast"/>
              <w:jc w:val="both"/>
              <w:rPr>
                <w:rFonts w:ascii="標楷體" w:eastAsia="標楷體" w:hAnsi="標楷體"/>
              </w:rPr>
            </w:pPr>
            <w:r w:rsidRPr="008A723F">
              <w:rPr>
                <w:rFonts w:ascii="標楷體" w:eastAsia="標楷體" w:hAnsi="標楷體" w:hint="eastAsia"/>
                <w:sz w:val="28"/>
                <w:szCs w:val="28"/>
              </w:rPr>
              <w:lastRenderedPageBreak/>
              <w:sym w:font="Wingdings 2" w:char="F052"/>
            </w:r>
            <w:r w:rsidR="00475BDA" w:rsidRPr="007C530B">
              <w:rPr>
                <w:rFonts w:ascii="標楷體" w:eastAsia="標楷體" w:hAnsi="標楷體" w:hint="eastAsia"/>
              </w:rPr>
              <w:t>已改善</w:t>
            </w:r>
          </w:p>
          <w:p w14:paraId="42D2030B"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0DCB8F1F"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tcBorders>
              <w:bottom w:val="single" w:sz="6" w:space="0" w:color="auto"/>
            </w:tcBorders>
            <w:vAlign w:val="center"/>
          </w:tcPr>
          <w:p w14:paraId="553E4EBC" w14:textId="77777777" w:rsidR="00475BDA" w:rsidRPr="003E33DB" w:rsidRDefault="00475BDA" w:rsidP="00475BDA">
            <w:pPr>
              <w:spacing w:line="400" w:lineRule="exact"/>
              <w:jc w:val="both"/>
              <w:rPr>
                <w:rFonts w:ascii="Times New Roman" w:eastAsia="標楷體" w:hAnsi="Times New Roman"/>
                <w:szCs w:val="24"/>
              </w:rPr>
            </w:pPr>
            <w:r w:rsidRPr="003E33DB">
              <w:rPr>
                <w:rFonts w:ascii="Times New Roman" w:eastAsia="標楷體" w:hAnsi="Times New Roman"/>
                <w:b/>
                <w:szCs w:val="24"/>
              </w:rPr>
              <w:t>改善措施</w:t>
            </w:r>
            <w:r w:rsidRPr="003E33DB">
              <w:rPr>
                <w:rFonts w:ascii="Times New Roman" w:eastAsia="標楷體" w:hAnsi="Times New Roman"/>
                <w:b/>
                <w:szCs w:val="24"/>
              </w:rPr>
              <w:t>:</w:t>
            </w:r>
            <w:r w:rsidRPr="003E33DB">
              <w:rPr>
                <w:rFonts w:ascii="Times New Roman" w:eastAsia="標楷體" w:hAnsi="Times New Roman" w:hint="eastAsia"/>
                <w:szCs w:val="24"/>
              </w:rPr>
              <w:t xml:space="preserve"> </w:t>
            </w:r>
          </w:p>
          <w:p w14:paraId="525F5E28" w14:textId="77777777" w:rsidR="00475BDA" w:rsidRPr="003E33DB" w:rsidRDefault="00475BDA" w:rsidP="00475BDA">
            <w:pPr>
              <w:spacing w:line="400" w:lineRule="exact"/>
              <w:jc w:val="both"/>
              <w:rPr>
                <w:rFonts w:ascii="Times New Roman" w:eastAsia="標楷體" w:hAnsi="Times New Roman"/>
                <w:szCs w:val="24"/>
              </w:rPr>
            </w:pPr>
            <w:r w:rsidRPr="003E33DB">
              <w:rPr>
                <w:rFonts w:ascii="Times New Roman" w:eastAsia="標楷體" w:hAnsi="Times New Roman" w:hint="eastAsia"/>
                <w:szCs w:val="24"/>
              </w:rPr>
              <w:t>教務處於</w:t>
            </w:r>
            <w:r w:rsidRPr="003E33DB">
              <w:rPr>
                <w:rFonts w:ascii="Times New Roman" w:eastAsia="標楷體" w:hAnsi="Times New Roman"/>
                <w:szCs w:val="24"/>
              </w:rPr>
              <w:t>109</w:t>
            </w:r>
            <w:r w:rsidRPr="003E33DB">
              <w:rPr>
                <w:rFonts w:ascii="Times New Roman" w:eastAsia="標楷體" w:hAnsi="Times New Roman" w:hint="eastAsia"/>
                <w:szCs w:val="24"/>
              </w:rPr>
              <w:t>學年度第</w:t>
            </w:r>
            <w:r w:rsidRPr="003E33DB">
              <w:rPr>
                <w:rFonts w:ascii="Times New Roman" w:eastAsia="標楷體" w:hAnsi="Times New Roman" w:hint="eastAsia"/>
                <w:szCs w:val="24"/>
              </w:rPr>
              <w:t>2</w:t>
            </w:r>
            <w:r w:rsidRPr="003E33DB">
              <w:rPr>
                <w:rFonts w:ascii="Times New Roman" w:eastAsia="標楷體" w:hAnsi="Times New Roman" w:hint="eastAsia"/>
                <w:szCs w:val="24"/>
              </w:rPr>
              <w:t>學期採購</w:t>
            </w:r>
            <w:proofErr w:type="spellStart"/>
            <w:r w:rsidRPr="003E33DB">
              <w:rPr>
                <w:rFonts w:ascii="Times New Roman" w:eastAsia="標楷體" w:hAnsi="Times New Roman"/>
                <w:szCs w:val="24"/>
              </w:rPr>
              <w:t>TronClass</w:t>
            </w:r>
            <w:proofErr w:type="spellEnd"/>
            <w:r w:rsidRPr="003E33DB">
              <w:rPr>
                <w:rFonts w:ascii="Times New Roman" w:eastAsia="標楷體" w:hAnsi="Times New Roman" w:hint="eastAsia"/>
                <w:szCs w:val="24"/>
              </w:rPr>
              <w:t>創新教學平</w:t>
            </w:r>
            <w:proofErr w:type="gramStart"/>
            <w:r w:rsidRPr="003E33DB">
              <w:rPr>
                <w:rFonts w:ascii="Times New Roman" w:eastAsia="標楷體" w:hAnsi="Times New Roman" w:hint="eastAsia"/>
                <w:szCs w:val="24"/>
              </w:rPr>
              <w:t>臺</w:t>
            </w:r>
            <w:proofErr w:type="gramEnd"/>
            <w:r w:rsidRPr="003E33DB">
              <w:rPr>
                <w:rFonts w:ascii="Times New Roman" w:eastAsia="標楷體" w:hAnsi="Times New Roman" w:hint="eastAsia"/>
                <w:szCs w:val="24"/>
              </w:rPr>
              <w:t>，並於</w:t>
            </w:r>
            <w:r w:rsidRPr="003E33DB">
              <w:rPr>
                <w:rFonts w:ascii="Times New Roman" w:eastAsia="標楷體" w:hAnsi="Times New Roman" w:hint="eastAsia"/>
                <w:szCs w:val="24"/>
              </w:rPr>
              <w:t>110</w:t>
            </w:r>
            <w:r w:rsidRPr="003E33DB">
              <w:rPr>
                <w:rFonts w:ascii="Times New Roman" w:eastAsia="標楷體" w:hAnsi="Times New Roman" w:hint="eastAsia"/>
                <w:szCs w:val="24"/>
              </w:rPr>
              <w:t>學年度第</w:t>
            </w:r>
            <w:r w:rsidRPr="003E33DB">
              <w:rPr>
                <w:rFonts w:ascii="Times New Roman" w:eastAsia="標楷體" w:hAnsi="Times New Roman" w:hint="eastAsia"/>
                <w:szCs w:val="24"/>
              </w:rPr>
              <w:t>1</w:t>
            </w:r>
            <w:r w:rsidRPr="003E33DB">
              <w:rPr>
                <w:rFonts w:ascii="Times New Roman" w:eastAsia="標楷體" w:hAnsi="Times New Roman" w:hint="eastAsia"/>
                <w:szCs w:val="24"/>
              </w:rPr>
              <w:t>學期起推動，目前教務處推動與數位教材相關的業務為每學期開設遠距教學課程及推動教育部數位學習課程認證等，提供師生互動與學習，期能帶動教學平台之使用率。</w:t>
            </w:r>
          </w:p>
          <w:p w14:paraId="2FAC18E5" w14:textId="77777777" w:rsidR="00475BDA" w:rsidRPr="003E33DB" w:rsidRDefault="00475BDA" w:rsidP="00475BDA">
            <w:pPr>
              <w:spacing w:line="400" w:lineRule="exact"/>
              <w:rPr>
                <w:rFonts w:ascii="Times New Roman" w:eastAsia="標楷體" w:hAnsi="Times New Roman"/>
                <w:szCs w:val="24"/>
              </w:rPr>
            </w:pPr>
            <w:r w:rsidRPr="003E33DB">
              <w:rPr>
                <w:rFonts w:ascii="Times New Roman" w:eastAsia="標楷體" w:hAnsi="Times New Roman"/>
                <w:b/>
                <w:szCs w:val="24"/>
              </w:rPr>
              <w:t>執行成果</w:t>
            </w:r>
            <w:r w:rsidRPr="003E33DB">
              <w:rPr>
                <w:rFonts w:ascii="Times New Roman" w:eastAsia="標楷體" w:hAnsi="Times New Roman" w:hint="eastAsia"/>
                <w:szCs w:val="24"/>
              </w:rPr>
              <w:t xml:space="preserve">: </w:t>
            </w:r>
          </w:p>
          <w:p w14:paraId="7843E666" w14:textId="77777777" w:rsidR="00475BDA" w:rsidRDefault="00475BDA" w:rsidP="00475BDA">
            <w:pPr>
              <w:pStyle w:val="a9"/>
              <w:numPr>
                <w:ilvl w:val="0"/>
                <w:numId w:val="29"/>
              </w:numPr>
              <w:spacing w:line="400" w:lineRule="exact"/>
              <w:ind w:leftChars="0" w:left="357" w:hanging="357"/>
              <w:rPr>
                <w:rFonts w:ascii="Times New Roman" w:eastAsia="標楷體" w:hAnsi="Times New Roman"/>
                <w:szCs w:val="24"/>
              </w:rPr>
            </w:pPr>
            <w:r w:rsidRPr="003E33DB">
              <w:rPr>
                <w:rFonts w:ascii="Times New Roman" w:eastAsia="標楷體" w:hAnsi="Times New Roman" w:hint="eastAsia"/>
                <w:szCs w:val="24"/>
              </w:rPr>
              <w:t>本校近三年教育部數位學習課程</w:t>
            </w:r>
            <w:r w:rsidRPr="000A317B">
              <w:rPr>
                <w:rFonts w:ascii="Times New Roman" w:eastAsia="標楷體" w:hAnsi="Times New Roman" w:hint="eastAsia"/>
                <w:color w:val="000000" w:themeColor="text1"/>
                <w:szCs w:val="24"/>
              </w:rPr>
              <w:t>認證</w:t>
            </w:r>
            <w:r w:rsidRPr="003E33DB">
              <w:rPr>
                <w:rFonts w:ascii="Times New Roman" w:eastAsia="標楷體" w:hAnsi="Times New Roman" w:hint="eastAsia"/>
                <w:szCs w:val="24"/>
              </w:rPr>
              <w:t>通過</w:t>
            </w:r>
            <w:r w:rsidRPr="003E33DB">
              <w:rPr>
                <w:rFonts w:ascii="Times New Roman" w:eastAsia="標楷體" w:hAnsi="Times New Roman" w:hint="eastAsia"/>
                <w:szCs w:val="24"/>
              </w:rPr>
              <w:lastRenderedPageBreak/>
              <w:t>課程</w:t>
            </w:r>
            <w:r>
              <w:rPr>
                <w:rFonts w:ascii="Times New Roman" w:eastAsia="標楷體" w:hAnsi="Times New Roman" w:hint="eastAsia"/>
                <w:szCs w:val="24"/>
              </w:rPr>
              <w:t>為</w:t>
            </w:r>
            <w:r>
              <w:rPr>
                <w:rFonts w:ascii="Times New Roman" w:eastAsia="標楷體" w:hAnsi="Times New Roman" w:hint="eastAsia"/>
                <w:szCs w:val="24"/>
              </w:rPr>
              <w:t>2</w:t>
            </w:r>
            <w:r>
              <w:rPr>
                <w:rFonts w:ascii="Times New Roman" w:eastAsia="標楷體" w:hAnsi="Times New Roman" w:hint="eastAsia"/>
                <w:szCs w:val="24"/>
              </w:rPr>
              <w:t>門。</w:t>
            </w:r>
          </w:p>
          <w:p w14:paraId="5FEAD5C2" w14:textId="77777777" w:rsidR="00475BDA" w:rsidRDefault="00475BDA" w:rsidP="00475BDA">
            <w:pPr>
              <w:pStyle w:val="a9"/>
              <w:numPr>
                <w:ilvl w:val="0"/>
                <w:numId w:val="29"/>
              </w:numPr>
              <w:spacing w:line="400" w:lineRule="exact"/>
              <w:ind w:leftChars="0" w:left="357" w:hanging="357"/>
              <w:rPr>
                <w:rFonts w:ascii="Times New Roman" w:eastAsia="標楷體" w:hAnsi="Times New Roman"/>
                <w:szCs w:val="24"/>
              </w:rPr>
            </w:pPr>
            <w:r w:rsidRPr="003B6A23">
              <w:rPr>
                <w:rFonts w:ascii="Times New Roman" w:eastAsia="標楷體" w:hAnsi="Times New Roman" w:hint="eastAsia"/>
                <w:szCs w:val="24"/>
              </w:rPr>
              <w:t>教學資源中心</w:t>
            </w:r>
            <w:r w:rsidRPr="003B6A23">
              <w:rPr>
                <w:rFonts w:ascii="Times New Roman" w:eastAsia="標楷體" w:hAnsi="Times New Roman" w:hint="eastAsia"/>
                <w:szCs w:val="24"/>
              </w:rPr>
              <w:t>108</w:t>
            </w:r>
            <w:r w:rsidRPr="003B6A23">
              <w:rPr>
                <w:rFonts w:ascii="Times New Roman" w:eastAsia="標楷體" w:hAnsi="Times New Roman" w:hint="eastAsia"/>
                <w:szCs w:val="24"/>
              </w:rPr>
              <w:t>學年度至</w:t>
            </w:r>
            <w:r w:rsidRPr="003B6A23">
              <w:rPr>
                <w:rFonts w:ascii="Times New Roman" w:eastAsia="標楷體" w:hAnsi="Times New Roman" w:hint="eastAsia"/>
                <w:szCs w:val="24"/>
              </w:rPr>
              <w:t>111</w:t>
            </w:r>
            <w:r w:rsidRPr="003B6A23">
              <w:rPr>
                <w:rFonts w:ascii="Times New Roman" w:eastAsia="標楷體" w:hAnsi="Times New Roman" w:hint="eastAsia"/>
                <w:szCs w:val="24"/>
              </w:rPr>
              <w:t>學年度舉辦數場數位課程相關活動，除提升教師對於數位課程製作之認知與興趣外，也鼓勵教師進行如教學實踐研究計畫等創新教學活動，相關活動累積共計</w:t>
            </w:r>
            <w:r w:rsidRPr="003B6A23">
              <w:rPr>
                <w:rFonts w:ascii="Times New Roman" w:eastAsia="標楷體" w:hAnsi="Times New Roman"/>
                <w:szCs w:val="24"/>
              </w:rPr>
              <w:t>98</w:t>
            </w:r>
            <w:r w:rsidRPr="003B6A23">
              <w:rPr>
                <w:rFonts w:ascii="Times New Roman" w:eastAsia="標楷體" w:hAnsi="Times New Roman" w:hint="eastAsia"/>
                <w:szCs w:val="24"/>
              </w:rPr>
              <w:t>場</w:t>
            </w:r>
            <w:r>
              <w:rPr>
                <w:rFonts w:ascii="Times New Roman" w:eastAsia="標楷體" w:hAnsi="Times New Roman" w:hint="eastAsia"/>
                <w:szCs w:val="24"/>
              </w:rPr>
              <w:t>。</w:t>
            </w:r>
          </w:p>
          <w:p w14:paraId="4F17534F" w14:textId="77777777" w:rsidR="00475BDA" w:rsidRPr="00E461F3" w:rsidRDefault="00475BDA" w:rsidP="00475BDA">
            <w:pPr>
              <w:pStyle w:val="a9"/>
              <w:numPr>
                <w:ilvl w:val="0"/>
                <w:numId w:val="29"/>
              </w:numPr>
              <w:spacing w:beforeLines="50" w:before="180" w:afterLines="50" w:after="180" w:line="360" w:lineRule="exact"/>
              <w:ind w:leftChars="0" w:left="357" w:hanging="357"/>
              <w:rPr>
                <w:rFonts w:ascii="Times New Roman" w:eastAsia="標楷體" w:hAnsi="Times New Roman"/>
                <w:b/>
                <w:szCs w:val="24"/>
              </w:rPr>
            </w:pPr>
            <w:r w:rsidRPr="00131699">
              <w:rPr>
                <w:rFonts w:ascii="Times New Roman" w:eastAsia="標楷體" w:hAnsi="Times New Roman" w:hint="eastAsia"/>
                <w:szCs w:val="24"/>
              </w:rPr>
              <w:t>近年上傳至智慧大師之課程數情形如下</w:t>
            </w:r>
            <w:r w:rsidRPr="00131699">
              <w:rPr>
                <w:rFonts w:ascii="Times New Roman" w:eastAsia="標楷體" w:hAnsi="Times New Roman" w:hint="eastAsia"/>
                <w:szCs w:val="24"/>
              </w:rPr>
              <w:t>:</w:t>
            </w:r>
          </w:p>
          <w:tbl>
            <w:tblPr>
              <w:tblStyle w:val="ab"/>
              <w:tblW w:w="4561" w:type="pct"/>
              <w:tblInd w:w="113" w:type="dxa"/>
              <w:tblLayout w:type="fixed"/>
              <w:tblLook w:val="04A0" w:firstRow="1" w:lastRow="0" w:firstColumn="1" w:lastColumn="0" w:noHBand="0" w:noVBand="1"/>
            </w:tblPr>
            <w:tblGrid>
              <w:gridCol w:w="1553"/>
              <w:gridCol w:w="963"/>
              <w:gridCol w:w="910"/>
              <w:gridCol w:w="910"/>
            </w:tblGrid>
            <w:tr w:rsidR="00475BDA" w:rsidRPr="00131699" w14:paraId="017C7184" w14:textId="77777777" w:rsidTr="00F71EEC">
              <w:tc>
                <w:tcPr>
                  <w:tcW w:w="1792" w:type="pct"/>
                  <w:vAlign w:val="center"/>
                </w:tcPr>
                <w:p w14:paraId="4CE3E3C0" w14:textId="77777777" w:rsidR="00475BDA" w:rsidRPr="00131699" w:rsidRDefault="00475BDA" w:rsidP="00F446DD">
                  <w:pPr>
                    <w:spacing w:line="320" w:lineRule="exact"/>
                    <w:jc w:val="center"/>
                    <w:rPr>
                      <w:rFonts w:ascii="Times New Roman" w:eastAsia="標楷體" w:hAnsi="Times New Roman"/>
                      <w:b/>
                      <w:szCs w:val="24"/>
                    </w:rPr>
                  </w:pPr>
                  <w:r w:rsidRPr="00131699">
                    <w:rPr>
                      <w:rFonts w:ascii="Times New Roman" w:eastAsia="標楷體" w:hAnsi="Times New Roman" w:hint="eastAsia"/>
                      <w:szCs w:val="24"/>
                    </w:rPr>
                    <w:t>學年度</w:t>
                  </w:r>
                  <w:r w:rsidRPr="00131699">
                    <w:rPr>
                      <w:rFonts w:ascii="Times New Roman" w:eastAsia="標楷體" w:hAnsi="Times New Roman" w:hint="eastAsia"/>
                      <w:szCs w:val="24"/>
                    </w:rPr>
                    <w:t>/</w:t>
                  </w:r>
                  <w:r w:rsidRPr="00131699">
                    <w:rPr>
                      <w:rFonts w:ascii="Times New Roman" w:eastAsia="標楷體" w:hAnsi="Times New Roman" w:hint="eastAsia"/>
                      <w:szCs w:val="24"/>
                    </w:rPr>
                    <w:t>學期</w:t>
                  </w:r>
                </w:p>
              </w:tc>
              <w:tc>
                <w:tcPr>
                  <w:tcW w:w="1110" w:type="pct"/>
                  <w:vAlign w:val="center"/>
                </w:tcPr>
                <w:p w14:paraId="5DA525B9"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開課數</w:t>
                  </w:r>
                </w:p>
                <w:p w14:paraId="23A51668"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統計</w:t>
                  </w:r>
                </w:p>
              </w:tc>
              <w:tc>
                <w:tcPr>
                  <w:tcW w:w="1049" w:type="pct"/>
                  <w:vAlign w:val="center"/>
                </w:tcPr>
                <w:p w14:paraId="0F59525A"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專業課程數</w:t>
                  </w:r>
                </w:p>
              </w:tc>
              <w:tc>
                <w:tcPr>
                  <w:tcW w:w="1049" w:type="pct"/>
                  <w:vAlign w:val="center"/>
                </w:tcPr>
                <w:p w14:paraId="70B8ED81"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通識課程數</w:t>
                  </w:r>
                </w:p>
              </w:tc>
            </w:tr>
            <w:tr w:rsidR="00475BDA" w:rsidRPr="00131699" w14:paraId="6729B206" w14:textId="77777777" w:rsidTr="00F71EEC">
              <w:tc>
                <w:tcPr>
                  <w:tcW w:w="1792" w:type="pct"/>
                  <w:vAlign w:val="center"/>
                </w:tcPr>
                <w:p w14:paraId="1E1B8DFA"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108</w:t>
                  </w:r>
                  <w:r w:rsidRPr="00131699">
                    <w:rPr>
                      <w:rFonts w:ascii="Times New Roman" w:eastAsia="標楷體" w:hAnsi="Times New Roman"/>
                      <w:szCs w:val="24"/>
                    </w:rPr>
                    <w:t>第</w:t>
                  </w:r>
                  <w:r w:rsidRPr="00131699">
                    <w:rPr>
                      <w:rFonts w:ascii="Times New Roman" w:eastAsia="標楷體" w:hAnsi="Times New Roman"/>
                      <w:szCs w:val="24"/>
                    </w:rPr>
                    <w:t>1</w:t>
                  </w:r>
                  <w:r w:rsidRPr="00131699">
                    <w:rPr>
                      <w:rFonts w:ascii="Times New Roman" w:eastAsia="標楷體" w:hAnsi="Times New Roman"/>
                      <w:szCs w:val="24"/>
                    </w:rPr>
                    <w:t>學期</w:t>
                  </w:r>
                </w:p>
              </w:tc>
              <w:tc>
                <w:tcPr>
                  <w:tcW w:w="1110" w:type="pct"/>
                  <w:vAlign w:val="center"/>
                </w:tcPr>
                <w:p w14:paraId="22226C11"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2,742</w:t>
                  </w:r>
                </w:p>
              </w:tc>
              <w:tc>
                <w:tcPr>
                  <w:tcW w:w="1049" w:type="pct"/>
                  <w:vAlign w:val="center"/>
                </w:tcPr>
                <w:p w14:paraId="1D9888A7"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2</w:t>
                  </w:r>
                  <w:r w:rsidRPr="00131699">
                    <w:rPr>
                      <w:rFonts w:ascii="Times New Roman" w:eastAsia="標楷體" w:hAnsi="Times New Roman" w:hint="eastAsia"/>
                      <w:szCs w:val="24"/>
                    </w:rPr>
                    <w:t>,</w:t>
                  </w:r>
                  <w:r w:rsidRPr="00131699">
                    <w:rPr>
                      <w:rFonts w:ascii="Times New Roman" w:eastAsia="標楷體" w:hAnsi="Times New Roman"/>
                      <w:szCs w:val="24"/>
                    </w:rPr>
                    <w:t>656</w:t>
                  </w:r>
                </w:p>
              </w:tc>
              <w:tc>
                <w:tcPr>
                  <w:tcW w:w="1049" w:type="pct"/>
                  <w:vAlign w:val="center"/>
                </w:tcPr>
                <w:p w14:paraId="7FBF40E6"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86</w:t>
                  </w:r>
                </w:p>
              </w:tc>
            </w:tr>
            <w:tr w:rsidR="00475BDA" w:rsidRPr="00131699" w14:paraId="112BD052" w14:textId="77777777" w:rsidTr="00F71EEC">
              <w:tc>
                <w:tcPr>
                  <w:tcW w:w="1792" w:type="pct"/>
                  <w:vAlign w:val="center"/>
                </w:tcPr>
                <w:p w14:paraId="459F7927"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108</w:t>
                  </w:r>
                  <w:r w:rsidRPr="00131699">
                    <w:rPr>
                      <w:rFonts w:ascii="Times New Roman" w:eastAsia="標楷體" w:hAnsi="Times New Roman"/>
                      <w:szCs w:val="24"/>
                    </w:rPr>
                    <w:t>第</w:t>
                  </w:r>
                  <w:r w:rsidRPr="00131699">
                    <w:rPr>
                      <w:rFonts w:ascii="Times New Roman" w:eastAsia="標楷體" w:hAnsi="Times New Roman" w:hint="eastAsia"/>
                      <w:szCs w:val="24"/>
                    </w:rPr>
                    <w:t>2</w:t>
                  </w:r>
                  <w:r w:rsidRPr="00131699">
                    <w:rPr>
                      <w:rFonts w:ascii="Times New Roman" w:eastAsia="標楷體" w:hAnsi="Times New Roman"/>
                      <w:szCs w:val="24"/>
                    </w:rPr>
                    <w:t>學期</w:t>
                  </w:r>
                </w:p>
              </w:tc>
              <w:tc>
                <w:tcPr>
                  <w:tcW w:w="1110" w:type="pct"/>
                  <w:vAlign w:val="center"/>
                </w:tcPr>
                <w:p w14:paraId="11F7B95E"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 xml:space="preserve">3,190 </w:t>
                  </w:r>
                </w:p>
              </w:tc>
              <w:tc>
                <w:tcPr>
                  <w:tcW w:w="1049" w:type="pct"/>
                  <w:vAlign w:val="center"/>
                </w:tcPr>
                <w:p w14:paraId="678F09B6"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3,088</w:t>
                  </w:r>
                </w:p>
              </w:tc>
              <w:tc>
                <w:tcPr>
                  <w:tcW w:w="1049" w:type="pct"/>
                  <w:vAlign w:val="center"/>
                </w:tcPr>
                <w:p w14:paraId="75747EA7"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102</w:t>
                  </w:r>
                </w:p>
              </w:tc>
            </w:tr>
            <w:tr w:rsidR="00475BDA" w:rsidRPr="00131699" w14:paraId="54EF4085" w14:textId="77777777" w:rsidTr="00F71EEC">
              <w:tc>
                <w:tcPr>
                  <w:tcW w:w="1792" w:type="pct"/>
                  <w:vAlign w:val="center"/>
                </w:tcPr>
                <w:p w14:paraId="58E392CF"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10</w:t>
                  </w:r>
                  <w:r w:rsidRPr="00131699">
                    <w:rPr>
                      <w:rFonts w:ascii="Times New Roman" w:eastAsia="標楷體" w:hAnsi="Times New Roman" w:hint="eastAsia"/>
                      <w:szCs w:val="24"/>
                    </w:rPr>
                    <w:t>9</w:t>
                  </w:r>
                  <w:r w:rsidRPr="00131699">
                    <w:rPr>
                      <w:rFonts w:ascii="Times New Roman" w:eastAsia="標楷體" w:hAnsi="Times New Roman"/>
                      <w:szCs w:val="24"/>
                    </w:rPr>
                    <w:t>第</w:t>
                  </w:r>
                  <w:r w:rsidRPr="00131699">
                    <w:rPr>
                      <w:rFonts w:ascii="Times New Roman" w:eastAsia="標楷體" w:hAnsi="Times New Roman"/>
                      <w:szCs w:val="24"/>
                    </w:rPr>
                    <w:t>1</w:t>
                  </w:r>
                  <w:r w:rsidRPr="00131699">
                    <w:rPr>
                      <w:rFonts w:ascii="Times New Roman" w:eastAsia="標楷體" w:hAnsi="Times New Roman"/>
                      <w:szCs w:val="24"/>
                    </w:rPr>
                    <w:t>學期</w:t>
                  </w:r>
                </w:p>
              </w:tc>
              <w:tc>
                <w:tcPr>
                  <w:tcW w:w="1110" w:type="pct"/>
                  <w:vAlign w:val="center"/>
                </w:tcPr>
                <w:p w14:paraId="2D83F1CE"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 xml:space="preserve">2,832 </w:t>
                  </w:r>
                </w:p>
              </w:tc>
              <w:tc>
                <w:tcPr>
                  <w:tcW w:w="1049" w:type="pct"/>
                  <w:vAlign w:val="center"/>
                </w:tcPr>
                <w:p w14:paraId="39E0472D"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2,741</w:t>
                  </w:r>
                </w:p>
              </w:tc>
              <w:tc>
                <w:tcPr>
                  <w:tcW w:w="1049" w:type="pct"/>
                  <w:vAlign w:val="center"/>
                </w:tcPr>
                <w:p w14:paraId="6C174CEE"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91</w:t>
                  </w:r>
                </w:p>
              </w:tc>
            </w:tr>
            <w:tr w:rsidR="00475BDA" w:rsidRPr="00131699" w14:paraId="3E30A16E" w14:textId="77777777" w:rsidTr="00F71EEC">
              <w:tc>
                <w:tcPr>
                  <w:tcW w:w="1792" w:type="pct"/>
                  <w:vAlign w:val="center"/>
                </w:tcPr>
                <w:p w14:paraId="798B041B"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10</w:t>
                  </w:r>
                  <w:r w:rsidRPr="00131699">
                    <w:rPr>
                      <w:rFonts w:ascii="Times New Roman" w:eastAsia="標楷體" w:hAnsi="Times New Roman" w:hint="eastAsia"/>
                      <w:szCs w:val="24"/>
                    </w:rPr>
                    <w:t>9</w:t>
                  </w:r>
                  <w:r w:rsidRPr="00131699">
                    <w:rPr>
                      <w:rFonts w:ascii="Times New Roman" w:eastAsia="標楷體" w:hAnsi="Times New Roman"/>
                      <w:szCs w:val="24"/>
                    </w:rPr>
                    <w:t>第</w:t>
                  </w:r>
                  <w:r w:rsidRPr="00131699">
                    <w:rPr>
                      <w:rFonts w:ascii="Times New Roman" w:eastAsia="標楷體" w:hAnsi="Times New Roman" w:hint="eastAsia"/>
                      <w:szCs w:val="24"/>
                    </w:rPr>
                    <w:t>2</w:t>
                  </w:r>
                  <w:r w:rsidRPr="00131699">
                    <w:rPr>
                      <w:rFonts w:ascii="Times New Roman" w:eastAsia="標楷體" w:hAnsi="Times New Roman"/>
                      <w:szCs w:val="24"/>
                    </w:rPr>
                    <w:t>學期</w:t>
                  </w:r>
                </w:p>
              </w:tc>
              <w:tc>
                <w:tcPr>
                  <w:tcW w:w="1110" w:type="pct"/>
                  <w:vAlign w:val="center"/>
                </w:tcPr>
                <w:p w14:paraId="65297F2F"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 xml:space="preserve">2,864 </w:t>
                  </w:r>
                </w:p>
              </w:tc>
              <w:tc>
                <w:tcPr>
                  <w:tcW w:w="1049" w:type="pct"/>
                  <w:vAlign w:val="center"/>
                </w:tcPr>
                <w:p w14:paraId="04012630"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2,783</w:t>
                  </w:r>
                </w:p>
              </w:tc>
              <w:tc>
                <w:tcPr>
                  <w:tcW w:w="1049" w:type="pct"/>
                  <w:vAlign w:val="center"/>
                </w:tcPr>
                <w:p w14:paraId="3B22B96F"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81</w:t>
                  </w:r>
                </w:p>
              </w:tc>
            </w:tr>
            <w:tr w:rsidR="00475BDA" w:rsidRPr="00131699" w14:paraId="6333EE88" w14:textId="77777777" w:rsidTr="00F71EEC">
              <w:tc>
                <w:tcPr>
                  <w:tcW w:w="1792" w:type="pct"/>
                  <w:vAlign w:val="center"/>
                </w:tcPr>
                <w:p w14:paraId="6AADC516"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hint="eastAsia"/>
                      <w:szCs w:val="24"/>
                    </w:rPr>
                    <w:t>110</w:t>
                  </w:r>
                  <w:r w:rsidRPr="00131699">
                    <w:rPr>
                      <w:rFonts w:ascii="Times New Roman" w:eastAsia="標楷體" w:hAnsi="Times New Roman"/>
                      <w:szCs w:val="24"/>
                    </w:rPr>
                    <w:t>第</w:t>
                  </w:r>
                  <w:r w:rsidRPr="00131699">
                    <w:rPr>
                      <w:rFonts w:ascii="Times New Roman" w:eastAsia="標楷體" w:hAnsi="Times New Roman"/>
                      <w:szCs w:val="24"/>
                    </w:rPr>
                    <w:t>1</w:t>
                  </w:r>
                  <w:r w:rsidRPr="00131699">
                    <w:rPr>
                      <w:rFonts w:ascii="Times New Roman" w:eastAsia="標楷體" w:hAnsi="Times New Roman"/>
                      <w:szCs w:val="24"/>
                    </w:rPr>
                    <w:t>學期</w:t>
                  </w:r>
                </w:p>
              </w:tc>
              <w:tc>
                <w:tcPr>
                  <w:tcW w:w="1110" w:type="pct"/>
                  <w:vAlign w:val="center"/>
                </w:tcPr>
                <w:p w14:paraId="276ECBD0"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 xml:space="preserve">2,809 </w:t>
                  </w:r>
                </w:p>
              </w:tc>
              <w:tc>
                <w:tcPr>
                  <w:tcW w:w="1049" w:type="pct"/>
                  <w:vAlign w:val="center"/>
                </w:tcPr>
                <w:p w14:paraId="608DB6D6"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2,726</w:t>
                  </w:r>
                </w:p>
              </w:tc>
              <w:tc>
                <w:tcPr>
                  <w:tcW w:w="1049" w:type="pct"/>
                  <w:vAlign w:val="center"/>
                </w:tcPr>
                <w:p w14:paraId="37AC2C80"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83</w:t>
                  </w:r>
                </w:p>
              </w:tc>
            </w:tr>
            <w:tr w:rsidR="00475BDA" w:rsidRPr="00131699" w14:paraId="2597CFC6" w14:textId="77777777" w:rsidTr="00F71EEC">
              <w:tc>
                <w:tcPr>
                  <w:tcW w:w="1792" w:type="pct"/>
                  <w:vAlign w:val="center"/>
                </w:tcPr>
                <w:p w14:paraId="5A52D4E9"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hint="eastAsia"/>
                      <w:szCs w:val="24"/>
                    </w:rPr>
                    <w:t>110</w:t>
                  </w:r>
                  <w:r w:rsidRPr="00131699">
                    <w:rPr>
                      <w:rFonts w:ascii="Times New Roman" w:eastAsia="標楷體" w:hAnsi="Times New Roman"/>
                      <w:szCs w:val="24"/>
                    </w:rPr>
                    <w:t>第</w:t>
                  </w:r>
                  <w:r w:rsidRPr="00131699">
                    <w:rPr>
                      <w:rFonts w:ascii="Times New Roman" w:eastAsia="標楷體" w:hAnsi="Times New Roman" w:hint="eastAsia"/>
                      <w:szCs w:val="24"/>
                    </w:rPr>
                    <w:t>2</w:t>
                  </w:r>
                  <w:r w:rsidRPr="00131699">
                    <w:rPr>
                      <w:rFonts w:ascii="Times New Roman" w:eastAsia="標楷體" w:hAnsi="Times New Roman"/>
                      <w:szCs w:val="24"/>
                    </w:rPr>
                    <w:t>學期</w:t>
                  </w:r>
                </w:p>
              </w:tc>
              <w:tc>
                <w:tcPr>
                  <w:tcW w:w="1110" w:type="pct"/>
                  <w:vAlign w:val="center"/>
                </w:tcPr>
                <w:p w14:paraId="36BED200"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 xml:space="preserve">2,887 </w:t>
                  </w:r>
                </w:p>
              </w:tc>
              <w:tc>
                <w:tcPr>
                  <w:tcW w:w="1049" w:type="pct"/>
                  <w:vAlign w:val="center"/>
                </w:tcPr>
                <w:p w14:paraId="518B1E4B"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2,793</w:t>
                  </w:r>
                </w:p>
              </w:tc>
              <w:tc>
                <w:tcPr>
                  <w:tcW w:w="1049" w:type="pct"/>
                  <w:vAlign w:val="center"/>
                </w:tcPr>
                <w:p w14:paraId="61160A59"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94</w:t>
                  </w:r>
                </w:p>
              </w:tc>
            </w:tr>
            <w:tr w:rsidR="00475BDA" w:rsidRPr="00131699" w14:paraId="22617ABC" w14:textId="77777777" w:rsidTr="00F71EEC">
              <w:tc>
                <w:tcPr>
                  <w:tcW w:w="1792" w:type="pct"/>
                  <w:vAlign w:val="center"/>
                </w:tcPr>
                <w:p w14:paraId="4C0AB7CB"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hint="eastAsia"/>
                      <w:szCs w:val="24"/>
                    </w:rPr>
                    <w:t>111</w:t>
                  </w:r>
                  <w:r w:rsidRPr="00131699">
                    <w:rPr>
                      <w:rFonts w:ascii="Times New Roman" w:eastAsia="標楷體" w:hAnsi="Times New Roman"/>
                      <w:szCs w:val="24"/>
                    </w:rPr>
                    <w:t>第</w:t>
                  </w:r>
                  <w:r w:rsidRPr="00131699">
                    <w:rPr>
                      <w:rFonts w:ascii="Times New Roman" w:eastAsia="標楷體" w:hAnsi="Times New Roman" w:hint="eastAsia"/>
                      <w:szCs w:val="24"/>
                    </w:rPr>
                    <w:t>1</w:t>
                  </w:r>
                  <w:r w:rsidRPr="00131699">
                    <w:rPr>
                      <w:rFonts w:ascii="Times New Roman" w:eastAsia="標楷體" w:hAnsi="Times New Roman"/>
                      <w:szCs w:val="24"/>
                    </w:rPr>
                    <w:t>學期</w:t>
                  </w:r>
                </w:p>
              </w:tc>
              <w:tc>
                <w:tcPr>
                  <w:tcW w:w="1110" w:type="pct"/>
                  <w:vAlign w:val="center"/>
                </w:tcPr>
                <w:p w14:paraId="5239D0EB"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 xml:space="preserve">2,691 </w:t>
                  </w:r>
                </w:p>
              </w:tc>
              <w:tc>
                <w:tcPr>
                  <w:tcW w:w="1049" w:type="pct"/>
                  <w:vAlign w:val="center"/>
                </w:tcPr>
                <w:p w14:paraId="0F10AFF9"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2,602</w:t>
                  </w:r>
                </w:p>
              </w:tc>
              <w:tc>
                <w:tcPr>
                  <w:tcW w:w="1049" w:type="pct"/>
                  <w:vAlign w:val="center"/>
                </w:tcPr>
                <w:p w14:paraId="0E3BACD1" w14:textId="77777777" w:rsidR="00475BDA" w:rsidRPr="00131699" w:rsidRDefault="00475BDA" w:rsidP="00F446DD">
                  <w:pPr>
                    <w:spacing w:line="320" w:lineRule="exact"/>
                    <w:jc w:val="center"/>
                    <w:rPr>
                      <w:rFonts w:ascii="Times New Roman" w:eastAsia="標楷體" w:hAnsi="Times New Roman"/>
                      <w:szCs w:val="24"/>
                    </w:rPr>
                  </w:pPr>
                  <w:r w:rsidRPr="00131699">
                    <w:rPr>
                      <w:rFonts w:ascii="Times New Roman" w:eastAsia="標楷體" w:hAnsi="Times New Roman"/>
                      <w:szCs w:val="24"/>
                    </w:rPr>
                    <w:t>89</w:t>
                  </w:r>
                </w:p>
              </w:tc>
            </w:tr>
          </w:tbl>
          <w:p w14:paraId="10AE499A" w14:textId="77777777" w:rsidR="00475BDA" w:rsidRPr="00534125" w:rsidRDefault="00475BDA" w:rsidP="00475BDA">
            <w:pPr>
              <w:pStyle w:val="a9"/>
              <w:numPr>
                <w:ilvl w:val="0"/>
                <w:numId w:val="29"/>
              </w:numPr>
              <w:spacing w:beforeLines="50" w:before="180" w:afterLines="50" w:after="180" w:line="360" w:lineRule="exact"/>
              <w:ind w:leftChars="0"/>
              <w:rPr>
                <w:rFonts w:ascii="Times New Roman" w:eastAsia="標楷體" w:hAnsi="Times New Roman"/>
                <w:b/>
                <w:szCs w:val="24"/>
              </w:rPr>
            </w:pPr>
            <w:r w:rsidRPr="00534125">
              <w:rPr>
                <w:rFonts w:ascii="Times New Roman" w:eastAsia="標楷體" w:hAnsi="Times New Roman" w:hint="eastAsia"/>
                <w:szCs w:val="24"/>
              </w:rPr>
              <w:t>近年上傳至</w:t>
            </w:r>
            <w:proofErr w:type="spellStart"/>
            <w:r w:rsidRPr="00534125">
              <w:rPr>
                <w:rFonts w:ascii="Times New Roman" w:eastAsia="標楷體" w:hAnsi="Times New Roman" w:hint="eastAsia"/>
                <w:szCs w:val="24"/>
              </w:rPr>
              <w:t>T</w:t>
            </w:r>
            <w:r w:rsidRPr="00534125">
              <w:rPr>
                <w:rFonts w:ascii="Times New Roman" w:eastAsia="標楷體" w:hAnsi="Times New Roman"/>
                <w:szCs w:val="24"/>
              </w:rPr>
              <w:t>ronClass</w:t>
            </w:r>
            <w:proofErr w:type="spellEnd"/>
            <w:r w:rsidRPr="00534125">
              <w:rPr>
                <w:rFonts w:ascii="Times New Roman" w:eastAsia="標楷體" w:hAnsi="Times New Roman" w:hint="eastAsia"/>
                <w:szCs w:val="24"/>
              </w:rPr>
              <w:t>之課程數情形如下</w:t>
            </w:r>
            <w:r w:rsidRPr="00534125">
              <w:rPr>
                <w:rFonts w:ascii="Times New Roman" w:eastAsia="標楷體" w:hAnsi="Times New Roman" w:hint="eastAsia"/>
                <w:szCs w:val="24"/>
              </w:rPr>
              <w:t>:</w:t>
            </w:r>
          </w:p>
          <w:tbl>
            <w:tblPr>
              <w:tblStyle w:val="ab"/>
              <w:tblW w:w="4620" w:type="pct"/>
              <w:tblLayout w:type="fixed"/>
              <w:tblLook w:val="04A0" w:firstRow="1" w:lastRow="0" w:firstColumn="1" w:lastColumn="0" w:noHBand="0" w:noVBand="1"/>
            </w:tblPr>
            <w:tblGrid>
              <w:gridCol w:w="1557"/>
              <w:gridCol w:w="910"/>
              <w:gridCol w:w="1016"/>
              <w:gridCol w:w="909"/>
            </w:tblGrid>
            <w:tr w:rsidR="00475BDA" w14:paraId="5CEB75B3" w14:textId="77777777" w:rsidTr="00F71EEC">
              <w:tc>
                <w:tcPr>
                  <w:tcW w:w="1772" w:type="pct"/>
                  <w:vAlign w:val="center"/>
                </w:tcPr>
                <w:p w14:paraId="094A617B" w14:textId="77777777" w:rsidR="00475BDA" w:rsidRDefault="00475BDA" w:rsidP="00F446DD">
                  <w:pPr>
                    <w:spacing w:line="320" w:lineRule="exact"/>
                    <w:jc w:val="center"/>
                    <w:rPr>
                      <w:rFonts w:ascii="Times New Roman" w:eastAsia="標楷體" w:hAnsi="Times New Roman"/>
                      <w:b/>
                      <w:sz w:val="28"/>
                      <w:szCs w:val="28"/>
                    </w:rPr>
                  </w:pPr>
                  <w:r w:rsidRPr="00B0603D">
                    <w:rPr>
                      <w:rFonts w:ascii="Times New Roman" w:eastAsia="標楷體" w:hAnsi="Times New Roman" w:hint="eastAsia"/>
                    </w:rPr>
                    <w:t>學年度</w:t>
                  </w:r>
                  <w:r w:rsidRPr="00B0603D">
                    <w:rPr>
                      <w:rFonts w:ascii="Times New Roman" w:eastAsia="標楷體" w:hAnsi="Times New Roman" w:hint="eastAsia"/>
                    </w:rPr>
                    <w:t>/</w:t>
                  </w:r>
                  <w:r w:rsidRPr="00B0603D">
                    <w:rPr>
                      <w:rFonts w:ascii="Times New Roman" w:eastAsia="標楷體" w:hAnsi="Times New Roman" w:hint="eastAsia"/>
                    </w:rPr>
                    <w:t>學期</w:t>
                  </w:r>
                </w:p>
              </w:tc>
              <w:tc>
                <w:tcPr>
                  <w:tcW w:w="1036" w:type="pct"/>
                  <w:vAlign w:val="center"/>
                </w:tcPr>
                <w:p w14:paraId="058A5892" w14:textId="77777777" w:rsidR="00475BDA" w:rsidRDefault="00475BDA" w:rsidP="00F446DD">
                  <w:pPr>
                    <w:spacing w:line="320" w:lineRule="exact"/>
                    <w:jc w:val="center"/>
                    <w:rPr>
                      <w:rFonts w:ascii="Times New Roman" w:eastAsia="標楷體" w:hAnsi="Times New Roman"/>
                    </w:rPr>
                  </w:pPr>
                  <w:r w:rsidRPr="006554CF">
                    <w:rPr>
                      <w:rFonts w:ascii="Times New Roman" w:eastAsia="標楷體" w:hAnsi="Times New Roman"/>
                    </w:rPr>
                    <w:t>開課數</w:t>
                  </w:r>
                </w:p>
                <w:p w14:paraId="277484F3" w14:textId="77777777" w:rsidR="00475BDA" w:rsidRPr="006554CF" w:rsidRDefault="00475BDA" w:rsidP="00F446DD">
                  <w:pPr>
                    <w:spacing w:line="320" w:lineRule="exact"/>
                    <w:jc w:val="center"/>
                    <w:rPr>
                      <w:rFonts w:ascii="Times New Roman" w:eastAsia="標楷體" w:hAnsi="Times New Roman"/>
                    </w:rPr>
                  </w:pPr>
                  <w:r w:rsidRPr="006554CF">
                    <w:rPr>
                      <w:rFonts w:ascii="Times New Roman" w:eastAsia="標楷體" w:hAnsi="Times New Roman"/>
                    </w:rPr>
                    <w:t>統計</w:t>
                  </w:r>
                </w:p>
              </w:tc>
              <w:tc>
                <w:tcPr>
                  <w:tcW w:w="1157" w:type="pct"/>
                  <w:vAlign w:val="center"/>
                </w:tcPr>
                <w:p w14:paraId="3C1D22B0" w14:textId="77777777" w:rsidR="00475BDA" w:rsidRPr="006554CF" w:rsidRDefault="00475BDA" w:rsidP="00F446DD">
                  <w:pPr>
                    <w:spacing w:line="320" w:lineRule="exact"/>
                    <w:jc w:val="center"/>
                    <w:rPr>
                      <w:rFonts w:ascii="Times New Roman" w:eastAsia="標楷體" w:hAnsi="Times New Roman"/>
                    </w:rPr>
                  </w:pPr>
                  <w:r w:rsidRPr="006554CF">
                    <w:rPr>
                      <w:rFonts w:ascii="Times New Roman" w:eastAsia="標楷體" w:hAnsi="Times New Roman"/>
                    </w:rPr>
                    <w:t>專業課程數</w:t>
                  </w:r>
                </w:p>
              </w:tc>
              <w:tc>
                <w:tcPr>
                  <w:tcW w:w="1036" w:type="pct"/>
                  <w:vAlign w:val="center"/>
                </w:tcPr>
                <w:p w14:paraId="44C88D8F" w14:textId="77777777" w:rsidR="00475BDA" w:rsidRPr="006554CF" w:rsidRDefault="00475BDA" w:rsidP="00F446DD">
                  <w:pPr>
                    <w:spacing w:line="320" w:lineRule="exact"/>
                    <w:jc w:val="center"/>
                    <w:rPr>
                      <w:rFonts w:ascii="Times New Roman" w:eastAsia="標楷體" w:hAnsi="Times New Roman"/>
                    </w:rPr>
                  </w:pPr>
                  <w:r w:rsidRPr="006554CF">
                    <w:rPr>
                      <w:rFonts w:ascii="Times New Roman" w:eastAsia="標楷體" w:hAnsi="Times New Roman"/>
                    </w:rPr>
                    <w:t>通識課程數</w:t>
                  </w:r>
                </w:p>
              </w:tc>
            </w:tr>
            <w:tr w:rsidR="00475BDA" w14:paraId="4E23D9DC" w14:textId="77777777" w:rsidTr="00F71EEC">
              <w:tc>
                <w:tcPr>
                  <w:tcW w:w="1772" w:type="pct"/>
                  <w:vAlign w:val="center"/>
                </w:tcPr>
                <w:p w14:paraId="500F2A32" w14:textId="77777777" w:rsidR="00475BDA" w:rsidRPr="006554CF" w:rsidRDefault="00475BDA" w:rsidP="00F446DD">
                  <w:pPr>
                    <w:spacing w:line="320" w:lineRule="exact"/>
                    <w:jc w:val="center"/>
                    <w:rPr>
                      <w:rFonts w:ascii="Times New Roman" w:eastAsia="標楷體" w:hAnsi="Times New Roman"/>
                    </w:rPr>
                  </w:pPr>
                  <w:r>
                    <w:rPr>
                      <w:rFonts w:ascii="Times New Roman" w:eastAsia="標楷體" w:hAnsi="Times New Roman"/>
                    </w:rPr>
                    <w:t>110</w:t>
                  </w:r>
                  <w:r w:rsidRPr="006554CF">
                    <w:rPr>
                      <w:rFonts w:ascii="Times New Roman" w:eastAsia="標楷體" w:hAnsi="Times New Roman"/>
                    </w:rPr>
                    <w:t>第</w:t>
                  </w:r>
                  <w:r>
                    <w:rPr>
                      <w:rFonts w:ascii="Times New Roman" w:eastAsia="標楷體" w:hAnsi="Times New Roman"/>
                    </w:rPr>
                    <w:t>1</w:t>
                  </w:r>
                  <w:r w:rsidRPr="006554CF">
                    <w:rPr>
                      <w:rFonts w:ascii="Times New Roman" w:eastAsia="標楷體" w:hAnsi="Times New Roman"/>
                    </w:rPr>
                    <w:t>學期</w:t>
                  </w:r>
                </w:p>
              </w:tc>
              <w:tc>
                <w:tcPr>
                  <w:tcW w:w="1036" w:type="pct"/>
                  <w:vAlign w:val="center"/>
                </w:tcPr>
                <w:p w14:paraId="70D295A8" w14:textId="77777777" w:rsidR="00475BDA" w:rsidRPr="006554CF" w:rsidRDefault="00475BDA" w:rsidP="00F446DD">
                  <w:pPr>
                    <w:spacing w:line="320" w:lineRule="exact"/>
                    <w:jc w:val="center"/>
                    <w:rPr>
                      <w:rFonts w:ascii="Times New Roman" w:eastAsia="標楷體" w:hAnsi="Times New Roman"/>
                    </w:rPr>
                  </w:pPr>
                  <w:r>
                    <w:rPr>
                      <w:rFonts w:ascii="Times New Roman" w:eastAsia="標楷體" w:hAnsi="Times New Roman" w:hint="eastAsia"/>
                    </w:rPr>
                    <w:t>488</w:t>
                  </w:r>
                </w:p>
              </w:tc>
              <w:tc>
                <w:tcPr>
                  <w:tcW w:w="1157" w:type="pct"/>
                  <w:vAlign w:val="center"/>
                </w:tcPr>
                <w:p w14:paraId="59C43189" w14:textId="77777777" w:rsidR="00475BDA" w:rsidRPr="006554CF" w:rsidRDefault="00475BDA" w:rsidP="00F446DD">
                  <w:pPr>
                    <w:spacing w:line="320" w:lineRule="exact"/>
                    <w:jc w:val="center"/>
                    <w:rPr>
                      <w:rFonts w:ascii="Times New Roman" w:eastAsia="標楷體" w:hAnsi="Times New Roman"/>
                    </w:rPr>
                  </w:pPr>
                  <w:r>
                    <w:rPr>
                      <w:rFonts w:ascii="Times New Roman" w:eastAsia="標楷體" w:hAnsi="Times New Roman" w:hint="eastAsia"/>
                    </w:rPr>
                    <w:t>475</w:t>
                  </w:r>
                </w:p>
              </w:tc>
              <w:tc>
                <w:tcPr>
                  <w:tcW w:w="1036" w:type="pct"/>
                  <w:vAlign w:val="center"/>
                </w:tcPr>
                <w:p w14:paraId="56AD3700" w14:textId="77777777" w:rsidR="00475BDA" w:rsidRPr="006554CF" w:rsidRDefault="00475BDA" w:rsidP="00F446DD">
                  <w:pPr>
                    <w:spacing w:line="320" w:lineRule="exact"/>
                    <w:jc w:val="center"/>
                    <w:rPr>
                      <w:rFonts w:ascii="Times New Roman" w:eastAsia="標楷體" w:hAnsi="Times New Roman"/>
                    </w:rPr>
                  </w:pPr>
                  <w:r>
                    <w:rPr>
                      <w:rFonts w:ascii="Times New Roman" w:eastAsia="標楷體" w:hAnsi="Times New Roman" w:hint="eastAsia"/>
                    </w:rPr>
                    <w:t>13</w:t>
                  </w:r>
                </w:p>
              </w:tc>
            </w:tr>
            <w:tr w:rsidR="00475BDA" w14:paraId="38BE46A7" w14:textId="77777777" w:rsidTr="00F71EEC">
              <w:tc>
                <w:tcPr>
                  <w:tcW w:w="1772" w:type="pct"/>
                  <w:vAlign w:val="center"/>
                </w:tcPr>
                <w:p w14:paraId="5069A51D" w14:textId="77777777" w:rsidR="00475BDA" w:rsidRDefault="00475BDA" w:rsidP="00F446DD">
                  <w:pPr>
                    <w:spacing w:line="320" w:lineRule="exact"/>
                    <w:jc w:val="center"/>
                    <w:rPr>
                      <w:rFonts w:ascii="Times New Roman" w:eastAsia="標楷體" w:hAnsi="Times New Roman"/>
                    </w:rPr>
                  </w:pPr>
                  <w:r>
                    <w:rPr>
                      <w:rFonts w:ascii="Times New Roman" w:eastAsia="標楷體" w:hAnsi="Times New Roman"/>
                    </w:rPr>
                    <w:t>110</w:t>
                  </w:r>
                  <w:r w:rsidRPr="006554CF">
                    <w:rPr>
                      <w:rFonts w:ascii="Times New Roman" w:eastAsia="標楷體" w:hAnsi="Times New Roman"/>
                    </w:rPr>
                    <w:t>第</w:t>
                  </w:r>
                  <w:r>
                    <w:rPr>
                      <w:rFonts w:ascii="Times New Roman" w:eastAsia="標楷體" w:hAnsi="Times New Roman"/>
                    </w:rPr>
                    <w:t>2</w:t>
                  </w:r>
                  <w:r w:rsidRPr="006554CF">
                    <w:rPr>
                      <w:rFonts w:ascii="Times New Roman" w:eastAsia="標楷體" w:hAnsi="Times New Roman"/>
                    </w:rPr>
                    <w:t>學期</w:t>
                  </w:r>
                </w:p>
              </w:tc>
              <w:tc>
                <w:tcPr>
                  <w:tcW w:w="1036" w:type="pct"/>
                  <w:vAlign w:val="center"/>
                </w:tcPr>
                <w:p w14:paraId="7FF01B5A" w14:textId="77777777" w:rsidR="00475BDA" w:rsidRPr="006554CF" w:rsidRDefault="00475BDA" w:rsidP="00F446DD">
                  <w:pPr>
                    <w:spacing w:line="320" w:lineRule="exact"/>
                    <w:jc w:val="center"/>
                    <w:rPr>
                      <w:rFonts w:ascii="Times New Roman" w:eastAsia="標楷體" w:hAnsi="Times New Roman"/>
                    </w:rPr>
                  </w:pPr>
                  <w:r>
                    <w:rPr>
                      <w:rFonts w:ascii="Times New Roman" w:eastAsia="標楷體" w:hAnsi="Times New Roman" w:hint="eastAsia"/>
                    </w:rPr>
                    <w:t>1</w:t>
                  </w:r>
                  <w:r>
                    <w:rPr>
                      <w:rFonts w:ascii="Times New Roman" w:eastAsia="標楷體" w:hAnsi="Times New Roman"/>
                    </w:rPr>
                    <w:t>,</w:t>
                  </w:r>
                  <w:r>
                    <w:rPr>
                      <w:rFonts w:ascii="Times New Roman" w:eastAsia="標楷體" w:hAnsi="Times New Roman" w:hint="eastAsia"/>
                    </w:rPr>
                    <w:t>132</w:t>
                  </w:r>
                </w:p>
              </w:tc>
              <w:tc>
                <w:tcPr>
                  <w:tcW w:w="1157" w:type="pct"/>
                  <w:vAlign w:val="center"/>
                </w:tcPr>
                <w:p w14:paraId="39565963" w14:textId="77777777" w:rsidR="00475BDA" w:rsidRPr="006554CF" w:rsidRDefault="00475BDA" w:rsidP="00F446DD">
                  <w:pPr>
                    <w:spacing w:line="320" w:lineRule="exact"/>
                    <w:jc w:val="center"/>
                    <w:rPr>
                      <w:rFonts w:ascii="Times New Roman" w:eastAsia="標楷體" w:hAnsi="Times New Roman"/>
                    </w:rPr>
                  </w:pPr>
                  <w:r>
                    <w:rPr>
                      <w:rFonts w:ascii="Times New Roman" w:eastAsia="標楷體" w:hAnsi="Times New Roman" w:hint="eastAsia"/>
                    </w:rPr>
                    <w:t>1</w:t>
                  </w:r>
                  <w:r>
                    <w:rPr>
                      <w:rFonts w:ascii="Times New Roman" w:eastAsia="標楷體" w:hAnsi="Times New Roman"/>
                    </w:rPr>
                    <w:t>,</w:t>
                  </w:r>
                  <w:r>
                    <w:rPr>
                      <w:rFonts w:ascii="Times New Roman" w:eastAsia="標楷體" w:hAnsi="Times New Roman" w:hint="eastAsia"/>
                    </w:rPr>
                    <w:t>015</w:t>
                  </w:r>
                </w:p>
              </w:tc>
              <w:tc>
                <w:tcPr>
                  <w:tcW w:w="1036" w:type="pct"/>
                  <w:vAlign w:val="center"/>
                </w:tcPr>
                <w:p w14:paraId="40AFF106" w14:textId="77777777" w:rsidR="00475BDA" w:rsidRPr="006554CF" w:rsidRDefault="00475BDA" w:rsidP="00F446DD">
                  <w:pPr>
                    <w:spacing w:line="320" w:lineRule="exact"/>
                    <w:jc w:val="center"/>
                    <w:rPr>
                      <w:rFonts w:ascii="Times New Roman" w:eastAsia="標楷體" w:hAnsi="Times New Roman"/>
                    </w:rPr>
                  </w:pPr>
                  <w:r>
                    <w:rPr>
                      <w:rFonts w:ascii="Times New Roman" w:eastAsia="標楷體" w:hAnsi="Times New Roman" w:hint="eastAsia"/>
                    </w:rPr>
                    <w:t>117</w:t>
                  </w:r>
                </w:p>
              </w:tc>
            </w:tr>
            <w:tr w:rsidR="00475BDA" w14:paraId="3A8AB796" w14:textId="77777777" w:rsidTr="00F71EEC">
              <w:tc>
                <w:tcPr>
                  <w:tcW w:w="1772" w:type="pct"/>
                  <w:vAlign w:val="center"/>
                </w:tcPr>
                <w:p w14:paraId="76A9357A" w14:textId="77777777" w:rsidR="00475BDA" w:rsidRDefault="00475BDA" w:rsidP="00F446DD">
                  <w:pPr>
                    <w:spacing w:line="320" w:lineRule="exact"/>
                    <w:jc w:val="center"/>
                    <w:rPr>
                      <w:rFonts w:ascii="Times New Roman" w:eastAsia="標楷體" w:hAnsi="Times New Roman"/>
                    </w:rPr>
                  </w:pPr>
                  <w:r>
                    <w:rPr>
                      <w:rFonts w:ascii="Times New Roman" w:eastAsia="標楷體" w:hAnsi="Times New Roman"/>
                    </w:rPr>
                    <w:t>111</w:t>
                  </w:r>
                  <w:r w:rsidRPr="006554CF">
                    <w:rPr>
                      <w:rFonts w:ascii="Times New Roman" w:eastAsia="標楷體" w:hAnsi="Times New Roman"/>
                    </w:rPr>
                    <w:t>第</w:t>
                  </w:r>
                  <w:r>
                    <w:rPr>
                      <w:rFonts w:ascii="Times New Roman" w:eastAsia="標楷體" w:hAnsi="Times New Roman"/>
                    </w:rPr>
                    <w:t>1</w:t>
                  </w:r>
                  <w:r w:rsidRPr="006554CF">
                    <w:rPr>
                      <w:rFonts w:ascii="Times New Roman" w:eastAsia="標楷體" w:hAnsi="Times New Roman"/>
                    </w:rPr>
                    <w:t>學期</w:t>
                  </w:r>
                </w:p>
              </w:tc>
              <w:tc>
                <w:tcPr>
                  <w:tcW w:w="1036" w:type="pct"/>
                  <w:vAlign w:val="center"/>
                </w:tcPr>
                <w:p w14:paraId="54758E18" w14:textId="77777777" w:rsidR="00475BDA" w:rsidRPr="006554CF" w:rsidRDefault="00475BDA" w:rsidP="00F446DD">
                  <w:pPr>
                    <w:spacing w:line="320" w:lineRule="exact"/>
                    <w:jc w:val="center"/>
                    <w:rPr>
                      <w:rFonts w:ascii="Times New Roman" w:eastAsia="標楷體" w:hAnsi="Times New Roman"/>
                    </w:rPr>
                  </w:pPr>
                  <w:r>
                    <w:rPr>
                      <w:rFonts w:ascii="Times New Roman" w:eastAsia="標楷體" w:hAnsi="Times New Roman" w:hint="eastAsia"/>
                    </w:rPr>
                    <w:t>1</w:t>
                  </w:r>
                  <w:r>
                    <w:rPr>
                      <w:rFonts w:ascii="Times New Roman" w:eastAsia="標楷體" w:hAnsi="Times New Roman"/>
                    </w:rPr>
                    <w:t>,</w:t>
                  </w:r>
                  <w:r>
                    <w:rPr>
                      <w:rFonts w:ascii="Times New Roman" w:eastAsia="標楷體" w:hAnsi="Times New Roman" w:hint="eastAsia"/>
                    </w:rPr>
                    <w:t>660</w:t>
                  </w:r>
                </w:p>
              </w:tc>
              <w:tc>
                <w:tcPr>
                  <w:tcW w:w="1157" w:type="pct"/>
                  <w:vAlign w:val="center"/>
                </w:tcPr>
                <w:p w14:paraId="3CD90377" w14:textId="77777777" w:rsidR="00475BDA" w:rsidRPr="006554CF" w:rsidRDefault="00475BDA" w:rsidP="00F446DD">
                  <w:pPr>
                    <w:spacing w:line="320" w:lineRule="exact"/>
                    <w:jc w:val="center"/>
                    <w:rPr>
                      <w:rFonts w:ascii="Times New Roman" w:eastAsia="標楷體" w:hAnsi="Times New Roman"/>
                    </w:rPr>
                  </w:pPr>
                  <w:r>
                    <w:rPr>
                      <w:rFonts w:ascii="Times New Roman" w:eastAsia="標楷體" w:hAnsi="Times New Roman" w:hint="eastAsia"/>
                    </w:rPr>
                    <w:t>1</w:t>
                  </w:r>
                  <w:r>
                    <w:rPr>
                      <w:rFonts w:ascii="Times New Roman" w:eastAsia="標楷體" w:hAnsi="Times New Roman"/>
                    </w:rPr>
                    <w:t>,</w:t>
                  </w:r>
                  <w:r>
                    <w:rPr>
                      <w:rFonts w:ascii="Times New Roman" w:eastAsia="標楷體" w:hAnsi="Times New Roman" w:hint="eastAsia"/>
                    </w:rPr>
                    <w:t>564</w:t>
                  </w:r>
                </w:p>
              </w:tc>
              <w:tc>
                <w:tcPr>
                  <w:tcW w:w="1036" w:type="pct"/>
                  <w:vAlign w:val="center"/>
                </w:tcPr>
                <w:p w14:paraId="6C66B06A" w14:textId="77777777" w:rsidR="00475BDA" w:rsidRPr="006554CF" w:rsidRDefault="00475BDA" w:rsidP="00F446DD">
                  <w:pPr>
                    <w:spacing w:line="320" w:lineRule="exact"/>
                    <w:jc w:val="center"/>
                    <w:rPr>
                      <w:rFonts w:ascii="Times New Roman" w:eastAsia="標楷體" w:hAnsi="Times New Roman"/>
                    </w:rPr>
                  </w:pPr>
                  <w:r>
                    <w:rPr>
                      <w:rFonts w:ascii="Times New Roman" w:eastAsia="標楷體" w:hAnsi="Times New Roman" w:hint="eastAsia"/>
                    </w:rPr>
                    <w:t>96</w:t>
                  </w:r>
                </w:p>
              </w:tc>
            </w:tr>
            <w:tr w:rsidR="00475BDA" w14:paraId="1658EABD" w14:textId="77777777" w:rsidTr="00F71EEC">
              <w:tc>
                <w:tcPr>
                  <w:tcW w:w="1772" w:type="pct"/>
                  <w:vAlign w:val="center"/>
                </w:tcPr>
                <w:p w14:paraId="76B1D0AD" w14:textId="77777777" w:rsidR="00475BDA" w:rsidRPr="00B0603D" w:rsidRDefault="00475BDA" w:rsidP="00F446DD">
                  <w:pPr>
                    <w:spacing w:line="320" w:lineRule="exact"/>
                    <w:jc w:val="center"/>
                    <w:rPr>
                      <w:rFonts w:ascii="Times New Roman" w:eastAsia="標楷體" w:hAnsi="Times New Roman"/>
                    </w:rPr>
                  </w:pPr>
                  <w:r w:rsidRPr="00B0603D">
                    <w:rPr>
                      <w:rFonts w:ascii="Times New Roman" w:eastAsia="標楷體" w:hAnsi="Times New Roman"/>
                    </w:rPr>
                    <w:t>111</w:t>
                  </w:r>
                  <w:r w:rsidRPr="00B0603D">
                    <w:rPr>
                      <w:rFonts w:ascii="Times New Roman" w:eastAsia="標楷體" w:hAnsi="Times New Roman" w:hint="eastAsia"/>
                    </w:rPr>
                    <w:t>第</w:t>
                  </w:r>
                  <w:r w:rsidRPr="00B0603D">
                    <w:rPr>
                      <w:rFonts w:ascii="Times New Roman" w:eastAsia="標楷體" w:hAnsi="Times New Roman"/>
                    </w:rPr>
                    <w:t>2</w:t>
                  </w:r>
                  <w:r w:rsidRPr="00B0603D">
                    <w:rPr>
                      <w:rFonts w:ascii="Times New Roman" w:eastAsia="標楷體" w:hAnsi="Times New Roman" w:hint="eastAsia"/>
                    </w:rPr>
                    <w:t>學期</w:t>
                  </w:r>
                </w:p>
              </w:tc>
              <w:tc>
                <w:tcPr>
                  <w:tcW w:w="1036" w:type="pct"/>
                  <w:vAlign w:val="center"/>
                </w:tcPr>
                <w:p w14:paraId="1E9F7F3A" w14:textId="77777777" w:rsidR="00475BDA" w:rsidRPr="00B0603D" w:rsidRDefault="00475BDA" w:rsidP="00F446DD">
                  <w:pPr>
                    <w:spacing w:line="320" w:lineRule="exact"/>
                    <w:jc w:val="center"/>
                    <w:rPr>
                      <w:rFonts w:ascii="Times New Roman" w:eastAsia="標楷體" w:hAnsi="Times New Roman"/>
                    </w:rPr>
                  </w:pPr>
                  <w:r w:rsidRPr="00B0603D">
                    <w:rPr>
                      <w:rFonts w:ascii="Times New Roman" w:eastAsia="標楷體" w:hAnsi="Times New Roman"/>
                    </w:rPr>
                    <w:t>1,164</w:t>
                  </w:r>
                </w:p>
              </w:tc>
              <w:tc>
                <w:tcPr>
                  <w:tcW w:w="1157" w:type="pct"/>
                  <w:vAlign w:val="center"/>
                </w:tcPr>
                <w:p w14:paraId="67E089A4" w14:textId="77777777" w:rsidR="00475BDA" w:rsidRPr="00B0603D" w:rsidRDefault="00475BDA" w:rsidP="00F446DD">
                  <w:pPr>
                    <w:spacing w:line="320" w:lineRule="exact"/>
                    <w:jc w:val="center"/>
                    <w:rPr>
                      <w:rFonts w:ascii="Times New Roman" w:eastAsia="標楷體" w:hAnsi="Times New Roman"/>
                    </w:rPr>
                  </w:pPr>
                  <w:r w:rsidRPr="00B0603D">
                    <w:rPr>
                      <w:rFonts w:ascii="Times New Roman" w:eastAsia="標楷體" w:hAnsi="Times New Roman"/>
                    </w:rPr>
                    <w:t>1,081</w:t>
                  </w:r>
                </w:p>
              </w:tc>
              <w:tc>
                <w:tcPr>
                  <w:tcW w:w="1036" w:type="pct"/>
                  <w:vAlign w:val="center"/>
                </w:tcPr>
                <w:p w14:paraId="2C0D53E9" w14:textId="77777777" w:rsidR="00475BDA" w:rsidRPr="00B0603D" w:rsidRDefault="00475BDA" w:rsidP="00F446DD">
                  <w:pPr>
                    <w:spacing w:line="320" w:lineRule="exact"/>
                    <w:jc w:val="center"/>
                    <w:rPr>
                      <w:rFonts w:ascii="Times New Roman" w:eastAsia="標楷體" w:hAnsi="Times New Roman"/>
                    </w:rPr>
                  </w:pPr>
                  <w:r w:rsidRPr="00B0603D">
                    <w:rPr>
                      <w:rFonts w:ascii="Times New Roman" w:eastAsia="標楷體" w:hAnsi="Times New Roman"/>
                    </w:rPr>
                    <w:t>83</w:t>
                  </w:r>
                </w:p>
              </w:tc>
            </w:tr>
          </w:tbl>
          <w:p w14:paraId="6C320702" w14:textId="77777777" w:rsidR="00475BDA" w:rsidRPr="000A317B" w:rsidRDefault="00475BDA" w:rsidP="00475BDA">
            <w:pPr>
              <w:snapToGrid w:val="0"/>
              <w:spacing w:line="360" w:lineRule="exact"/>
              <w:ind w:rightChars="50" w:right="120"/>
              <w:jc w:val="both"/>
              <w:rPr>
                <w:rFonts w:ascii="Times New Roman" w:eastAsia="標楷體" w:hAnsi="Times New Roman"/>
                <w:szCs w:val="24"/>
              </w:rPr>
            </w:pPr>
          </w:p>
        </w:tc>
        <w:tc>
          <w:tcPr>
            <w:tcW w:w="704" w:type="pct"/>
            <w:tcBorders>
              <w:bottom w:val="single" w:sz="6" w:space="0" w:color="auto"/>
            </w:tcBorders>
          </w:tcPr>
          <w:p w14:paraId="5643DA53" w14:textId="77777777" w:rsidR="00475BDA" w:rsidRPr="007C581D" w:rsidRDefault="00475BDA" w:rsidP="00475BDA">
            <w:pPr>
              <w:snapToGrid w:val="0"/>
              <w:spacing w:line="360" w:lineRule="exact"/>
              <w:ind w:rightChars="50" w:right="120"/>
              <w:jc w:val="both"/>
              <w:rPr>
                <w:rFonts w:ascii="Times New Roman" w:eastAsia="標楷體" w:hAnsi="Times New Roman"/>
                <w:szCs w:val="24"/>
              </w:rPr>
            </w:pPr>
          </w:p>
        </w:tc>
      </w:tr>
      <w:tr w:rsidR="00475BDA" w:rsidRPr="007C581D" w14:paraId="459898D0" w14:textId="77777777" w:rsidTr="004D39F5">
        <w:trPr>
          <w:trHeight w:val="704"/>
          <w:jc w:val="center"/>
        </w:trPr>
        <w:tc>
          <w:tcPr>
            <w:tcW w:w="215" w:type="pct"/>
            <w:tcBorders>
              <w:top w:val="single" w:sz="6" w:space="0" w:color="auto"/>
              <w:bottom w:val="single" w:sz="6" w:space="0" w:color="auto"/>
            </w:tcBorders>
            <w:shd w:val="clear" w:color="auto" w:fill="FFF2CC" w:themeFill="accent4" w:themeFillTint="33"/>
            <w:vAlign w:val="center"/>
          </w:tcPr>
          <w:p w14:paraId="30E5E91D" w14:textId="77777777" w:rsidR="00475BDA" w:rsidRDefault="00475BDA" w:rsidP="00475BDA">
            <w:pPr>
              <w:snapToGrid w:val="0"/>
              <w:spacing w:line="240" w:lineRule="atLeast"/>
              <w:jc w:val="center"/>
              <w:rPr>
                <w:rFonts w:eastAsia="標楷體"/>
              </w:rPr>
            </w:pPr>
            <w:r>
              <w:rPr>
                <w:rFonts w:eastAsia="標楷體" w:hint="eastAsia"/>
              </w:rPr>
              <w:t>4</w:t>
            </w:r>
          </w:p>
        </w:tc>
        <w:tc>
          <w:tcPr>
            <w:tcW w:w="872" w:type="pct"/>
            <w:tcBorders>
              <w:top w:val="single" w:sz="6" w:space="0" w:color="auto"/>
              <w:bottom w:val="single" w:sz="6" w:space="0" w:color="auto"/>
            </w:tcBorders>
            <w:shd w:val="clear" w:color="auto" w:fill="FFF2CC" w:themeFill="accent4" w:themeFillTint="33"/>
            <w:vAlign w:val="center"/>
          </w:tcPr>
          <w:p w14:paraId="1FAD908C" w14:textId="77777777" w:rsidR="00475BDA" w:rsidRDefault="00475BDA" w:rsidP="00446DBC">
            <w:pPr>
              <w:tabs>
                <w:tab w:val="left" w:pos="2059"/>
              </w:tabs>
              <w:autoSpaceDE w:val="0"/>
              <w:autoSpaceDN w:val="0"/>
              <w:spacing w:line="360" w:lineRule="exact"/>
              <w:ind w:rightChars="50" w:right="120"/>
              <w:jc w:val="both"/>
              <w:rPr>
                <w:rFonts w:ascii="Times New Roman" w:eastAsia="標楷體" w:hAnsi="Times New Roman"/>
                <w:szCs w:val="24"/>
              </w:rPr>
            </w:pPr>
            <w:r w:rsidRPr="00316138">
              <w:rPr>
                <w:rFonts w:ascii="Times New Roman" w:eastAsia="標楷體" w:hAnsi="Times New Roman"/>
                <w:szCs w:val="24"/>
              </w:rPr>
              <w:t>學生學習歷程檔案建置使用</w:t>
            </w:r>
            <w:r w:rsidRPr="00316138">
              <w:rPr>
                <w:rFonts w:ascii="Times New Roman" w:eastAsia="標楷體" w:hAnsi="Times New Roman"/>
                <w:szCs w:val="24"/>
              </w:rPr>
              <w:lastRenderedPageBreak/>
              <w:t>率偏低，且</w:t>
            </w:r>
            <w:r w:rsidRPr="00316138">
              <w:rPr>
                <w:rFonts w:ascii="Times New Roman" w:eastAsia="標楷體" w:hAnsi="Times New Roman"/>
                <w:szCs w:val="24"/>
              </w:rPr>
              <w:t xml:space="preserve"> 106 </w:t>
            </w:r>
            <w:r w:rsidRPr="00316138">
              <w:rPr>
                <w:rFonts w:ascii="Times New Roman" w:eastAsia="標楷體" w:hAnsi="Times New Roman"/>
                <w:szCs w:val="24"/>
              </w:rPr>
              <w:t>學年度因新系統</w:t>
            </w:r>
            <w:r w:rsidRPr="007C581D">
              <w:rPr>
                <w:rFonts w:ascii="Times New Roman" w:eastAsia="標楷體" w:hAnsi="Times New Roman"/>
                <w:szCs w:val="24"/>
              </w:rPr>
              <w:t>上線，學生較不熟悉，以致建置率再降低，學校宜再鼓勵學生建置，以利瞭解其學習歷程。</w:t>
            </w:r>
          </w:p>
          <w:p w14:paraId="7F2CD3A0" w14:textId="608F0D2B" w:rsidR="00B25BED" w:rsidRPr="007C581D" w:rsidRDefault="00B25BED" w:rsidP="00446DBC">
            <w:pPr>
              <w:tabs>
                <w:tab w:val="left" w:pos="2059"/>
              </w:tabs>
              <w:autoSpaceDE w:val="0"/>
              <w:autoSpaceDN w:val="0"/>
              <w:spacing w:line="360" w:lineRule="exact"/>
              <w:ind w:rightChars="50" w:right="120"/>
              <w:jc w:val="both"/>
              <w:rPr>
                <w:rFonts w:ascii="Times New Roman" w:eastAsia="標楷體" w:hAnsi="Times New Roman"/>
                <w:szCs w:val="24"/>
              </w:rPr>
            </w:pPr>
            <w:r>
              <w:rPr>
                <w:rFonts w:ascii="標楷體" w:eastAsia="標楷體" w:hAnsi="標楷體" w:hint="eastAsia"/>
                <w:color w:val="FF0000"/>
                <w:szCs w:val="24"/>
              </w:rPr>
              <w:t>（</w:t>
            </w:r>
            <w:r w:rsidRPr="00E34853">
              <w:rPr>
                <w:rFonts w:ascii="標楷體" w:eastAsia="標楷體" w:hAnsi="標楷體" w:hint="eastAsia"/>
                <w:color w:val="FF0000"/>
                <w:szCs w:val="24"/>
              </w:rPr>
              <w:t>職</w:t>
            </w:r>
            <w:proofErr w:type="gramStart"/>
            <w:r w:rsidRPr="00E34853">
              <w:rPr>
                <w:rFonts w:ascii="標楷體" w:eastAsia="標楷體" w:hAnsi="標楷體" w:hint="eastAsia"/>
                <w:color w:val="FF0000"/>
                <w:szCs w:val="24"/>
              </w:rPr>
              <w:t>涯</w:t>
            </w:r>
            <w:proofErr w:type="gramEnd"/>
            <w:r>
              <w:rPr>
                <w:rFonts w:ascii="標楷體" w:eastAsia="標楷體" w:hAnsi="標楷體" w:hint="eastAsia"/>
                <w:color w:val="FF0000"/>
                <w:szCs w:val="24"/>
              </w:rPr>
              <w:t>與</w:t>
            </w:r>
            <w:r w:rsidRPr="00E34853">
              <w:rPr>
                <w:rFonts w:ascii="標楷體" w:eastAsia="標楷體" w:hAnsi="標楷體" w:hint="eastAsia"/>
                <w:color w:val="FF0000"/>
                <w:szCs w:val="24"/>
              </w:rPr>
              <w:t>諮商輔導中心）</w:t>
            </w:r>
          </w:p>
        </w:tc>
        <w:tc>
          <w:tcPr>
            <w:tcW w:w="729" w:type="pct"/>
            <w:tcBorders>
              <w:top w:val="single" w:sz="6" w:space="0" w:color="auto"/>
              <w:bottom w:val="single" w:sz="6" w:space="0" w:color="auto"/>
            </w:tcBorders>
            <w:shd w:val="clear" w:color="auto" w:fill="FFF2CC" w:themeFill="accent4" w:themeFillTint="33"/>
            <w:vAlign w:val="center"/>
          </w:tcPr>
          <w:p w14:paraId="75BF9603"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lastRenderedPageBreak/>
              <w:t>□已改善</w:t>
            </w:r>
          </w:p>
          <w:p w14:paraId="51EAD8B7" w14:textId="77777777" w:rsidR="00475BDA" w:rsidRPr="007C530B" w:rsidRDefault="00475BDA" w:rsidP="00475BDA">
            <w:pPr>
              <w:snapToGrid w:val="0"/>
              <w:spacing w:line="240" w:lineRule="atLeast"/>
              <w:jc w:val="both"/>
              <w:rPr>
                <w:rFonts w:ascii="標楷體" w:eastAsia="標楷體" w:hAnsi="標楷體"/>
              </w:rPr>
            </w:pPr>
            <w:r>
              <w:rPr>
                <w:rFonts w:ascii="標楷體" w:eastAsia="標楷體" w:hAnsi="標楷體" w:hint="eastAsia"/>
              </w:rPr>
              <w:sym w:font="Wingdings 2" w:char="F052"/>
            </w:r>
            <w:r w:rsidRPr="007C530B">
              <w:rPr>
                <w:rFonts w:ascii="標楷體" w:eastAsia="標楷體" w:hAnsi="標楷體" w:hint="eastAsia"/>
              </w:rPr>
              <w:t>部分改善</w:t>
            </w:r>
          </w:p>
          <w:p w14:paraId="3988C66A"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lastRenderedPageBreak/>
              <w:t>□尚未改善</w:t>
            </w:r>
          </w:p>
        </w:tc>
        <w:tc>
          <w:tcPr>
            <w:tcW w:w="2480" w:type="pct"/>
            <w:tcBorders>
              <w:top w:val="single" w:sz="6" w:space="0" w:color="auto"/>
              <w:bottom w:val="single" w:sz="6" w:space="0" w:color="auto"/>
            </w:tcBorders>
            <w:shd w:val="clear" w:color="auto" w:fill="FFF2CC" w:themeFill="accent4" w:themeFillTint="33"/>
          </w:tcPr>
          <w:p w14:paraId="4F30937E" w14:textId="77777777" w:rsidR="00475BDA" w:rsidRPr="00467617" w:rsidRDefault="00475BDA" w:rsidP="00475BDA">
            <w:pPr>
              <w:snapToGrid w:val="0"/>
              <w:spacing w:line="360" w:lineRule="exact"/>
              <w:ind w:left="120" w:rightChars="50" w:right="120" w:hangingChars="50" w:hanging="120"/>
              <w:jc w:val="both"/>
              <w:rPr>
                <w:rFonts w:ascii="Times New Roman" w:eastAsia="標楷體" w:hAnsi="Times New Roman"/>
              </w:rPr>
            </w:pPr>
            <w:r w:rsidRPr="00467617">
              <w:rPr>
                <w:rFonts w:ascii="Times New Roman" w:eastAsia="標楷體" w:hAnsi="Times New Roman"/>
                <w:szCs w:val="24"/>
              </w:rPr>
              <w:lastRenderedPageBreak/>
              <w:t>1.</w:t>
            </w:r>
            <w:r w:rsidRPr="00467617">
              <w:rPr>
                <w:rFonts w:ascii="Times New Roman" w:eastAsia="標楷體" w:hAnsi="Times New Roman"/>
                <w:szCs w:val="24"/>
              </w:rPr>
              <w:t>本校從</w:t>
            </w:r>
            <w:r w:rsidRPr="00467617">
              <w:rPr>
                <w:rFonts w:ascii="Times New Roman" w:eastAsia="標楷體" w:hAnsi="Times New Roman"/>
              </w:rPr>
              <w:t>109</w:t>
            </w:r>
            <w:r w:rsidRPr="00467617">
              <w:rPr>
                <w:rFonts w:ascii="Times New Roman" w:eastAsia="標楷體" w:hAnsi="Times New Roman"/>
              </w:rPr>
              <w:t>學年度至</w:t>
            </w:r>
            <w:r w:rsidRPr="00467617">
              <w:rPr>
                <w:rFonts w:ascii="Times New Roman" w:eastAsia="標楷體" w:hAnsi="Times New Roman"/>
              </w:rPr>
              <w:t>111</w:t>
            </w:r>
            <w:r w:rsidRPr="00467617">
              <w:rPr>
                <w:rFonts w:ascii="Times New Roman" w:eastAsia="標楷體" w:hAnsi="Times New Roman"/>
              </w:rPr>
              <w:t>學年度第一學期，共辦理</w:t>
            </w:r>
            <w:r w:rsidRPr="00467617">
              <w:rPr>
                <w:rFonts w:ascii="Times New Roman" w:eastAsia="標楷體" w:hAnsi="Times New Roman"/>
              </w:rPr>
              <w:t>23</w:t>
            </w:r>
            <w:r w:rsidRPr="00467617">
              <w:rPr>
                <w:rFonts w:ascii="Times New Roman" w:eastAsia="標楷體" w:hAnsi="Times New Roman"/>
              </w:rPr>
              <w:t>場次「學生學習歷程</w:t>
            </w:r>
            <w:r w:rsidRPr="00467617">
              <w:rPr>
                <w:rFonts w:ascii="Times New Roman" w:eastAsia="標楷體" w:hAnsi="Times New Roman"/>
              </w:rPr>
              <w:t>(EP)</w:t>
            </w:r>
            <w:r w:rsidRPr="00467617">
              <w:rPr>
                <w:rFonts w:ascii="Times New Roman" w:eastAsia="標楷體" w:hAnsi="Times New Roman"/>
              </w:rPr>
              <w:t>跨平台整</w:t>
            </w:r>
            <w:r w:rsidRPr="00467617">
              <w:rPr>
                <w:rFonts w:ascii="Times New Roman" w:eastAsia="標楷體" w:hAnsi="Times New Roman"/>
              </w:rPr>
              <w:lastRenderedPageBreak/>
              <w:t>合系統」教育訓練，培訓</w:t>
            </w:r>
            <w:proofErr w:type="gramStart"/>
            <w:r w:rsidRPr="00467617">
              <w:rPr>
                <w:rFonts w:ascii="Times New Roman" w:eastAsia="標楷體" w:hAnsi="Times New Roman"/>
              </w:rPr>
              <w:t>日間部及進修</w:t>
            </w:r>
            <w:proofErr w:type="gramEnd"/>
            <w:r w:rsidRPr="00467617">
              <w:rPr>
                <w:rFonts w:ascii="Times New Roman" w:eastAsia="標楷體" w:hAnsi="Times New Roman"/>
              </w:rPr>
              <w:t>部</w:t>
            </w:r>
            <w:r w:rsidRPr="00467617">
              <w:rPr>
                <w:rFonts w:ascii="Times New Roman" w:eastAsia="標楷體" w:hAnsi="Times New Roman"/>
              </w:rPr>
              <w:t xml:space="preserve"> EP </w:t>
            </w:r>
            <w:r w:rsidRPr="00467617">
              <w:rPr>
                <w:rFonts w:ascii="Times New Roman" w:eastAsia="標楷體" w:hAnsi="Times New Roman"/>
              </w:rPr>
              <w:t>種子</w:t>
            </w:r>
            <w:r w:rsidRPr="00467617">
              <w:rPr>
                <w:rFonts w:ascii="Times New Roman" w:eastAsia="標楷體" w:hAnsi="Times New Roman"/>
              </w:rPr>
              <w:t>(</w:t>
            </w:r>
            <w:r w:rsidRPr="00467617">
              <w:rPr>
                <w:rFonts w:ascii="Times New Roman" w:eastAsia="標楷體" w:hAnsi="Times New Roman"/>
              </w:rPr>
              <w:t>班代或輔導股長</w:t>
            </w:r>
            <w:r w:rsidRPr="00467617">
              <w:rPr>
                <w:rFonts w:ascii="Times New Roman" w:eastAsia="標楷體" w:hAnsi="Times New Roman"/>
              </w:rPr>
              <w:t>)</w:t>
            </w:r>
            <w:r w:rsidRPr="00467617">
              <w:rPr>
                <w:rFonts w:ascii="Times New Roman" w:eastAsia="標楷體" w:hAnsi="Times New Roman"/>
              </w:rPr>
              <w:t>協助推廣本校</w:t>
            </w:r>
            <w:r w:rsidRPr="00467617">
              <w:rPr>
                <w:rFonts w:ascii="Times New Roman" w:eastAsia="標楷體" w:hAnsi="Times New Roman"/>
              </w:rPr>
              <w:t xml:space="preserve"> EP </w:t>
            </w:r>
            <w:r w:rsidRPr="00467617">
              <w:rPr>
                <w:rFonts w:ascii="Times New Roman" w:eastAsia="標楷體" w:hAnsi="Times New Roman"/>
              </w:rPr>
              <w:t>系統使用。</w:t>
            </w:r>
          </w:p>
          <w:p w14:paraId="15973174" w14:textId="77777777" w:rsidR="00475BDA" w:rsidRPr="00467617" w:rsidRDefault="00475BDA" w:rsidP="00475BDA">
            <w:pPr>
              <w:snapToGrid w:val="0"/>
              <w:spacing w:line="360" w:lineRule="exact"/>
              <w:ind w:left="120" w:rightChars="50" w:right="120" w:hangingChars="50" w:hanging="120"/>
              <w:jc w:val="both"/>
              <w:rPr>
                <w:rFonts w:ascii="Times New Roman" w:eastAsia="標楷體" w:hAnsi="Times New Roman"/>
              </w:rPr>
            </w:pPr>
            <w:r w:rsidRPr="00467617">
              <w:rPr>
                <w:rFonts w:ascii="Times New Roman" w:eastAsia="標楷體" w:hAnsi="Times New Roman"/>
              </w:rPr>
              <w:t>2.</w:t>
            </w:r>
            <w:r w:rsidRPr="00467617">
              <w:rPr>
                <w:rFonts w:ascii="Times New Roman" w:eastAsia="標楷體" w:hAnsi="Times New Roman"/>
              </w:rPr>
              <w:t>每年度辦理「</w:t>
            </w:r>
            <w:r w:rsidRPr="00467617">
              <w:rPr>
                <w:rFonts w:ascii="Times New Roman" w:eastAsia="標楷體" w:hAnsi="Times New Roman"/>
              </w:rPr>
              <w:t xml:space="preserve">EP </w:t>
            </w:r>
            <w:r w:rsidRPr="00467617">
              <w:rPr>
                <w:rFonts w:ascii="Times New Roman" w:eastAsia="標楷體" w:hAnsi="Times New Roman"/>
              </w:rPr>
              <w:t>平台系統建置</w:t>
            </w:r>
            <w:r w:rsidRPr="00467617">
              <w:rPr>
                <w:rFonts w:ascii="Times New Roman" w:eastAsia="標楷體" w:hAnsi="Times New Roman"/>
              </w:rPr>
              <w:t>&amp;</w:t>
            </w:r>
            <w:r w:rsidRPr="00467617">
              <w:rPr>
                <w:rFonts w:ascii="Times New Roman" w:eastAsia="標楷體" w:hAnsi="Times New Roman"/>
              </w:rPr>
              <w:t>中文履歷競賽」，鼓勵學生善用學生學習歷程系統建置資料，完善個人履歷以及增進就業準備力，每學年度平均</w:t>
            </w:r>
            <w:r w:rsidRPr="00467617">
              <w:rPr>
                <w:rFonts w:ascii="Times New Roman" w:eastAsia="標楷體" w:hAnsi="Times New Roman"/>
              </w:rPr>
              <w:t>19.5</w:t>
            </w:r>
            <w:r w:rsidRPr="00467617">
              <w:rPr>
                <w:rFonts w:ascii="Times New Roman" w:eastAsia="標楷體" w:hAnsi="Times New Roman"/>
              </w:rPr>
              <w:t>位學生參與，共選出</w:t>
            </w:r>
            <w:r w:rsidRPr="00467617">
              <w:rPr>
                <w:rFonts w:ascii="Times New Roman" w:eastAsia="標楷體" w:hAnsi="Times New Roman"/>
              </w:rPr>
              <w:t>10</w:t>
            </w:r>
            <w:r w:rsidRPr="00467617">
              <w:rPr>
                <w:rFonts w:ascii="Times New Roman" w:eastAsia="標楷體" w:hAnsi="Times New Roman"/>
              </w:rPr>
              <w:t>位佳作，作為模範，提供全校學生觀摩。</w:t>
            </w:r>
          </w:p>
          <w:p w14:paraId="6450D919" w14:textId="77777777" w:rsidR="00475BDA" w:rsidRPr="007C581D" w:rsidRDefault="00475BDA" w:rsidP="00475BDA">
            <w:pPr>
              <w:snapToGrid w:val="0"/>
              <w:spacing w:line="360" w:lineRule="exact"/>
              <w:ind w:left="120" w:rightChars="50" w:right="120" w:hangingChars="50" w:hanging="120"/>
              <w:jc w:val="both"/>
              <w:rPr>
                <w:rFonts w:ascii="Times New Roman" w:eastAsia="標楷體" w:hAnsi="Times New Roman"/>
                <w:szCs w:val="24"/>
              </w:rPr>
            </w:pPr>
            <w:r w:rsidRPr="00467617">
              <w:rPr>
                <w:rFonts w:ascii="Times New Roman" w:eastAsia="標楷體" w:hAnsi="Times New Roman"/>
                <w:szCs w:val="24"/>
              </w:rPr>
              <w:t>3.</w:t>
            </w:r>
            <w:r w:rsidRPr="00467617">
              <w:rPr>
                <w:rFonts w:ascii="Times New Roman" w:eastAsia="標楷體" w:hAnsi="Times New Roman"/>
                <w:szCs w:val="24"/>
              </w:rPr>
              <w:t>經由行政單位、班級教師與</w:t>
            </w:r>
            <w:r w:rsidRPr="00467617">
              <w:rPr>
                <w:rFonts w:ascii="Times New Roman" w:eastAsia="標楷體" w:hAnsi="Times New Roman"/>
                <w:szCs w:val="24"/>
              </w:rPr>
              <w:t>EP</w:t>
            </w:r>
            <w:r w:rsidRPr="00467617">
              <w:rPr>
                <w:rFonts w:ascii="Times New Roman" w:eastAsia="標楷體" w:hAnsi="Times New Roman"/>
                <w:szCs w:val="24"/>
              </w:rPr>
              <w:t>種子</w:t>
            </w:r>
            <w:r w:rsidRPr="00467617">
              <w:rPr>
                <w:rFonts w:ascii="Times New Roman" w:eastAsia="標楷體" w:hAnsi="Times New Roman"/>
              </w:rPr>
              <w:t>(</w:t>
            </w:r>
            <w:r w:rsidRPr="00467617">
              <w:rPr>
                <w:rFonts w:ascii="Times New Roman" w:eastAsia="標楷體" w:hAnsi="Times New Roman"/>
              </w:rPr>
              <w:t>班代或輔導股長</w:t>
            </w:r>
            <w:r w:rsidRPr="00467617">
              <w:rPr>
                <w:rFonts w:ascii="Times New Roman" w:eastAsia="標楷體" w:hAnsi="Times New Roman"/>
              </w:rPr>
              <w:t>)</w:t>
            </w:r>
            <w:r w:rsidRPr="00467617">
              <w:rPr>
                <w:rFonts w:ascii="Times New Roman" w:eastAsia="標楷體" w:hAnsi="Times New Roman"/>
              </w:rPr>
              <w:t>協助推廣，本校</w:t>
            </w:r>
            <w:r w:rsidRPr="00467617">
              <w:rPr>
                <w:rFonts w:ascii="Times New Roman" w:eastAsia="標楷體" w:hAnsi="Times New Roman"/>
                <w:szCs w:val="24"/>
              </w:rPr>
              <w:t>從</w:t>
            </w:r>
            <w:r w:rsidRPr="00467617">
              <w:rPr>
                <w:rFonts w:ascii="Times New Roman" w:eastAsia="標楷體" w:hAnsi="Times New Roman"/>
              </w:rPr>
              <w:t>109</w:t>
            </w:r>
            <w:r w:rsidRPr="00467617">
              <w:rPr>
                <w:rFonts w:ascii="Times New Roman" w:eastAsia="標楷體" w:hAnsi="Times New Roman"/>
              </w:rPr>
              <w:t>學年度至</w:t>
            </w:r>
            <w:r w:rsidRPr="00467617">
              <w:rPr>
                <w:rFonts w:ascii="Times New Roman" w:eastAsia="標楷體" w:hAnsi="Times New Roman"/>
              </w:rPr>
              <w:t>111</w:t>
            </w:r>
            <w:r w:rsidRPr="00467617">
              <w:rPr>
                <w:rFonts w:ascii="Times New Roman" w:eastAsia="標楷體" w:hAnsi="Times New Roman"/>
              </w:rPr>
              <w:t>學年度第一學期，每學期平均使用率達</w:t>
            </w:r>
            <w:r w:rsidRPr="00467617">
              <w:rPr>
                <w:rFonts w:ascii="Times New Roman" w:eastAsia="標楷體" w:hAnsi="Times New Roman"/>
              </w:rPr>
              <w:t>85.34%</w:t>
            </w:r>
            <w:r>
              <w:rPr>
                <w:rFonts w:ascii="Times New Roman" w:eastAsia="標楷體" w:hAnsi="Times New Roman" w:hint="eastAsia"/>
              </w:rPr>
              <w:t>。</w:t>
            </w:r>
          </w:p>
        </w:tc>
        <w:tc>
          <w:tcPr>
            <w:tcW w:w="704" w:type="pct"/>
            <w:tcBorders>
              <w:top w:val="single" w:sz="6" w:space="0" w:color="auto"/>
              <w:bottom w:val="single" w:sz="6" w:space="0" w:color="auto"/>
            </w:tcBorders>
            <w:shd w:val="clear" w:color="auto" w:fill="FFF2CC" w:themeFill="accent4" w:themeFillTint="33"/>
          </w:tcPr>
          <w:p w14:paraId="0CA58980" w14:textId="77777777" w:rsidR="00475BDA" w:rsidRPr="007C581D" w:rsidRDefault="00475BDA" w:rsidP="00475BDA">
            <w:pPr>
              <w:snapToGrid w:val="0"/>
              <w:spacing w:line="360" w:lineRule="exact"/>
              <w:ind w:rightChars="50" w:right="120"/>
              <w:jc w:val="both"/>
              <w:rPr>
                <w:rFonts w:ascii="Times New Roman" w:eastAsia="標楷體" w:hAnsi="Times New Roman"/>
                <w:szCs w:val="24"/>
              </w:rPr>
            </w:pPr>
          </w:p>
        </w:tc>
      </w:tr>
      <w:tr w:rsidR="00475BDA" w:rsidRPr="007C581D" w14:paraId="5BEF14AC" w14:textId="77777777" w:rsidTr="004D39F5">
        <w:trPr>
          <w:trHeight w:val="704"/>
          <w:jc w:val="center"/>
        </w:trPr>
        <w:tc>
          <w:tcPr>
            <w:tcW w:w="215" w:type="pct"/>
            <w:tcBorders>
              <w:top w:val="single" w:sz="6" w:space="0" w:color="auto"/>
            </w:tcBorders>
            <w:vAlign w:val="center"/>
          </w:tcPr>
          <w:p w14:paraId="0A2B4EF0" w14:textId="77777777" w:rsidR="00475BDA" w:rsidRDefault="00475BDA" w:rsidP="00475BDA">
            <w:pPr>
              <w:snapToGrid w:val="0"/>
              <w:spacing w:line="240" w:lineRule="atLeast"/>
              <w:jc w:val="center"/>
              <w:rPr>
                <w:rFonts w:eastAsia="標楷體"/>
              </w:rPr>
            </w:pPr>
            <w:r>
              <w:rPr>
                <w:rFonts w:eastAsia="標楷體" w:hint="eastAsia"/>
              </w:rPr>
              <w:t>5</w:t>
            </w:r>
          </w:p>
        </w:tc>
        <w:tc>
          <w:tcPr>
            <w:tcW w:w="872" w:type="pct"/>
            <w:tcBorders>
              <w:top w:val="single" w:sz="6" w:space="0" w:color="auto"/>
            </w:tcBorders>
            <w:vAlign w:val="center"/>
          </w:tcPr>
          <w:p w14:paraId="16BD1753" w14:textId="77777777" w:rsidR="00475BDA" w:rsidRDefault="00475BDA" w:rsidP="00475BDA">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zCs w:val="24"/>
              </w:rPr>
              <w:t>近三年學生修讀完成跨領域學程及就業學程的人數偏低，分</w:t>
            </w:r>
            <w:r w:rsidRPr="007C581D">
              <w:rPr>
                <w:rFonts w:ascii="Times New Roman" w:eastAsia="標楷體" w:hAnsi="Times New Roman"/>
                <w:spacing w:val="-16"/>
                <w:szCs w:val="24"/>
              </w:rPr>
              <w:t>別為</w:t>
            </w:r>
            <w:r w:rsidRPr="007C581D">
              <w:rPr>
                <w:rFonts w:ascii="Times New Roman" w:eastAsia="標楷體" w:hAnsi="Times New Roman"/>
                <w:spacing w:val="-16"/>
                <w:szCs w:val="24"/>
              </w:rPr>
              <w:t xml:space="preserve"> </w:t>
            </w:r>
            <w:r w:rsidRPr="007C581D">
              <w:rPr>
                <w:rFonts w:ascii="Times New Roman" w:eastAsia="標楷體" w:hAnsi="Times New Roman"/>
                <w:spacing w:val="-1"/>
                <w:szCs w:val="24"/>
              </w:rPr>
              <w:t>0.70%</w:t>
            </w:r>
            <w:r w:rsidRPr="007C581D">
              <w:rPr>
                <w:rFonts w:ascii="Times New Roman" w:eastAsia="標楷體" w:hAnsi="Times New Roman"/>
                <w:spacing w:val="-1"/>
                <w:szCs w:val="24"/>
              </w:rPr>
              <w:t>、</w:t>
            </w:r>
            <w:r w:rsidRPr="007C581D">
              <w:rPr>
                <w:rFonts w:ascii="Times New Roman" w:eastAsia="標楷體" w:hAnsi="Times New Roman"/>
                <w:spacing w:val="-1"/>
                <w:szCs w:val="24"/>
              </w:rPr>
              <w:t>0.84%</w:t>
            </w:r>
            <w:r w:rsidRPr="007C581D">
              <w:rPr>
                <w:rFonts w:ascii="Times New Roman" w:eastAsia="標楷體" w:hAnsi="Times New Roman"/>
                <w:szCs w:val="24"/>
              </w:rPr>
              <w:t>、</w:t>
            </w:r>
            <w:r w:rsidRPr="007C581D">
              <w:rPr>
                <w:rFonts w:ascii="Times New Roman" w:eastAsia="標楷體" w:hAnsi="Times New Roman"/>
                <w:szCs w:val="24"/>
              </w:rPr>
              <w:t>0.62%</w:t>
            </w:r>
            <w:r w:rsidRPr="007C581D">
              <w:rPr>
                <w:rFonts w:ascii="Times New Roman" w:eastAsia="標楷體" w:hAnsi="Times New Roman"/>
                <w:spacing w:val="-22"/>
                <w:szCs w:val="24"/>
              </w:rPr>
              <w:t>及</w:t>
            </w:r>
            <w:r w:rsidRPr="007C581D">
              <w:rPr>
                <w:rFonts w:ascii="Times New Roman" w:eastAsia="標楷體" w:hAnsi="Times New Roman"/>
                <w:spacing w:val="-22"/>
                <w:szCs w:val="24"/>
              </w:rPr>
              <w:t xml:space="preserve"> </w:t>
            </w:r>
            <w:r w:rsidRPr="007C581D">
              <w:rPr>
                <w:rFonts w:ascii="Times New Roman" w:eastAsia="標楷體" w:hAnsi="Times New Roman"/>
                <w:szCs w:val="24"/>
              </w:rPr>
              <w:t>0.94%</w:t>
            </w:r>
            <w:r w:rsidRPr="007C581D">
              <w:rPr>
                <w:rFonts w:ascii="Times New Roman" w:eastAsia="標楷體" w:hAnsi="Times New Roman"/>
                <w:szCs w:val="24"/>
              </w:rPr>
              <w:t>、</w:t>
            </w:r>
            <w:r w:rsidRPr="007C581D">
              <w:rPr>
                <w:rFonts w:ascii="Times New Roman" w:eastAsia="標楷體" w:hAnsi="Times New Roman"/>
                <w:szCs w:val="24"/>
              </w:rPr>
              <w:t>1.73%</w:t>
            </w:r>
            <w:r w:rsidRPr="007C581D">
              <w:rPr>
                <w:rFonts w:ascii="Times New Roman" w:eastAsia="標楷體" w:hAnsi="Times New Roman"/>
                <w:szCs w:val="24"/>
              </w:rPr>
              <w:t>、</w:t>
            </w:r>
            <w:r w:rsidRPr="007C581D">
              <w:rPr>
                <w:rFonts w:ascii="Times New Roman" w:eastAsia="標楷體" w:hAnsi="Times New Roman"/>
                <w:szCs w:val="24"/>
              </w:rPr>
              <w:t>0.66%</w:t>
            </w:r>
            <w:r w:rsidRPr="007C581D">
              <w:rPr>
                <w:rFonts w:ascii="Times New Roman" w:eastAsia="標楷體" w:hAnsi="Times New Roman"/>
                <w:szCs w:val="24"/>
              </w:rPr>
              <w:t>，學校宜</w:t>
            </w:r>
            <w:proofErr w:type="gramStart"/>
            <w:r w:rsidRPr="007C581D">
              <w:rPr>
                <w:rFonts w:ascii="Times New Roman" w:eastAsia="標楷體" w:hAnsi="Times New Roman"/>
                <w:szCs w:val="24"/>
              </w:rPr>
              <w:t>研</w:t>
            </w:r>
            <w:proofErr w:type="gramEnd"/>
            <w:r w:rsidRPr="007C581D">
              <w:rPr>
                <w:rFonts w:ascii="Times New Roman" w:eastAsia="標楷體" w:hAnsi="Times New Roman"/>
                <w:szCs w:val="24"/>
              </w:rPr>
              <w:t>擬改善策略。</w:t>
            </w:r>
          </w:p>
          <w:p w14:paraId="3A800BD4" w14:textId="6F347ACE" w:rsidR="00B25BED" w:rsidRPr="007C581D" w:rsidRDefault="00B25BED" w:rsidP="00475BDA">
            <w:pPr>
              <w:tabs>
                <w:tab w:val="left" w:pos="2059"/>
              </w:tabs>
              <w:autoSpaceDE w:val="0"/>
              <w:autoSpaceDN w:val="0"/>
              <w:spacing w:line="360" w:lineRule="exact"/>
              <w:ind w:rightChars="50" w:right="120"/>
              <w:jc w:val="both"/>
              <w:rPr>
                <w:rFonts w:ascii="Times New Roman" w:eastAsia="標楷體" w:hAnsi="Times New Roman"/>
                <w:szCs w:val="24"/>
              </w:rPr>
            </w:pPr>
            <w:r w:rsidRPr="00AD49B7">
              <w:rPr>
                <w:rFonts w:ascii="Times New Roman" w:eastAsia="標楷體" w:hAnsi="Times New Roman" w:hint="eastAsia"/>
                <w:color w:val="FF0000"/>
                <w:szCs w:val="24"/>
              </w:rPr>
              <w:t>（</w:t>
            </w:r>
            <w:r>
              <w:rPr>
                <w:rFonts w:ascii="Times New Roman" w:eastAsia="標楷體" w:hAnsi="Times New Roman" w:hint="eastAsia"/>
                <w:color w:val="FF0000"/>
                <w:szCs w:val="24"/>
              </w:rPr>
              <w:t>教</w:t>
            </w:r>
            <w:r w:rsidRPr="00AD49B7">
              <w:rPr>
                <w:rFonts w:ascii="Times New Roman" w:eastAsia="標楷體" w:hAnsi="Times New Roman" w:hint="eastAsia"/>
                <w:color w:val="FF0000"/>
                <w:szCs w:val="24"/>
              </w:rPr>
              <w:t>務處）</w:t>
            </w:r>
          </w:p>
        </w:tc>
        <w:tc>
          <w:tcPr>
            <w:tcW w:w="729" w:type="pct"/>
            <w:tcBorders>
              <w:top w:val="single" w:sz="6" w:space="0" w:color="auto"/>
            </w:tcBorders>
            <w:vAlign w:val="center"/>
          </w:tcPr>
          <w:p w14:paraId="5D529829" w14:textId="77777777" w:rsidR="00475BDA" w:rsidRPr="007C530B" w:rsidRDefault="008A723F" w:rsidP="00475BDA">
            <w:pPr>
              <w:snapToGrid w:val="0"/>
              <w:spacing w:line="240" w:lineRule="atLeast"/>
              <w:jc w:val="both"/>
              <w:rPr>
                <w:rFonts w:ascii="標楷體" w:eastAsia="標楷體" w:hAnsi="標楷體"/>
              </w:rPr>
            </w:pPr>
            <w:r w:rsidRPr="008A723F">
              <w:rPr>
                <w:rFonts w:ascii="標楷體" w:eastAsia="標楷體" w:hAnsi="標楷體" w:hint="eastAsia"/>
                <w:sz w:val="28"/>
                <w:szCs w:val="28"/>
              </w:rPr>
              <w:sym w:font="Wingdings 2" w:char="F052"/>
            </w:r>
            <w:r w:rsidR="00475BDA" w:rsidRPr="007C530B">
              <w:rPr>
                <w:rFonts w:ascii="標楷體" w:eastAsia="標楷體" w:hAnsi="標楷體" w:hint="eastAsia"/>
              </w:rPr>
              <w:t>已改善</w:t>
            </w:r>
          </w:p>
          <w:p w14:paraId="44A4360F"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6ABABD21" w14:textId="77777777" w:rsidR="00475BDA" w:rsidRPr="007C530B" w:rsidRDefault="00475BDA" w:rsidP="00475BDA">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tcBorders>
              <w:top w:val="single" w:sz="6" w:space="0" w:color="auto"/>
            </w:tcBorders>
          </w:tcPr>
          <w:p w14:paraId="18F69978" w14:textId="77777777" w:rsidR="00475BDA" w:rsidRPr="001E1A4D" w:rsidRDefault="00475BDA" w:rsidP="00475B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jc w:val="both"/>
              <w:rPr>
                <w:rFonts w:ascii="Times New Roman" w:eastAsia="標楷體" w:hAnsi="Times New Roman"/>
                <w:szCs w:val="24"/>
              </w:rPr>
            </w:pPr>
            <w:r w:rsidRPr="001E1A4D">
              <w:rPr>
                <w:rFonts w:ascii="Times New Roman" w:eastAsia="標楷體" w:hAnsi="Times New Roman"/>
                <w:b/>
                <w:szCs w:val="24"/>
              </w:rPr>
              <w:t>改善措施</w:t>
            </w:r>
            <w:r w:rsidRPr="001E1A4D">
              <w:rPr>
                <w:rFonts w:ascii="Times New Roman" w:eastAsia="標楷體" w:hAnsi="Times New Roman" w:hint="eastAsia"/>
                <w:szCs w:val="24"/>
              </w:rPr>
              <w:t>：</w:t>
            </w:r>
          </w:p>
          <w:p w14:paraId="476A5B72" w14:textId="77777777" w:rsidR="00475BDA" w:rsidRPr="001E1A4D" w:rsidRDefault="00475BDA" w:rsidP="00475B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jc w:val="both"/>
              <w:rPr>
                <w:rFonts w:ascii="Times New Roman" w:eastAsia="標楷體" w:hAnsi="Times New Roman"/>
                <w:szCs w:val="24"/>
              </w:rPr>
            </w:pPr>
            <w:r w:rsidRPr="001E1A4D">
              <w:rPr>
                <w:rFonts w:ascii="Times New Roman" w:eastAsia="標楷體" w:hAnsi="Times New Roman" w:hint="eastAsia"/>
                <w:szCs w:val="24"/>
              </w:rPr>
              <w:t>為鼓勵學生修讀</w:t>
            </w:r>
            <w:r w:rsidRPr="001E1A4D">
              <w:rPr>
                <w:rFonts w:ascii="Times New Roman" w:eastAsia="標楷體" w:hAnsi="Times New Roman" w:hint="eastAsia"/>
                <w:kern w:val="0"/>
                <w:szCs w:val="24"/>
              </w:rPr>
              <w:t>學分學程，</w:t>
            </w:r>
            <w:r w:rsidRPr="001E1A4D">
              <w:rPr>
                <w:rFonts w:ascii="Times New Roman" w:eastAsia="標楷體" w:hAnsi="Times New Roman" w:hint="eastAsia"/>
                <w:szCs w:val="24"/>
              </w:rPr>
              <w:t>本校已</w:t>
            </w:r>
            <w:r w:rsidRPr="001E1A4D">
              <w:rPr>
                <w:rFonts w:ascii="Times New Roman" w:eastAsia="標楷體" w:hAnsi="Times New Roman" w:hint="eastAsia"/>
                <w:kern w:val="0"/>
                <w:szCs w:val="24"/>
              </w:rPr>
              <w:t>調整</w:t>
            </w:r>
            <w:proofErr w:type="gramStart"/>
            <w:r w:rsidRPr="001E1A4D">
              <w:rPr>
                <w:rFonts w:ascii="Times New Roman" w:eastAsia="標楷體" w:hAnsi="Times New Roman" w:hint="eastAsia"/>
                <w:kern w:val="0"/>
                <w:szCs w:val="24"/>
              </w:rPr>
              <w:t>開設微學程</w:t>
            </w:r>
            <w:proofErr w:type="gramEnd"/>
            <w:r w:rsidRPr="001E1A4D">
              <w:rPr>
                <w:rFonts w:ascii="Times New Roman" w:eastAsia="標楷體" w:hAnsi="Times New Roman" w:hint="eastAsia"/>
                <w:kern w:val="0"/>
                <w:szCs w:val="24"/>
              </w:rPr>
              <w:t>開設學分下限</w:t>
            </w:r>
            <w:r w:rsidRPr="001E1A4D">
              <w:rPr>
                <w:rFonts w:ascii="Times New Roman" w:eastAsia="標楷體" w:hAnsi="Times New Roman" w:hint="eastAsia"/>
                <w:kern w:val="0"/>
                <w:szCs w:val="24"/>
              </w:rPr>
              <w:t>(</w:t>
            </w:r>
            <w:r w:rsidRPr="001E1A4D">
              <w:rPr>
                <w:rFonts w:ascii="Times New Roman" w:eastAsia="標楷體" w:hAnsi="Times New Roman"/>
                <w:kern w:val="0"/>
                <w:szCs w:val="24"/>
              </w:rPr>
              <w:t>12</w:t>
            </w:r>
            <w:r w:rsidRPr="001E1A4D">
              <w:rPr>
                <w:rFonts w:ascii="Times New Roman" w:eastAsia="標楷體" w:hAnsi="Times New Roman" w:hint="eastAsia"/>
                <w:kern w:val="0"/>
                <w:szCs w:val="24"/>
              </w:rPr>
              <w:t>學</w:t>
            </w:r>
            <w:r w:rsidRPr="001E1A4D">
              <w:rPr>
                <w:rFonts w:ascii="Times New Roman" w:eastAsia="標楷體" w:hAnsi="Times New Roman"/>
                <w:kern w:val="0"/>
                <w:szCs w:val="24"/>
              </w:rPr>
              <w:t>分</w:t>
            </w:r>
            <w:r w:rsidRPr="001E1A4D">
              <w:rPr>
                <w:rFonts w:ascii="Times New Roman" w:eastAsia="標楷體" w:hAnsi="Times New Roman" w:hint="eastAsia"/>
                <w:kern w:val="0"/>
                <w:szCs w:val="24"/>
              </w:rPr>
              <w:t>~19</w:t>
            </w:r>
            <w:r w:rsidRPr="001E1A4D">
              <w:rPr>
                <w:rFonts w:ascii="Times New Roman" w:eastAsia="標楷體" w:hAnsi="Times New Roman" w:hint="eastAsia"/>
                <w:kern w:val="0"/>
                <w:szCs w:val="24"/>
              </w:rPr>
              <w:t>學</w:t>
            </w:r>
            <w:r w:rsidRPr="001E1A4D">
              <w:rPr>
                <w:rFonts w:ascii="Times New Roman" w:eastAsia="標楷體" w:hAnsi="Times New Roman"/>
                <w:kern w:val="0"/>
                <w:szCs w:val="24"/>
              </w:rPr>
              <w:t>分</w:t>
            </w:r>
            <w:r w:rsidRPr="001E1A4D">
              <w:rPr>
                <w:rFonts w:ascii="Times New Roman" w:eastAsia="標楷體" w:hAnsi="Times New Roman" w:hint="eastAsia"/>
                <w:kern w:val="0"/>
                <w:szCs w:val="24"/>
              </w:rPr>
              <w:t>)</w:t>
            </w:r>
            <w:r w:rsidRPr="001E1A4D">
              <w:rPr>
                <w:rFonts w:ascii="Times New Roman" w:eastAsia="標楷體" w:hAnsi="Times New Roman" w:hint="eastAsia"/>
                <w:kern w:val="0"/>
                <w:szCs w:val="24"/>
              </w:rPr>
              <w:t>及取消申請修讀學生年級規定，並</w:t>
            </w:r>
            <w:r w:rsidRPr="001E1A4D">
              <w:rPr>
                <w:rFonts w:ascii="Times New Roman" w:eastAsia="標楷體" w:hAnsi="Times New Roman"/>
                <w:kern w:val="0"/>
                <w:szCs w:val="24"/>
              </w:rPr>
              <w:t>修訂本校</w:t>
            </w:r>
            <w:bookmarkStart w:id="6" w:name="_Hlk135665161"/>
            <w:r w:rsidRPr="001E1A4D">
              <w:rPr>
                <w:rFonts w:ascii="Times New Roman" w:eastAsia="標楷體" w:hAnsi="Times New Roman"/>
                <w:kern w:val="0"/>
                <w:szCs w:val="24"/>
              </w:rPr>
              <w:t>課程訂定要點</w:t>
            </w:r>
            <w:r w:rsidRPr="001E1A4D">
              <w:rPr>
                <w:rFonts w:ascii="Times New Roman" w:eastAsia="標楷體" w:hAnsi="Times New Roman" w:hint="eastAsia"/>
                <w:kern w:val="0"/>
                <w:szCs w:val="24"/>
              </w:rPr>
              <w:t>開課</w:t>
            </w:r>
            <w:r w:rsidRPr="001E1A4D">
              <w:rPr>
                <w:rFonts w:ascii="Times New Roman" w:eastAsia="標楷體" w:hAnsi="Times New Roman"/>
                <w:kern w:val="0"/>
                <w:szCs w:val="24"/>
              </w:rPr>
              <w:t>鐘點數規定</w:t>
            </w:r>
            <w:bookmarkEnd w:id="6"/>
            <w:r w:rsidRPr="001E1A4D">
              <w:rPr>
                <w:rFonts w:ascii="Times New Roman" w:eastAsia="標楷體" w:hAnsi="Times New Roman" w:hint="eastAsia"/>
                <w:kern w:val="0"/>
                <w:szCs w:val="24"/>
              </w:rPr>
              <w:t>；</w:t>
            </w:r>
            <w:r w:rsidRPr="001E1A4D">
              <w:rPr>
                <w:rFonts w:ascii="Times New Roman" w:eastAsia="標楷體" w:hAnsi="Times New Roman" w:hint="eastAsia"/>
                <w:szCs w:val="24"/>
              </w:rPr>
              <w:t>於開學加退選</w:t>
            </w:r>
            <w:proofErr w:type="gramStart"/>
            <w:r w:rsidRPr="001E1A4D">
              <w:rPr>
                <w:rFonts w:ascii="Times New Roman" w:eastAsia="標楷體" w:hAnsi="Times New Roman" w:hint="eastAsia"/>
                <w:szCs w:val="24"/>
              </w:rPr>
              <w:t>週</w:t>
            </w:r>
            <w:proofErr w:type="gramEnd"/>
            <w:r w:rsidRPr="001E1A4D">
              <w:rPr>
                <w:rFonts w:ascii="Times New Roman" w:eastAsia="標楷體" w:hAnsi="Times New Roman" w:hint="eastAsia"/>
                <w:szCs w:val="24"/>
              </w:rPr>
              <w:t>、幹部訓練、每學期預選期間亦向</w:t>
            </w:r>
            <w:r w:rsidRPr="001E1A4D">
              <w:rPr>
                <w:rFonts w:ascii="Times New Roman" w:eastAsia="標楷體" w:hAnsi="Times New Roman"/>
                <w:szCs w:val="24"/>
              </w:rPr>
              <w:t>學生</w:t>
            </w:r>
            <w:r w:rsidRPr="001E1A4D">
              <w:rPr>
                <w:rFonts w:ascii="Times New Roman" w:eastAsia="標楷體" w:hAnsi="Times New Roman" w:hint="eastAsia"/>
                <w:szCs w:val="24"/>
              </w:rPr>
              <w:t>宣導</w:t>
            </w:r>
            <w:proofErr w:type="gramStart"/>
            <w:r w:rsidRPr="001E1A4D">
              <w:rPr>
                <w:rFonts w:ascii="Times New Roman" w:eastAsia="標楷體" w:hAnsi="Times New Roman" w:hint="eastAsia"/>
                <w:szCs w:val="24"/>
              </w:rPr>
              <w:t>修讀學程</w:t>
            </w:r>
            <w:proofErr w:type="gramEnd"/>
            <w:r w:rsidRPr="001E1A4D">
              <w:rPr>
                <w:rFonts w:ascii="Times New Roman" w:eastAsia="標楷體" w:hAnsi="Times New Roman" w:hint="eastAsia"/>
                <w:szCs w:val="24"/>
              </w:rPr>
              <w:t>；並開發「學程」查詢系</w:t>
            </w:r>
            <w:r w:rsidRPr="001E1A4D">
              <w:rPr>
                <w:rFonts w:ascii="Times New Roman" w:eastAsia="標楷體" w:hAnsi="Times New Roman"/>
                <w:szCs w:val="24"/>
              </w:rPr>
              <w:t>統</w:t>
            </w:r>
            <w:r w:rsidRPr="001E1A4D">
              <w:rPr>
                <w:rFonts w:ascii="Times New Roman" w:eastAsia="標楷體" w:hAnsi="Times New Roman" w:hint="eastAsia"/>
                <w:szCs w:val="24"/>
              </w:rPr>
              <w:t>，供各系科檢視學程規劃狀況及學生修讀情形，方便學生檢視已修習課程與學程課程間之關聯度，及查詢可選修之學程，各單位亦可追蹤學生學程之完成率。</w:t>
            </w:r>
          </w:p>
          <w:p w14:paraId="56430FDC" w14:textId="77777777" w:rsidR="00475BDA" w:rsidRPr="001E1A4D" w:rsidRDefault="00475BDA" w:rsidP="00475B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jc w:val="both"/>
              <w:rPr>
                <w:rFonts w:ascii="Times New Roman" w:eastAsia="標楷體" w:hAnsi="Times New Roman"/>
                <w:szCs w:val="24"/>
              </w:rPr>
            </w:pPr>
            <w:r w:rsidRPr="001E1A4D">
              <w:rPr>
                <w:rFonts w:ascii="Times New Roman" w:eastAsia="標楷體" w:hAnsi="Times New Roman"/>
                <w:b/>
                <w:szCs w:val="24"/>
              </w:rPr>
              <w:t>執行成果</w:t>
            </w:r>
            <w:r>
              <w:rPr>
                <w:rFonts w:ascii="標楷體" w:eastAsia="標楷體" w:hAnsi="標楷體" w:hint="eastAsia"/>
                <w:b/>
                <w:szCs w:val="24"/>
              </w:rPr>
              <w:t>：</w:t>
            </w:r>
          </w:p>
          <w:p w14:paraId="65C456E4" w14:textId="77777777" w:rsidR="00475BDA" w:rsidRPr="001E1A4D" w:rsidRDefault="00475BDA" w:rsidP="00475B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jc w:val="both"/>
              <w:rPr>
                <w:rFonts w:ascii="Times New Roman" w:eastAsia="標楷體" w:hAnsi="Times New Roman"/>
                <w:szCs w:val="24"/>
              </w:rPr>
            </w:pPr>
            <w:r w:rsidRPr="001E1A4D">
              <w:rPr>
                <w:rFonts w:ascii="Times New Roman" w:eastAsia="標楷體" w:hAnsi="Times New Roman"/>
                <w:szCs w:val="24"/>
              </w:rPr>
              <w:t>108</w:t>
            </w:r>
            <w:r w:rsidRPr="001E1A4D">
              <w:rPr>
                <w:rFonts w:ascii="Times New Roman" w:eastAsia="標楷體" w:hAnsi="Times New Roman" w:hint="eastAsia"/>
                <w:szCs w:val="24"/>
              </w:rPr>
              <w:t>學</w:t>
            </w:r>
            <w:r w:rsidRPr="001E1A4D">
              <w:rPr>
                <w:rFonts w:ascii="Times New Roman" w:eastAsia="標楷體" w:hAnsi="Times New Roman"/>
                <w:szCs w:val="24"/>
              </w:rPr>
              <w:t>年度至</w:t>
            </w:r>
            <w:r w:rsidRPr="001E1A4D">
              <w:rPr>
                <w:rFonts w:ascii="Times New Roman" w:eastAsia="標楷體" w:hAnsi="Times New Roman" w:hint="eastAsia"/>
                <w:szCs w:val="24"/>
              </w:rPr>
              <w:t>1</w:t>
            </w:r>
            <w:r w:rsidRPr="001E1A4D">
              <w:rPr>
                <w:rFonts w:ascii="Times New Roman" w:eastAsia="標楷體" w:hAnsi="Times New Roman"/>
                <w:szCs w:val="24"/>
              </w:rPr>
              <w:t>11</w:t>
            </w:r>
            <w:r w:rsidRPr="001E1A4D">
              <w:rPr>
                <w:rFonts w:ascii="Times New Roman" w:eastAsia="標楷體" w:hAnsi="Times New Roman"/>
                <w:szCs w:val="24"/>
              </w:rPr>
              <w:t>學年度第</w:t>
            </w:r>
            <w:r w:rsidRPr="001E1A4D">
              <w:rPr>
                <w:rFonts w:ascii="Times New Roman" w:eastAsia="標楷體" w:hAnsi="Times New Roman" w:hint="eastAsia"/>
                <w:szCs w:val="24"/>
              </w:rPr>
              <w:t>1</w:t>
            </w:r>
            <w:r w:rsidRPr="001E1A4D">
              <w:rPr>
                <w:rFonts w:ascii="Times New Roman" w:eastAsia="標楷體" w:hAnsi="Times New Roman"/>
                <w:szCs w:val="24"/>
              </w:rPr>
              <w:t>學期</w:t>
            </w:r>
            <w:proofErr w:type="gramStart"/>
            <w:r w:rsidRPr="001E1A4D">
              <w:rPr>
                <w:rFonts w:ascii="Times New Roman" w:eastAsia="標楷體" w:hAnsi="Times New Roman"/>
                <w:szCs w:val="24"/>
              </w:rPr>
              <w:t>修讀學程</w:t>
            </w:r>
            <w:proofErr w:type="gramEnd"/>
            <w:r w:rsidRPr="001E1A4D">
              <w:rPr>
                <w:rFonts w:ascii="Times New Roman" w:eastAsia="標楷體" w:hAnsi="Times New Roman" w:hint="eastAsia"/>
                <w:szCs w:val="24"/>
              </w:rPr>
              <w:t>修讀人次及修畢人次統計如下：</w:t>
            </w:r>
          </w:p>
          <w:tbl>
            <w:tblPr>
              <w:tblW w:w="5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07"/>
              <w:gridCol w:w="1134"/>
              <w:gridCol w:w="1077"/>
              <w:gridCol w:w="1077"/>
              <w:gridCol w:w="1020"/>
            </w:tblGrid>
            <w:tr w:rsidR="00475BDA" w:rsidRPr="00F446DD" w14:paraId="6755A872" w14:textId="77777777" w:rsidTr="00F71EEC">
              <w:trPr>
                <w:trHeight w:val="330"/>
                <w:jc w:val="center"/>
              </w:trPr>
              <w:tc>
                <w:tcPr>
                  <w:tcW w:w="907" w:type="dxa"/>
                  <w:shd w:val="clear" w:color="auto" w:fill="DEEAF6" w:themeFill="accent1" w:themeFillTint="33"/>
                  <w:noWrap/>
                  <w:vAlign w:val="center"/>
                  <w:hideMark/>
                </w:tcPr>
                <w:p w14:paraId="38465F37" w14:textId="77777777" w:rsidR="00475BDA" w:rsidRPr="00F446DD" w:rsidRDefault="00475BDA" w:rsidP="00475BDA">
                  <w:pPr>
                    <w:widowControl/>
                    <w:jc w:val="center"/>
                    <w:rPr>
                      <w:rFonts w:ascii="Times New Roman" w:eastAsia="標楷體" w:hAnsi="Times New Roman"/>
                      <w:kern w:val="0"/>
                      <w:sz w:val="20"/>
                      <w:szCs w:val="20"/>
                    </w:rPr>
                  </w:pPr>
                  <w:r w:rsidRPr="00F446DD">
                    <w:rPr>
                      <w:rFonts w:ascii="Times New Roman" w:eastAsia="標楷體" w:hAnsi="Times New Roman"/>
                      <w:kern w:val="0"/>
                      <w:sz w:val="20"/>
                      <w:szCs w:val="20"/>
                    </w:rPr>
                    <w:t>學年度</w:t>
                  </w:r>
                </w:p>
              </w:tc>
              <w:tc>
                <w:tcPr>
                  <w:tcW w:w="1134" w:type="dxa"/>
                  <w:shd w:val="clear" w:color="auto" w:fill="DEEAF6" w:themeFill="accent1" w:themeFillTint="33"/>
                  <w:vAlign w:val="center"/>
                </w:tcPr>
                <w:p w14:paraId="7EBF9A84" w14:textId="77777777" w:rsidR="00475BDA" w:rsidRPr="00F446DD" w:rsidRDefault="00475BDA" w:rsidP="00475BDA">
                  <w:pPr>
                    <w:widowControl/>
                    <w:jc w:val="center"/>
                    <w:rPr>
                      <w:rFonts w:ascii="Times New Roman" w:eastAsia="標楷體" w:hAnsi="Times New Roman"/>
                      <w:kern w:val="0"/>
                      <w:sz w:val="20"/>
                      <w:szCs w:val="20"/>
                    </w:rPr>
                  </w:pPr>
                  <w:r w:rsidRPr="00F446DD">
                    <w:rPr>
                      <w:rFonts w:ascii="Times New Roman" w:eastAsia="標楷體" w:hAnsi="Times New Roman"/>
                      <w:kern w:val="0"/>
                      <w:sz w:val="20"/>
                      <w:szCs w:val="20"/>
                    </w:rPr>
                    <w:t>學期</w:t>
                  </w:r>
                </w:p>
              </w:tc>
              <w:tc>
                <w:tcPr>
                  <w:tcW w:w="1077" w:type="dxa"/>
                  <w:shd w:val="clear" w:color="auto" w:fill="DEEAF6" w:themeFill="accent1" w:themeFillTint="33"/>
                  <w:noWrap/>
                  <w:vAlign w:val="center"/>
                  <w:hideMark/>
                </w:tcPr>
                <w:p w14:paraId="1797BC7B" w14:textId="77777777" w:rsidR="00475BDA" w:rsidRPr="00F446DD" w:rsidRDefault="00475BDA" w:rsidP="00475BDA">
                  <w:pPr>
                    <w:widowControl/>
                    <w:jc w:val="center"/>
                    <w:rPr>
                      <w:rFonts w:ascii="Times New Roman" w:eastAsia="標楷體" w:hAnsi="Times New Roman"/>
                      <w:kern w:val="0"/>
                      <w:sz w:val="20"/>
                      <w:szCs w:val="20"/>
                    </w:rPr>
                  </w:pPr>
                  <w:r w:rsidRPr="00F446DD">
                    <w:rPr>
                      <w:rFonts w:ascii="Times New Roman" w:eastAsia="標楷體" w:hAnsi="Times New Roman"/>
                      <w:kern w:val="0"/>
                      <w:sz w:val="20"/>
                      <w:szCs w:val="20"/>
                    </w:rPr>
                    <w:t>修讀人次</w:t>
                  </w:r>
                </w:p>
              </w:tc>
              <w:tc>
                <w:tcPr>
                  <w:tcW w:w="1077" w:type="dxa"/>
                  <w:shd w:val="clear" w:color="auto" w:fill="DEEAF6" w:themeFill="accent1" w:themeFillTint="33"/>
                  <w:noWrap/>
                  <w:vAlign w:val="center"/>
                  <w:hideMark/>
                </w:tcPr>
                <w:p w14:paraId="33267E58" w14:textId="77777777" w:rsidR="00475BDA" w:rsidRPr="00F446DD" w:rsidRDefault="00475BDA" w:rsidP="00475BDA">
                  <w:pPr>
                    <w:widowControl/>
                    <w:jc w:val="center"/>
                    <w:rPr>
                      <w:rFonts w:ascii="Times New Roman" w:eastAsia="標楷體" w:hAnsi="Times New Roman"/>
                      <w:kern w:val="0"/>
                      <w:sz w:val="20"/>
                      <w:szCs w:val="20"/>
                    </w:rPr>
                  </w:pPr>
                  <w:r w:rsidRPr="00F446DD">
                    <w:rPr>
                      <w:rFonts w:ascii="Times New Roman" w:eastAsia="標楷體" w:hAnsi="Times New Roman"/>
                      <w:kern w:val="0"/>
                      <w:sz w:val="20"/>
                      <w:szCs w:val="20"/>
                    </w:rPr>
                    <w:t>修畢人次</w:t>
                  </w:r>
                </w:p>
              </w:tc>
              <w:tc>
                <w:tcPr>
                  <w:tcW w:w="1020" w:type="dxa"/>
                  <w:shd w:val="clear" w:color="auto" w:fill="DEEAF6" w:themeFill="accent1" w:themeFillTint="33"/>
                  <w:noWrap/>
                  <w:vAlign w:val="center"/>
                  <w:hideMark/>
                </w:tcPr>
                <w:p w14:paraId="66C9D0A1" w14:textId="77777777" w:rsidR="00475BDA" w:rsidRPr="00F446DD" w:rsidRDefault="00475BDA" w:rsidP="00475BDA">
                  <w:pPr>
                    <w:widowControl/>
                    <w:jc w:val="center"/>
                    <w:rPr>
                      <w:rFonts w:ascii="Times New Roman" w:eastAsia="標楷體" w:hAnsi="Times New Roman"/>
                      <w:kern w:val="0"/>
                      <w:sz w:val="20"/>
                      <w:szCs w:val="20"/>
                    </w:rPr>
                  </w:pPr>
                  <w:r w:rsidRPr="00F446DD">
                    <w:rPr>
                      <w:rFonts w:ascii="Times New Roman" w:eastAsia="標楷體" w:hAnsi="Times New Roman"/>
                      <w:kern w:val="0"/>
                      <w:sz w:val="20"/>
                      <w:szCs w:val="20"/>
                    </w:rPr>
                    <w:t>完成率</w:t>
                  </w:r>
                </w:p>
              </w:tc>
            </w:tr>
            <w:tr w:rsidR="00475BDA" w:rsidRPr="00F446DD" w14:paraId="57CB888A" w14:textId="77777777" w:rsidTr="00F71EEC">
              <w:trPr>
                <w:trHeight w:val="330"/>
                <w:jc w:val="center"/>
              </w:trPr>
              <w:tc>
                <w:tcPr>
                  <w:tcW w:w="907" w:type="dxa"/>
                  <w:vMerge w:val="restart"/>
                  <w:shd w:val="clear" w:color="auto" w:fill="auto"/>
                  <w:noWrap/>
                  <w:vAlign w:val="center"/>
                  <w:hideMark/>
                </w:tcPr>
                <w:p w14:paraId="5C2C1632"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108</w:t>
                  </w:r>
                </w:p>
              </w:tc>
              <w:tc>
                <w:tcPr>
                  <w:tcW w:w="1134" w:type="dxa"/>
                  <w:vAlign w:val="center"/>
                </w:tcPr>
                <w:p w14:paraId="225C74E0"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第</w:t>
                  </w:r>
                  <w:r w:rsidRPr="00F446DD">
                    <w:rPr>
                      <w:rFonts w:ascii="Times New Roman" w:eastAsia="標楷體" w:hAnsi="Times New Roman"/>
                      <w:kern w:val="0"/>
                      <w:szCs w:val="24"/>
                    </w:rPr>
                    <w:t>1</w:t>
                  </w:r>
                  <w:r w:rsidRPr="00F446DD">
                    <w:rPr>
                      <w:rFonts w:ascii="Times New Roman" w:eastAsia="標楷體" w:hAnsi="Times New Roman"/>
                      <w:kern w:val="0"/>
                      <w:szCs w:val="24"/>
                    </w:rPr>
                    <w:t>學期</w:t>
                  </w:r>
                </w:p>
              </w:tc>
              <w:tc>
                <w:tcPr>
                  <w:tcW w:w="1077" w:type="dxa"/>
                  <w:shd w:val="clear" w:color="auto" w:fill="auto"/>
                  <w:noWrap/>
                  <w:vAlign w:val="center"/>
                  <w:hideMark/>
                </w:tcPr>
                <w:p w14:paraId="4FFC80C1"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459</w:t>
                  </w:r>
                </w:p>
              </w:tc>
              <w:tc>
                <w:tcPr>
                  <w:tcW w:w="1077" w:type="dxa"/>
                  <w:shd w:val="clear" w:color="auto" w:fill="auto"/>
                  <w:noWrap/>
                  <w:vAlign w:val="center"/>
                  <w:hideMark/>
                </w:tcPr>
                <w:p w14:paraId="24E43B9D"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11</w:t>
                  </w:r>
                </w:p>
              </w:tc>
              <w:tc>
                <w:tcPr>
                  <w:tcW w:w="1020" w:type="dxa"/>
                  <w:shd w:val="clear" w:color="auto" w:fill="auto"/>
                  <w:noWrap/>
                  <w:vAlign w:val="center"/>
                  <w:hideMark/>
                </w:tcPr>
                <w:p w14:paraId="62CFC528"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2.40%</w:t>
                  </w:r>
                </w:p>
              </w:tc>
            </w:tr>
            <w:tr w:rsidR="00475BDA" w:rsidRPr="00F446DD" w14:paraId="7860C2C6" w14:textId="77777777" w:rsidTr="00F71EEC">
              <w:trPr>
                <w:trHeight w:val="330"/>
                <w:jc w:val="center"/>
              </w:trPr>
              <w:tc>
                <w:tcPr>
                  <w:tcW w:w="907" w:type="dxa"/>
                  <w:vMerge/>
                  <w:shd w:val="clear" w:color="auto" w:fill="auto"/>
                  <w:noWrap/>
                  <w:vAlign w:val="center"/>
                  <w:hideMark/>
                </w:tcPr>
                <w:p w14:paraId="3641FD63" w14:textId="77777777" w:rsidR="00475BDA" w:rsidRPr="00F446DD" w:rsidRDefault="00475BDA" w:rsidP="00475BDA">
                  <w:pPr>
                    <w:widowControl/>
                    <w:jc w:val="center"/>
                    <w:rPr>
                      <w:rFonts w:ascii="Times New Roman" w:eastAsia="標楷體" w:hAnsi="Times New Roman"/>
                      <w:kern w:val="0"/>
                      <w:szCs w:val="24"/>
                    </w:rPr>
                  </w:pPr>
                </w:p>
              </w:tc>
              <w:tc>
                <w:tcPr>
                  <w:tcW w:w="1134" w:type="dxa"/>
                  <w:shd w:val="clear" w:color="auto" w:fill="E2EFD9" w:themeFill="accent6" w:themeFillTint="33"/>
                  <w:vAlign w:val="center"/>
                </w:tcPr>
                <w:p w14:paraId="1CA27DFB"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第</w:t>
                  </w:r>
                  <w:r w:rsidRPr="00F446DD">
                    <w:rPr>
                      <w:rFonts w:ascii="Times New Roman" w:eastAsia="標楷體" w:hAnsi="Times New Roman"/>
                      <w:kern w:val="0"/>
                      <w:szCs w:val="24"/>
                    </w:rPr>
                    <w:t>2</w:t>
                  </w:r>
                  <w:r w:rsidRPr="00F446DD">
                    <w:rPr>
                      <w:rFonts w:ascii="Times New Roman" w:eastAsia="標楷體" w:hAnsi="Times New Roman"/>
                      <w:kern w:val="0"/>
                      <w:szCs w:val="24"/>
                    </w:rPr>
                    <w:t>學期</w:t>
                  </w:r>
                </w:p>
              </w:tc>
              <w:tc>
                <w:tcPr>
                  <w:tcW w:w="1077" w:type="dxa"/>
                  <w:shd w:val="clear" w:color="auto" w:fill="E2EFD9" w:themeFill="accent6" w:themeFillTint="33"/>
                  <w:noWrap/>
                  <w:vAlign w:val="center"/>
                  <w:hideMark/>
                </w:tcPr>
                <w:p w14:paraId="20C7D6CF"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527</w:t>
                  </w:r>
                </w:p>
              </w:tc>
              <w:tc>
                <w:tcPr>
                  <w:tcW w:w="1077" w:type="dxa"/>
                  <w:shd w:val="clear" w:color="auto" w:fill="E2EFD9" w:themeFill="accent6" w:themeFillTint="33"/>
                  <w:noWrap/>
                  <w:vAlign w:val="center"/>
                  <w:hideMark/>
                </w:tcPr>
                <w:p w14:paraId="2D8887C3"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151</w:t>
                  </w:r>
                </w:p>
              </w:tc>
              <w:tc>
                <w:tcPr>
                  <w:tcW w:w="1020" w:type="dxa"/>
                  <w:shd w:val="clear" w:color="auto" w:fill="E2EFD9" w:themeFill="accent6" w:themeFillTint="33"/>
                  <w:noWrap/>
                  <w:vAlign w:val="center"/>
                  <w:hideMark/>
                </w:tcPr>
                <w:p w14:paraId="69CCFF08"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28.65%</w:t>
                  </w:r>
                </w:p>
              </w:tc>
            </w:tr>
            <w:tr w:rsidR="00475BDA" w:rsidRPr="00F446DD" w14:paraId="796DDCE8" w14:textId="77777777" w:rsidTr="00F71EEC">
              <w:trPr>
                <w:trHeight w:val="330"/>
                <w:jc w:val="center"/>
              </w:trPr>
              <w:tc>
                <w:tcPr>
                  <w:tcW w:w="907" w:type="dxa"/>
                  <w:vMerge w:val="restart"/>
                  <w:shd w:val="clear" w:color="auto" w:fill="auto"/>
                  <w:noWrap/>
                  <w:vAlign w:val="center"/>
                  <w:hideMark/>
                </w:tcPr>
                <w:p w14:paraId="331D2336"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109</w:t>
                  </w:r>
                </w:p>
              </w:tc>
              <w:tc>
                <w:tcPr>
                  <w:tcW w:w="1134" w:type="dxa"/>
                  <w:vAlign w:val="center"/>
                </w:tcPr>
                <w:p w14:paraId="7FDC9D10"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第</w:t>
                  </w:r>
                  <w:r w:rsidRPr="00F446DD">
                    <w:rPr>
                      <w:rFonts w:ascii="Times New Roman" w:eastAsia="標楷體" w:hAnsi="Times New Roman"/>
                      <w:kern w:val="0"/>
                      <w:szCs w:val="24"/>
                    </w:rPr>
                    <w:t>1</w:t>
                  </w:r>
                  <w:r w:rsidRPr="00F446DD">
                    <w:rPr>
                      <w:rFonts w:ascii="Times New Roman" w:eastAsia="標楷體" w:hAnsi="Times New Roman"/>
                      <w:kern w:val="0"/>
                      <w:szCs w:val="24"/>
                    </w:rPr>
                    <w:t>學期</w:t>
                  </w:r>
                </w:p>
              </w:tc>
              <w:tc>
                <w:tcPr>
                  <w:tcW w:w="1077" w:type="dxa"/>
                  <w:shd w:val="clear" w:color="auto" w:fill="auto"/>
                  <w:noWrap/>
                  <w:vAlign w:val="center"/>
                  <w:hideMark/>
                </w:tcPr>
                <w:p w14:paraId="4D8275D5"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470</w:t>
                  </w:r>
                </w:p>
              </w:tc>
              <w:tc>
                <w:tcPr>
                  <w:tcW w:w="1077" w:type="dxa"/>
                  <w:shd w:val="clear" w:color="auto" w:fill="auto"/>
                  <w:noWrap/>
                  <w:vAlign w:val="center"/>
                  <w:hideMark/>
                </w:tcPr>
                <w:p w14:paraId="20EF5282"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35</w:t>
                  </w:r>
                </w:p>
              </w:tc>
              <w:tc>
                <w:tcPr>
                  <w:tcW w:w="1020" w:type="dxa"/>
                  <w:shd w:val="clear" w:color="auto" w:fill="auto"/>
                  <w:noWrap/>
                  <w:vAlign w:val="center"/>
                  <w:hideMark/>
                </w:tcPr>
                <w:p w14:paraId="183D0ECF"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7.45%</w:t>
                  </w:r>
                </w:p>
              </w:tc>
            </w:tr>
            <w:tr w:rsidR="00475BDA" w:rsidRPr="00F446DD" w14:paraId="54C0647C" w14:textId="77777777" w:rsidTr="00F71EEC">
              <w:trPr>
                <w:trHeight w:val="330"/>
                <w:jc w:val="center"/>
              </w:trPr>
              <w:tc>
                <w:tcPr>
                  <w:tcW w:w="907" w:type="dxa"/>
                  <w:vMerge/>
                  <w:shd w:val="clear" w:color="auto" w:fill="auto"/>
                  <w:noWrap/>
                  <w:vAlign w:val="center"/>
                  <w:hideMark/>
                </w:tcPr>
                <w:p w14:paraId="06C0BBF4" w14:textId="77777777" w:rsidR="00475BDA" w:rsidRPr="00F446DD" w:rsidRDefault="00475BDA" w:rsidP="00475BDA">
                  <w:pPr>
                    <w:widowControl/>
                    <w:jc w:val="center"/>
                    <w:rPr>
                      <w:rFonts w:ascii="Times New Roman" w:eastAsia="標楷體" w:hAnsi="Times New Roman"/>
                      <w:kern w:val="0"/>
                      <w:szCs w:val="24"/>
                    </w:rPr>
                  </w:pPr>
                </w:p>
              </w:tc>
              <w:tc>
                <w:tcPr>
                  <w:tcW w:w="1134" w:type="dxa"/>
                  <w:shd w:val="clear" w:color="auto" w:fill="E2EFD9" w:themeFill="accent6" w:themeFillTint="33"/>
                  <w:vAlign w:val="center"/>
                </w:tcPr>
                <w:p w14:paraId="2AF722EF"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第</w:t>
                  </w:r>
                  <w:r w:rsidRPr="00F446DD">
                    <w:rPr>
                      <w:rFonts w:ascii="Times New Roman" w:eastAsia="標楷體" w:hAnsi="Times New Roman"/>
                      <w:kern w:val="0"/>
                      <w:szCs w:val="24"/>
                    </w:rPr>
                    <w:t>2</w:t>
                  </w:r>
                  <w:r w:rsidRPr="00F446DD">
                    <w:rPr>
                      <w:rFonts w:ascii="Times New Roman" w:eastAsia="標楷體" w:hAnsi="Times New Roman"/>
                      <w:kern w:val="0"/>
                      <w:szCs w:val="24"/>
                    </w:rPr>
                    <w:t>學期</w:t>
                  </w:r>
                </w:p>
              </w:tc>
              <w:tc>
                <w:tcPr>
                  <w:tcW w:w="1077" w:type="dxa"/>
                  <w:shd w:val="clear" w:color="auto" w:fill="E2EFD9" w:themeFill="accent6" w:themeFillTint="33"/>
                  <w:noWrap/>
                  <w:vAlign w:val="center"/>
                  <w:hideMark/>
                </w:tcPr>
                <w:p w14:paraId="6603F381"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573</w:t>
                  </w:r>
                </w:p>
              </w:tc>
              <w:tc>
                <w:tcPr>
                  <w:tcW w:w="1077" w:type="dxa"/>
                  <w:shd w:val="clear" w:color="auto" w:fill="E2EFD9" w:themeFill="accent6" w:themeFillTint="33"/>
                  <w:noWrap/>
                  <w:vAlign w:val="center"/>
                  <w:hideMark/>
                </w:tcPr>
                <w:p w14:paraId="40A17D0C"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110</w:t>
                  </w:r>
                </w:p>
              </w:tc>
              <w:tc>
                <w:tcPr>
                  <w:tcW w:w="1020" w:type="dxa"/>
                  <w:shd w:val="clear" w:color="auto" w:fill="E2EFD9" w:themeFill="accent6" w:themeFillTint="33"/>
                  <w:noWrap/>
                  <w:vAlign w:val="center"/>
                  <w:hideMark/>
                </w:tcPr>
                <w:p w14:paraId="0E46FF64"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19.20%</w:t>
                  </w:r>
                </w:p>
              </w:tc>
            </w:tr>
            <w:tr w:rsidR="00475BDA" w:rsidRPr="00F446DD" w14:paraId="5D55F304" w14:textId="77777777" w:rsidTr="00F71EEC">
              <w:trPr>
                <w:trHeight w:val="330"/>
                <w:jc w:val="center"/>
              </w:trPr>
              <w:tc>
                <w:tcPr>
                  <w:tcW w:w="907" w:type="dxa"/>
                  <w:vMerge w:val="restart"/>
                  <w:shd w:val="clear" w:color="auto" w:fill="auto"/>
                  <w:noWrap/>
                  <w:vAlign w:val="center"/>
                  <w:hideMark/>
                </w:tcPr>
                <w:p w14:paraId="73DBDBFC"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110</w:t>
                  </w:r>
                </w:p>
              </w:tc>
              <w:tc>
                <w:tcPr>
                  <w:tcW w:w="1134" w:type="dxa"/>
                  <w:vAlign w:val="center"/>
                </w:tcPr>
                <w:p w14:paraId="549344D0"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第</w:t>
                  </w:r>
                  <w:r w:rsidRPr="00F446DD">
                    <w:rPr>
                      <w:rFonts w:ascii="Times New Roman" w:eastAsia="標楷體" w:hAnsi="Times New Roman"/>
                      <w:kern w:val="0"/>
                      <w:szCs w:val="24"/>
                    </w:rPr>
                    <w:t>1</w:t>
                  </w:r>
                  <w:r w:rsidRPr="00F446DD">
                    <w:rPr>
                      <w:rFonts w:ascii="Times New Roman" w:eastAsia="標楷體" w:hAnsi="Times New Roman"/>
                      <w:kern w:val="0"/>
                      <w:szCs w:val="24"/>
                    </w:rPr>
                    <w:t>學期</w:t>
                  </w:r>
                </w:p>
              </w:tc>
              <w:tc>
                <w:tcPr>
                  <w:tcW w:w="1077" w:type="dxa"/>
                  <w:shd w:val="clear" w:color="auto" w:fill="auto"/>
                  <w:noWrap/>
                  <w:vAlign w:val="center"/>
                  <w:hideMark/>
                </w:tcPr>
                <w:p w14:paraId="30C3B98D"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552</w:t>
                  </w:r>
                </w:p>
              </w:tc>
              <w:tc>
                <w:tcPr>
                  <w:tcW w:w="1077" w:type="dxa"/>
                  <w:shd w:val="clear" w:color="auto" w:fill="auto"/>
                  <w:noWrap/>
                  <w:vAlign w:val="center"/>
                  <w:hideMark/>
                </w:tcPr>
                <w:p w14:paraId="5FB235D4"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73</w:t>
                  </w:r>
                </w:p>
              </w:tc>
              <w:tc>
                <w:tcPr>
                  <w:tcW w:w="1020" w:type="dxa"/>
                  <w:shd w:val="clear" w:color="auto" w:fill="auto"/>
                  <w:noWrap/>
                  <w:vAlign w:val="center"/>
                  <w:hideMark/>
                </w:tcPr>
                <w:p w14:paraId="52C7FD87"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13.22%</w:t>
                  </w:r>
                </w:p>
              </w:tc>
            </w:tr>
            <w:tr w:rsidR="00475BDA" w:rsidRPr="00F446DD" w14:paraId="5D7006CF" w14:textId="77777777" w:rsidTr="00F71EEC">
              <w:trPr>
                <w:trHeight w:val="330"/>
                <w:jc w:val="center"/>
              </w:trPr>
              <w:tc>
                <w:tcPr>
                  <w:tcW w:w="907" w:type="dxa"/>
                  <w:vMerge/>
                  <w:shd w:val="clear" w:color="auto" w:fill="auto"/>
                  <w:noWrap/>
                  <w:vAlign w:val="center"/>
                  <w:hideMark/>
                </w:tcPr>
                <w:p w14:paraId="4558CB87" w14:textId="77777777" w:rsidR="00475BDA" w:rsidRPr="00F446DD" w:rsidRDefault="00475BDA" w:rsidP="00475BDA">
                  <w:pPr>
                    <w:widowControl/>
                    <w:jc w:val="center"/>
                    <w:rPr>
                      <w:rFonts w:ascii="Times New Roman" w:eastAsia="標楷體" w:hAnsi="Times New Roman"/>
                      <w:kern w:val="0"/>
                      <w:szCs w:val="24"/>
                    </w:rPr>
                  </w:pPr>
                </w:p>
              </w:tc>
              <w:tc>
                <w:tcPr>
                  <w:tcW w:w="1134" w:type="dxa"/>
                  <w:shd w:val="clear" w:color="auto" w:fill="E2EFD9" w:themeFill="accent6" w:themeFillTint="33"/>
                  <w:vAlign w:val="center"/>
                </w:tcPr>
                <w:p w14:paraId="7A84C32B"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第</w:t>
                  </w:r>
                  <w:r w:rsidRPr="00F446DD">
                    <w:rPr>
                      <w:rFonts w:ascii="Times New Roman" w:eastAsia="標楷體" w:hAnsi="Times New Roman"/>
                      <w:kern w:val="0"/>
                      <w:szCs w:val="24"/>
                    </w:rPr>
                    <w:t>2</w:t>
                  </w:r>
                  <w:r w:rsidRPr="00F446DD">
                    <w:rPr>
                      <w:rFonts w:ascii="Times New Roman" w:eastAsia="標楷體" w:hAnsi="Times New Roman"/>
                      <w:kern w:val="0"/>
                      <w:szCs w:val="24"/>
                    </w:rPr>
                    <w:t>學期</w:t>
                  </w:r>
                </w:p>
              </w:tc>
              <w:tc>
                <w:tcPr>
                  <w:tcW w:w="1077" w:type="dxa"/>
                  <w:shd w:val="clear" w:color="auto" w:fill="E2EFD9" w:themeFill="accent6" w:themeFillTint="33"/>
                  <w:noWrap/>
                  <w:vAlign w:val="center"/>
                  <w:hideMark/>
                </w:tcPr>
                <w:p w14:paraId="5240539D"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678</w:t>
                  </w:r>
                </w:p>
              </w:tc>
              <w:tc>
                <w:tcPr>
                  <w:tcW w:w="1077" w:type="dxa"/>
                  <w:shd w:val="clear" w:color="auto" w:fill="E2EFD9" w:themeFill="accent6" w:themeFillTint="33"/>
                  <w:noWrap/>
                  <w:vAlign w:val="center"/>
                  <w:hideMark/>
                </w:tcPr>
                <w:p w14:paraId="08D485C8"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223</w:t>
                  </w:r>
                </w:p>
              </w:tc>
              <w:tc>
                <w:tcPr>
                  <w:tcW w:w="1020" w:type="dxa"/>
                  <w:shd w:val="clear" w:color="auto" w:fill="E2EFD9" w:themeFill="accent6" w:themeFillTint="33"/>
                  <w:noWrap/>
                  <w:vAlign w:val="center"/>
                  <w:hideMark/>
                </w:tcPr>
                <w:p w14:paraId="5C1CF1AB"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32.89%</w:t>
                  </w:r>
                </w:p>
              </w:tc>
            </w:tr>
            <w:tr w:rsidR="00475BDA" w:rsidRPr="00F446DD" w14:paraId="0112F5D6" w14:textId="77777777" w:rsidTr="00F71EEC">
              <w:trPr>
                <w:trHeight w:val="330"/>
                <w:jc w:val="center"/>
              </w:trPr>
              <w:tc>
                <w:tcPr>
                  <w:tcW w:w="907" w:type="dxa"/>
                  <w:shd w:val="clear" w:color="auto" w:fill="auto"/>
                  <w:noWrap/>
                  <w:vAlign w:val="center"/>
                  <w:hideMark/>
                </w:tcPr>
                <w:p w14:paraId="2DC21D4D"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111</w:t>
                  </w:r>
                </w:p>
              </w:tc>
              <w:tc>
                <w:tcPr>
                  <w:tcW w:w="1134" w:type="dxa"/>
                  <w:vAlign w:val="center"/>
                </w:tcPr>
                <w:p w14:paraId="0AEACE3F"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第</w:t>
                  </w:r>
                  <w:r w:rsidRPr="00F446DD">
                    <w:rPr>
                      <w:rFonts w:ascii="Times New Roman" w:eastAsia="標楷體" w:hAnsi="Times New Roman"/>
                      <w:kern w:val="0"/>
                      <w:szCs w:val="24"/>
                    </w:rPr>
                    <w:t>1</w:t>
                  </w:r>
                  <w:r w:rsidRPr="00F446DD">
                    <w:rPr>
                      <w:rFonts w:ascii="Times New Roman" w:eastAsia="標楷體" w:hAnsi="Times New Roman"/>
                      <w:kern w:val="0"/>
                      <w:szCs w:val="24"/>
                    </w:rPr>
                    <w:t>學期</w:t>
                  </w:r>
                </w:p>
              </w:tc>
              <w:tc>
                <w:tcPr>
                  <w:tcW w:w="1077" w:type="dxa"/>
                  <w:shd w:val="clear" w:color="auto" w:fill="auto"/>
                  <w:noWrap/>
                  <w:vAlign w:val="center"/>
                  <w:hideMark/>
                </w:tcPr>
                <w:p w14:paraId="6CF6EDFF"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686</w:t>
                  </w:r>
                </w:p>
              </w:tc>
              <w:tc>
                <w:tcPr>
                  <w:tcW w:w="1077" w:type="dxa"/>
                  <w:shd w:val="clear" w:color="auto" w:fill="auto"/>
                  <w:noWrap/>
                  <w:vAlign w:val="center"/>
                  <w:hideMark/>
                </w:tcPr>
                <w:p w14:paraId="581548CB"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79</w:t>
                  </w:r>
                </w:p>
              </w:tc>
              <w:tc>
                <w:tcPr>
                  <w:tcW w:w="1020" w:type="dxa"/>
                  <w:shd w:val="clear" w:color="auto" w:fill="auto"/>
                  <w:noWrap/>
                  <w:vAlign w:val="center"/>
                  <w:hideMark/>
                </w:tcPr>
                <w:p w14:paraId="43968902" w14:textId="77777777" w:rsidR="00475BDA" w:rsidRPr="00F446DD" w:rsidRDefault="00475BDA" w:rsidP="00475BDA">
                  <w:pPr>
                    <w:widowControl/>
                    <w:jc w:val="center"/>
                    <w:rPr>
                      <w:rFonts w:ascii="Times New Roman" w:eastAsia="標楷體" w:hAnsi="Times New Roman"/>
                      <w:kern w:val="0"/>
                      <w:szCs w:val="24"/>
                    </w:rPr>
                  </w:pPr>
                  <w:r w:rsidRPr="00F446DD">
                    <w:rPr>
                      <w:rFonts w:ascii="Times New Roman" w:eastAsia="標楷體" w:hAnsi="Times New Roman"/>
                      <w:kern w:val="0"/>
                      <w:szCs w:val="24"/>
                    </w:rPr>
                    <w:t>11.52%</w:t>
                  </w:r>
                </w:p>
              </w:tc>
            </w:tr>
          </w:tbl>
          <w:p w14:paraId="4F6DB9A1" w14:textId="77777777" w:rsidR="00475BDA" w:rsidRPr="00534125" w:rsidRDefault="00475BDA" w:rsidP="00475BDA">
            <w:pPr>
              <w:snapToGrid w:val="0"/>
              <w:spacing w:line="360" w:lineRule="exact"/>
              <w:ind w:rightChars="50" w:right="120"/>
              <w:jc w:val="both"/>
              <w:rPr>
                <w:rFonts w:ascii="Times New Roman" w:eastAsia="標楷體" w:hAnsi="Times New Roman"/>
                <w:szCs w:val="24"/>
              </w:rPr>
            </w:pPr>
            <w:r w:rsidRPr="00D625D0">
              <w:rPr>
                <w:rFonts w:ascii="Times New Roman" w:eastAsia="標楷體" w:hAnsi="Times New Roman"/>
                <w:noProof/>
                <w:sz w:val="28"/>
                <w:szCs w:val="28"/>
              </w:rPr>
              <w:lastRenderedPageBreak/>
              <w:drawing>
                <wp:anchor distT="0" distB="0" distL="114300" distR="114300" simplePos="0" relativeHeight="251663360" behindDoc="0" locked="0" layoutInCell="1" allowOverlap="1" wp14:anchorId="0757F4BD" wp14:editId="54549D8C">
                  <wp:simplePos x="0" y="0"/>
                  <wp:positionH relativeFrom="column">
                    <wp:posOffset>190123</wp:posOffset>
                  </wp:positionH>
                  <wp:positionV relativeFrom="paragraph">
                    <wp:posOffset>204055</wp:posOffset>
                  </wp:positionV>
                  <wp:extent cx="2642400" cy="1922400"/>
                  <wp:effectExtent l="0" t="0" r="5715" b="1905"/>
                  <wp:wrapSquare wrapText="bothSides"/>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2400" cy="1922400"/>
                          </a:xfrm>
                          <a:prstGeom prst="rect">
                            <a:avLst/>
                          </a:prstGeom>
                          <a:noFill/>
                        </pic:spPr>
                      </pic:pic>
                    </a:graphicData>
                  </a:graphic>
                  <wp14:sizeRelH relativeFrom="margin">
                    <wp14:pctWidth>0</wp14:pctWidth>
                  </wp14:sizeRelH>
                  <wp14:sizeRelV relativeFrom="margin">
                    <wp14:pctHeight>0</wp14:pctHeight>
                  </wp14:sizeRelV>
                </wp:anchor>
              </w:drawing>
            </w:r>
          </w:p>
        </w:tc>
        <w:tc>
          <w:tcPr>
            <w:tcW w:w="704" w:type="pct"/>
            <w:tcBorders>
              <w:top w:val="single" w:sz="6" w:space="0" w:color="auto"/>
            </w:tcBorders>
          </w:tcPr>
          <w:p w14:paraId="3F7739BE" w14:textId="77777777" w:rsidR="00475BDA" w:rsidRPr="007C581D" w:rsidRDefault="00475BDA" w:rsidP="00475BDA">
            <w:pPr>
              <w:snapToGrid w:val="0"/>
              <w:spacing w:line="360" w:lineRule="exact"/>
              <w:ind w:rightChars="50" w:right="120"/>
              <w:jc w:val="both"/>
              <w:rPr>
                <w:rFonts w:ascii="Times New Roman" w:eastAsia="標楷體" w:hAnsi="Times New Roman"/>
                <w:szCs w:val="24"/>
              </w:rPr>
            </w:pPr>
          </w:p>
        </w:tc>
      </w:tr>
      <w:tr w:rsidR="000255F4" w:rsidRPr="007C581D" w14:paraId="3A85D74C" w14:textId="77777777" w:rsidTr="000255F4">
        <w:trPr>
          <w:trHeight w:val="704"/>
          <w:jc w:val="center"/>
        </w:trPr>
        <w:tc>
          <w:tcPr>
            <w:tcW w:w="215" w:type="pct"/>
            <w:vAlign w:val="center"/>
          </w:tcPr>
          <w:p w14:paraId="7DF904D7" w14:textId="77777777" w:rsidR="000255F4" w:rsidRPr="007C581D" w:rsidRDefault="000255F4" w:rsidP="000255F4">
            <w:pPr>
              <w:snapToGrid w:val="0"/>
              <w:spacing w:line="360" w:lineRule="exact"/>
              <w:ind w:rightChars="50" w:right="120"/>
              <w:jc w:val="center"/>
              <w:rPr>
                <w:rFonts w:ascii="Times New Roman" w:eastAsia="標楷體" w:hAnsi="Times New Roman"/>
                <w:szCs w:val="24"/>
              </w:rPr>
            </w:pPr>
            <w:r>
              <w:rPr>
                <w:rFonts w:ascii="Times New Roman" w:eastAsia="標楷體" w:hAnsi="Times New Roman" w:hint="eastAsia"/>
                <w:szCs w:val="24"/>
              </w:rPr>
              <w:t>6</w:t>
            </w:r>
          </w:p>
        </w:tc>
        <w:tc>
          <w:tcPr>
            <w:tcW w:w="872" w:type="pct"/>
            <w:vAlign w:val="center"/>
          </w:tcPr>
          <w:p w14:paraId="45F9C576" w14:textId="77777777" w:rsidR="000255F4" w:rsidRDefault="000255F4" w:rsidP="000255F4">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zCs w:val="24"/>
              </w:rPr>
              <w:t>為落實課程品保機制的完善，建議將必修課程的授課大綱與內容送外部學者專家審查，收集外部的課程品保回饋資訊，</w:t>
            </w:r>
            <w:r w:rsidRPr="007C581D">
              <w:rPr>
                <w:rFonts w:ascii="Times New Roman" w:eastAsia="標楷體" w:hAnsi="Times New Roman"/>
                <w:spacing w:val="-138"/>
                <w:szCs w:val="24"/>
              </w:rPr>
              <w:t xml:space="preserve"> </w:t>
            </w:r>
            <w:r w:rsidRPr="007C581D">
              <w:rPr>
                <w:rFonts w:ascii="Times New Roman" w:eastAsia="標楷體" w:hAnsi="Times New Roman"/>
                <w:szCs w:val="24"/>
              </w:rPr>
              <w:t>作為檢討與改善之參考，以精進課程內容。</w:t>
            </w:r>
          </w:p>
          <w:p w14:paraId="553B9DB2" w14:textId="1A190F72" w:rsidR="00B25BED" w:rsidRPr="007C581D" w:rsidRDefault="00B25BED" w:rsidP="000255F4">
            <w:pPr>
              <w:tabs>
                <w:tab w:val="left" w:pos="2059"/>
              </w:tabs>
              <w:autoSpaceDE w:val="0"/>
              <w:autoSpaceDN w:val="0"/>
              <w:spacing w:line="360" w:lineRule="exact"/>
              <w:ind w:rightChars="50" w:right="120"/>
              <w:jc w:val="both"/>
              <w:rPr>
                <w:rFonts w:ascii="Times New Roman" w:eastAsia="標楷體" w:hAnsi="Times New Roman"/>
                <w:szCs w:val="24"/>
              </w:rPr>
            </w:pPr>
            <w:r w:rsidRPr="00AD49B7">
              <w:rPr>
                <w:rFonts w:ascii="Times New Roman" w:eastAsia="標楷體" w:hAnsi="Times New Roman" w:hint="eastAsia"/>
                <w:color w:val="FF0000"/>
                <w:szCs w:val="24"/>
              </w:rPr>
              <w:t>（</w:t>
            </w:r>
            <w:r>
              <w:rPr>
                <w:rFonts w:ascii="Times New Roman" w:eastAsia="標楷體" w:hAnsi="Times New Roman" w:hint="eastAsia"/>
                <w:color w:val="FF0000"/>
                <w:szCs w:val="24"/>
              </w:rPr>
              <w:t>教</w:t>
            </w:r>
            <w:r w:rsidRPr="00AD49B7">
              <w:rPr>
                <w:rFonts w:ascii="Times New Roman" w:eastAsia="標楷體" w:hAnsi="Times New Roman" w:hint="eastAsia"/>
                <w:color w:val="FF0000"/>
                <w:szCs w:val="24"/>
              </w:rPr>
              <w:t>務處）</w:t>
            </w:r>
          </w:p>
        </w:tc>
        <w:tc>
          <w:tcPr>
            <w:tcW w:w="729" w:type="pct"/>
            <w:vAlign w:val="center"/>
          </w:tcPr>
          <w:p w14:paraId="6B1D9D96" w14:textId="77777777" w:rsidR="000255F4" w:rsidRPr="007C530B" w:rsidRDefault="008A723F" w:rsidP="000255F4">
            <w:pPr>
              <w:snapToGrid w:val="0"/>
              <w:spacing w:line="240" w:lineRule="atLeast"/>
              <w:jc w:val="both"/>
              <w:rPr>
                <w:rFonts w:ascii="標楷體" w:eastAsia="標楷體" w:hAnsi="標楷體"/>
              </w:rPr>
            </w:pPr>
            <w:r w:rsidRPr="008A723F">
              <w:rPr>
                <w:rFonts w:ascii="標楷體" w:eastAsia="標楷體" w:hAnsi="標楷體" w:hint="eastAsia"/>
                <w:sz w:val="28"/>
                <w:szCs w:val="28"/>
              </w:rPr>
              <w:sym w:font="Wingdings 2" w:char="F052"/>
            </w:r>
            <w:r w:rsidR="000255F4" w:rsidRPr="007C530B">
              <w:rPr>
                <w:rFonts w:ascii="標楷體" w:eastAsia="標楷體" w:hAnsi="標楷體" w:hint="eastAsia"/>
              </w:rPr>
              <w:t>已改善</w:t>
            </w:r>
          </w:p>
          <w:p w14:paraId="6A338138"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54F139C1"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vAlign w:val="center"/>
          </w:tcPr>
          <w:p w14:paraId="454176FB" w14:textId="77777777" w:rsidR="000255F4" w:rsidRPr="00534125" w:rsidRDefault="000255F4" w:rsidP="006E3938">
            <w:pPr>
              <w:snapToGrid w:val="0"/>
              <w:spacing w:line="380" w:lineRule="exact"/>
              <w:ind w:rightChars="50" w:right="120"/>
              <w:jc w:val="both"/>
              <w:rPr>
                <w:rFonts w:ascii="Times New Roman" w:eastAsia="標楷體" w:hAnsi="Times New Roman"/>
                <w:b/>
                <w:szCs w:val="24"/>
              </w:rPr>
            </w:pPr>
            <w:r w:rsidRPr="00534125">
              <w:rPr>
                <w:rFonts w:ascii="Times New Roman" w:eastAsia="標楷體" w:hAnsi="Times New Roman" w:hint="eastAsia"/>
                <w:b/>
                <w:szCs w:val="24"/>
              </w:rPr>
              <w:t>改善措施：</w:t>
            </w:r>
          </w:p>
          <w:p w14:paraId="7B7E5B2A" w14:textId="77777777" w:rsidR="000255F4" w:rsidRPr="00534125" w:rsidRDefault="000255F4" w:rsidP="006E3938">
            <w:pPr>
              <w:snapToGrid w:val="0"/>
              <w:spacing w:line="380" w:lineRule="exact"/>
              <w:ind w:rightChars="50" w:right="120"/>
              <w:jc w:val="both"/>
              <w:rPr>
                <w:rFonts w:ascii="Times New Roman" w:eastAsia="標楷體" w:hAnsi="Times New Roman"/>
                <w:szCs w:val="24"/>
              </w:rPr>
            </w:pPr>
            <w:r w:rsidRPr="00534125">
              <w:rPr>
                <w:rFonts w:ascii="Times New Roman" w:eastAsia="標楷體" w:hAnsi="Times New Roman" w:hint="eastAsia"/>
                <w:szCs w:val="24"/>
              </w:rPr>
              <w:t>本校於</w:t>
            </w:r>
            <w:r w:rsidRPr="00534125">
              <w:rPr>
                <w:rFonts w:ascii="Times New Roman" w:eastAsia="標楷體" w:hAnsi="Times New Roman" w:hint="eastAsia"/>
                <w:szCs w:val="24"/>
              </w:rPr>
              <w:t>109</w:t>
            </w:r>
            <w:r w:rsidRPr="00534125">
              <w:rPr>
                <w:rFonts w:ascii="Times New Roman" w:eastAsia="標楷體" w:hAnsi="Times New Roman" w:hint="eastAsia"/>
                <w:szCs w:val="24"/>
              </w:rPr>
              <w:t>年訂定「國立</w:t>
            </w:r>
            <w:proofErr w:type="gramStart"/>
            <w:r w:rsidRPr="00534125">
              <w:rPr>
                <w:rFonts w:ascii="Times New Roman" w:eastAsia="標楷體" w:hAnsi="Times New Roman" w:hint="eastAsia"/>
                <w:szCs w:val="24"/>
              </w:rPr>
              <w:t>臺</w:t>
            </w:r>
            <w:proofErr w:type="gramEnd"/>
            <w:r w:rsidRPr="00534125">
              <w:rPr>
                <w:rFonts w:ascii="Times New Roman" w:eastAsia="標楷體" w:hAnsi="Times New Roman" w:hint="eastAsia"/>
                <w:szCs w:val="24"/>
              </w:rPr>
              <w:t>中科技大學課程結構外審作業要點」，推動各系進行課程外審作業，同時建立專業課程教師教學社群，針對學科的個別差異設計教學專業增能活動，並透過</w:t>
            </w:r>
            <w:proofErr w:type="gramStart"/>
            <w:r w:rsidRPr="00534125">
              <w:rPr>
                <w:rFonts w:ascii="Times New Roman" w:eastAsia="標楷體" w:hAnsi="Times New Roman" w:hint="eastAsia"/>
                <w:szCs w:val="24"/>
              </w:rPr>
              <w:t>教師間的專業</w:t>
            </w:r>
            <w:proofErr w:type="gramEnd"/>
            <w:r w:rsidRPr="00534125">
              <w:rPr>
                <w:rFonts w:ascii="Times New Roman" w:eastAsia="標楷體" w:hAnsi="Times New Roman" w:hint="eastAsia"/>
                <w:szCs w:val="24"/>
              </w:rPr>
              <w:t>對話，落實於課程規劃並調整改善教學內容。課程外審辦理週期為每三年一次為原則，其作業原則如下：</w:t>
            </w:r>
          </w:p>
          <w:p w14:paraId="397C4E3F" w14:textId="77777777" w:rsidR="000255F4" w:rsidRDefault="000255F4" w:rsidP="006E3938">
            <w:pPr>
              <w:pStyle w:val="a9"/>
              <w:numPr>
                <w:ilvl w:val="0"/>
                <w:numId w:val="30"/>
              </w:numPr>
              <w:spacing w:line="380" w:lineRule="exact"/>
              <w:ind w:leftChars="0"/>
              <w:rPr>
                <w:rFonts w:ascii="Times New Roman" w:eastAsia="標楷體" w:hAnsi="Times New Roman"/>
                <w:szCs w:val="24"/>
              </w:rPr>
            </w:pPr>
            <w:r w:rsidRPr="00534125">
              <w:rPr>
                <w:rFonts w:ascii="Times New Roman" w:eastAsia="標楷體" w:hAnsi="Times New Roman" w:hint="eastAsia"/>
                <w:szCs w:val="24"/>
              </w:rPr>
              <w:t>第一年需進行整體課程架構</w:t>
            </w:r>
            <w:proofErr w:type="gramStart"/>
            <w:r w:rsidRPr="00534125">
              <w:rPr>
                <w:rFonts w:ascii="Times New Roman" w:eastAsia="標楷體" w:hAnsi="Times New Roman" w:hint="eastAsia"/>
                <w:szCs w:val="24"/>
              </w:rPr>
              <w:t>規</w:t>
            </w:r>
            <w:proofErr w:type="gramEnd"/>
            <w:r w:rsidRPr="00534125">
              <w:rPr>
                <w:rFonts w:ascii="Times New Roman" w:eastAsia="標楷體" w:hAnsi="Times New Roman" w:hint="eastAsia"/>
                <w:szCs w:val="24"/>
              </w:rPr>
              <w:t>畫</w:t>
            </w:r>
            <w:r w:rsidRPr="00534125">
              <w:rPr>
                <w:rFonts w:ascii="Times New Roman" w:eastAsia="標楷體" w:hAnsi="Times New Roman" w:hint="eastAsia"/>
                <w:szCs w:val="24"/>
              </w:rPr>
              <w:t>(</w:t>
            </w:r>
            <w:r w:rsidRPr="00534125">
              <w:rPr>
                <w:rFonts w:ascii="Times New Roman" w:eastAsia="標楷體" w:hAnsi="Times New Roman" w:hint="eastAsia"/>
                <w:szCs w:val="24"/>
              </w:rPr>
              <w:t>包括必選修</w:t>
            </w:r>
            <w:r w:rsidRPr="00534125">
              <w:rPr>
                <w:rFonts w:ascii="Times New Roman" w:eastAsia="標楷體" w:hAnsi="Times New Roman" w:hint="eastAsia"/>
                <w:szCs w:val="24"/>
              </w:rPr>
              <w:t>)</w:t>
            </w:r>
            <w:r w:rsidRPr="00534125">
              <w:rPr>
                <w:rFonts w:ascii="Times New Roman" w:eastAsia="標楷體" w:hAnsi="Times New Roman" w:hint="eastAsia"/>
                <w:szCs w:val="24"/>
              </w:rPr>
              <w:t>與課程地圖之完整性的審查，說明教育目標與所訂定之必選修課程間之相連性與完整性。</w:t>
            </w:r>
          </w:p>
          <w:p w14:paraId="70D2A79E" w14:textId="77777777" w:rsidR="000255F4" w:rsidRPr="00534125" w:rsidRDefault="000255F4" w:rsidP="006E3938">
            <w:pPr>
              <w:pStyle w:val="a9"/>
              <w:numPr>
                <w:ilvl w:val="0"/>
                <w:numId w:val="30"/>
              </w:numPr>
              <w:spacing w:line="380" w:lineRule="exact"/>
              <w:ind w:leftChars="0"/>
              <w:rPr>
                <w:rFonts w:ascii="Times New Roman" w:eastAsia="標楷體" w:hAnsi="Times New Roman"/>
                <w:szCs w:val="24"/>
              </w:rPr>
            </w:pPr>
            <w:r w:rsidRPr="00534125">
              <w:rPr>
                <w:rFonts w:ascii="Times New Roman" w:eastAsia="標楷體" w:hAnsi="Times New Roman" w:hint="eastAsia"/>
                <w:szCs w:val="24"/>
              </w:rPr>
              <w:t>第二與第三年完成必修課程專業審查：由教學單位依據作業要點執行，決定送審課程科目，並逐年完成所有必修課程的送審作業。</w:t>
            </w:r>
          </w:p>
          <w:p w14:paraId="5C754558" w14:textId="77777777" w:rsidR="000255F4" w:rsidRPr="00516FAF" w:rsidRDefault="000255F4" w:rsidP="006E3938">
            <w:pPr>
              <w:pStyle w:val="a9"/>
              <w:spacing w:line="380" w:lineRule="exact"/>
              <w:ind w:leftChars="0" w:left="360"/>
              <w:rPr>
                <w:rFonts w:ascii="Times New Roman" w:eastAsia="標楷體" w:hAnsi="Times New Roman"/>
                <w:szCs w:val="24"/>
              </w:rPr>
            </w:pPr>
            <w:r w:rsidRPr="00534125">
              <w:rPr>
                <w:rFonts w:ascii="Times New Roman" w:eastAsia="標楷體" w:hAnsi="Times New Roman" w:hint="eastAsia"/>
                <w:b/>
                <w:szCs w:val="24"/>
              </w:rPr>
              <w:t>執行成果</w:t>
            </w:r>
            <w:r>
              <w:rPr>
                <w:rFonts w:ascii="標楷體" w:eastAsia="標楷體" w:hAnsi="標楷體" w:hint="eastAsia"/>
                <w:b/>
                <w:szCs w:val="24"/>
              </w:rPr>
              <w:t>：</w:t>
            </w:r>
          </w:p>
          <w:p w14:paraId="19F21F02" w14:textId="77777777" w:rsidR="000255F4" w:rsidRPr="00534125" w:rsidRDefault="000255F4" w:rsidP="006E3938">
            <w:pPr>
              <w:pStyle w:val="a9"/>
              <w:numPr>
                <w:ilvl w:val="0"/>
                <w:numId w:val="32"/>
              </w:numPr>
              <w:spacing w:line="380" w:lineRule="exact"/>
              <w:ind w:leftChars="0"/>
              <w:rPr>
                <w:rFonts w:ascii="Times New Roman" w:eastAsia="標楷體" w:hAnsi="Times New Roman"/>
                <w:szCs w:val="24"/>
              </w:rPr>
            </w:pPr>
            <w:r w:rsidRPr="00534125">
              <w:rPr>
                <w:rFonts w:ascii="Times New Roman" w:eastAsia="標楷體" w:hAnsi="Times New Roman" w:hint="eastAsia"/>
                <w:szCs w:val="24"/>
              </w:rPr>
              <w:t>110</w:t>
            </w:r>
            <w:r w:rsidRPr="00534125">
              <w:rPr>
                <w:rFonts w:ascii="Times New Roman" w:eastAsia="標楷體" w:hAnsi="Times New Roman" w:hint="eastAsia"/>
                <w:szCs w:val="24"/>
              </w:rPr>
              <w:t>年課程結構外審作業計有</w:t>
            </w:r>
            <w:r w:rsidRPr="00534125">
              <w:rPr>
                <w:rFonts w:ascii="Times New Roman" w:eastAsia="標楷體" w:hAnsi="Times New Roman" w:hint="eastAsia"/>
                <w:szCs w:val="24"/>
              </w:rPr>
              <w:t>5</w:t>
            </w:r>
            <w:r w:rsidRPr="00534125">
              <w:rPr>
                <w:rFonts w:ascii="Times New Roman" w:eastAsia="標楷體" w:hAnsi="Times New Roman" w:hint="eastAsia"/>
                <w:szCs w:val="24"/>
              </w:rPr>
              <w:t>院</w:t>
            </w:r>
            <w:r w:rsidRPr="00534125">
              <w:rPr>
                <w:rFonts w:ascii="Times New Roman" w:eastAsia="標楷體" w:hAnsi="Times New Roman" w:hint="eastAsia"/>
                <w:szCs w:val="24"/>
              </w:rPr>
              <w:t>21</w:t>
            </w:r>
            <w:r w:rsidRPr="00534125">
              <w:rPr>
                <w:rFonts w:ascii="Times New Roman" w:eastAsia="標楷體" w:hAnsi="Times New Roman" w:hint="eastAsia"/>
                <w:szCs w:val="24"/>
              </w:rPr>
              <w:t>系執行，已送審</w:t>
            </w:r>
            <w:r w:rsidRPr="00534125">
              <w:rPr>
                <w:rFonts w:ascii="Times New Roman" w:eastAsia="標楷體" w:hAnsi="Times New Roman" w:hint="eastAsia"/>
                <w:szCs w:val="24"/>
              </w:rPr>
              <w:t>87</w:t>
            </w:r>
            <w:r w:rsidRPr="00534125">
              <w:rPr>
                <w:rFonts w:ascii="Times New Roman" w:eastAsia="標楷體" w:hAnsi="Times New Roman" w:hint="eastAsia"/>
                <w:szCs w:val="24"/>
              </w:rPr>
              <w:t>門必修科目。</w:t>
            </w:r>
          </w:p>
          <w:p w14:paraId="789C41A0" w14:textId="77777777" w:rsidR="000255F4" w:rsidRPr="00534125" w:rsidRDefault="000255F4" w:rsidP="006E3938">
            <w:pPr>
              <w:pStyle w:val="a9"/>
              <w:numPr>
                <w:ilvl w:val="0"/>
                <w:numId w:val="32"/>
              </w:numPr>
              <w:spacing w:line="380" w:lineRule="exact"/>
              <w:ind w:leftChars="0"/>
              <w:rPr>
                <w:rFonts w:ascii="Times New Roman" w:eastAsia="標楷體" w:hAnsi="Times New Roman"/>
                <w:szCs w:val="24"/>
              </w:rPr>
            </w:pPr>
            <w:r w:rsidRPr="00534125">
              <w:rPr>
                <w:rFonts w:ascii="Times New Roman" w:eastAsia="標楷體" w:hAnsi="Times New Roman" w:hint="eastAsia"/>
                <w:szCs w:val="24"/>
              </w:rPr>
              <w:t>執行教學單位必修課程外審的同時，本校也因應教育部要求於</w:t>
            </w:r>
            <w:r w:rsidRPr="00534125">
              <w:rPr>
                <w:rFonts w:ascii="Times New Roman" w:eastAsia="標楷體" w:hAnsi="Times New Roman" w:hint="eastAsia"/>
                <w:szCs w:val="24"/>
              </w:rPr>
              <w:t>111</w:t>
            </w:r>
            <w:r w:rsidRPr="00534125">
              <w:rPr>
                <w:rFonts w:ascii="Times New Roman" w:eastAsia="標楷體" w:hAnsi="Times New Roman" w:hint="eastAsia"/>
                <w:szCs w:val="24"/>
              </w:rPr>
              <w:t>學年度實施必修本土語文</w:t>
            </w:r>
            <w:r w:rsidRPr="00534125">
              <w:rPr>
                <w:rFonts w:ascii="Times New Roman" w:eastAsia="標楷體" w:hAnsi="Times New Roman" w:hint="eastAsia"/>
                <w:szCs w:val="24"/>
              </w:rPr>
              <w:t>/</w:t>
            </w:r>
            <w:r w:rsidRPr="00534125">
              <w:rPr>
                <w:rFonts w:ascii="Times New Roman" w:eastAsia="標楷體" w:hAnsi="Times New Roman" w:hint="eastAsia"/>
                <w:szCs w:val="24"/>
              </w:rPr>
              <w:t>臺灣手語課程，以提供學生多元學習機會。</w:t>
            </w:r>
          </w:p>
          <w:p w14:paraId="1D8E9648" w14:textId="77777777" w:rsidR="000255F4" w:rsidRPr="00534125" w:rsidRDefault="000255F4" w:rsidP="006E3938">
            <w:pPr>
              <w:pStyle w:val="a9"/>
              <w:numPr>
                <w:ilvl w:val="0"/>
                <w:numId w:val="31"/>
              </w:numPr>
              <w:autoSpaceDE w:val="0"/>
              <w:autoSpaceDN w:val="0"/>
              <w:adjustRightInd w:val="0"/>
              <w:spacing w:line="380" w:lineRule="exact"/>
              <w:ind w:leftChars="0" w:left="482" w:hanging="482"/>
              <w:jc w:val="both"/>
              <w:rPr>
                <w:rFonts w:ascii="Times New Roman" w:eastAsia="標楷體" w:hAnsi="Times New Roman"/>
                <w:szCs w:val="24"/>
              </w:rPr>
            </w:pPr>
            <w:proofErr w:type="gramStart"/>
            <w:r w:rsidRPr="00534125">
              <w:rPr>
                <w:rFonts w:ascii="Times New Roman" w:eastAsia="標楷體" w:hAnsi="Times New Roman" w:hint="eastAsia"/>
                <w:szCs w:val="24"/>
              </w:rPr>
              <w:t>囿</w:t>
            </w:r>
            <w:proofErr w:type="gramEnd"/>
            <w:r w:rsidRPr="00534125">
              <w:rPr>
                <w:rFonts w:ascii="Times New Roman" w:eastAsia="標楷體" w:hAnsi="Times New Roman" w:hint="eastAsia"/>
                <w:szCs w:val="24"/>
              </w:rPr>
              <w:t>於取得語言認證師資難覓，為確保學生學習權益及維護教學品質，在多次</w:t>
            </w:r>
            <w:proofErr w:type="gramStart"/>
            <w:r w:rsidRPr="00534125">
              <w:rPr>
                <w:rFonts w:ascii="Times New Roman" w:eastAsia="標楷體" w:hAnsi="Times New Roman" w:hint="eastAsia"/>
                <w:szCs w:val="24"/>
              </w:rPr>
              <w:t>研</w:t>
            </w:r>
            <w:proofErr w:type="gramEnd"/>
            <w:r w:rsidRPr="00534125">
              <w:rPr>
                <w:rFonts w:ascii="Times New Roman" w:eastAsia="標楷體" w:hAnsi="Times New Roman" w:hint="eastAsia"/>
                <w:szCs w:val="24"/>
              </w:rPr>
              <w:t>議後發現本校目前傳統師資、課程內容、排課</w:t>
            </w:r>
            <w:r w:rsidRPr="00534125">
              <w:rPr>
                <w:rFonts w:ascii="Times New Roman" w:eastAsia="標楷體" w:hAnsi="Times New Roman" w:hint="eastAsia"/>
                <w:szCs w:val="24"/>
              </w:rPr>
              <w:lastRenderedPageBreak/>
              <w:t>及教學方式等，實應調整與創新，因此規劃以</w:t>
            </w:r>
            <w:proofErr w:type="spellStart"/>
            <w:r w:rsidRPr="00534125">
              <w:rPr>
                <w:rFonts w:ascii="Times New Roman" w:eastAsia="標楷體" w:hAnsi="Times New Roman" w:hint="eastAsia"/>
                <w:szCs w:val="24"/>
              </w:rPr>
              <w:t>TronClass</w:t>
            </w:r>
            <w:proofErr w:type="spellEnd"/>
            <w:r w:rsidRPr="00534125">
              <w:rPr>
                <w:rFonts w:ascii="Times New Roman" w:eastAsia="標楷體" w:hAnsi="Times New Roman" w:hint="eastAsia"/>
                <w:szCs w:val="24"/>
              </w:rPr>
              <w:t>行動學習與翻轉課堂創新教學，業已錄製完成四門行動數位之本土語文</w:t>
            </w:r>
            <w:r w:rsidRPr="00534125">
              <w:rPr>
                <w:rFonts w:ascii="Times New Roman" w:eastAsia="標楷體" w:hAnsi="Times New Roman" w:hint="eastAsia"/>
                <w:szCs w:val="24"/>
              </w:rPr>
              <w:t>/</w:t>
            </w:r>
            <w:r w:rsidRPr="00534125">
              <w:rPr>
                <w:rFonts w:ascii="Times New Roman" w:eastAsia="標楷體" w:hAnsi="Times New Roman" w:hint="eastAsia"/>
                <w:szCs w:val="24"/>
              </w:rPr>
              <w:t>臺灣手語課程</w:t>
            </w:r>
            <w:r w:rsidRPr="00534125">
              <w:rPr>
                <w:rFonts w:ascii="Times New Roman" w:eastAsia="標楷體" w:hAnsi="Times New Roman" w:hint="eastAsia"/>
                <w:szCs w:val="24"/>
              </w:rPr>
              <w:t>(</w:t>
            </w:r>
            <w:r w:rsidRPr="00534125">
              <w:rPr>
                <w:rFonts w:ascii="Times New Roman" w:eastAsia="標楷體" w:hAnsi="Times New Roman" w:hint="eastAsia"/>
                <w:szCs w:val="24"/>
              </w:rPr>
              <w:t>閩南語、客語、原住民族語、手語課程</w:t>
            </w:r>
            <w:r w:rsidRPr="00534125">
              <w:rPr>
                <w:rFonts w:ascii="Times New Roman" w:eastAsia="標楷體" w:hAnsi="Times New Roman" w:hint="eastAsia"/>
                <w:szCs w:val="24"/>
              </w:rPr>
              <w:t>)</w:t>
            </w:r>
            <w:r w:rsidR="006E3938">
              <w:rPr>
                <w:rFonts w:ascii="Times New Roman" w:eastAsia="標楷體" w:hAnsi="Times New Roman" w:hint="eastAsia"/>
                <w:szCs w:val="24"/>
              </w:rPr>
              <w:t>，製作完成後</w:t>
            </w:r>
            <w:r w:rsidRPr="00534125">
              <w:rPr>
                <w:rFonts w:ascii="Times New Roman" w:eastAsia="標楷體" w:hAnsi="Times New Roman" w:hint="eastAsia"/>
                <w:szCs w:val="24"/>
              </w:rPr>
              <w:t>送專家外審。</w:t>
            </w:r>
          </w:p>
          <w:p w14:paraId="02280514" w14:textId="77777777" w:rsidR="000255F4" w:rsidRPr="006B0643" w:rsidRDefault="000255F4" w:rsidP="006E3938">
            <w:pPr>
              <w:pStyle w:val="a9"/>
              <w:numPr>
                <w:ilvl w:val="0"/>
                <w:numId w:val="31"/>
              </w:numPr>
              <w:autoSpaceDE w:val="0"/>
              <w:autoSpaceDN w:val="0"/>
              <w:adjustRightInd w:val="0"/>
              <w:spacing w:line="380" w:lineRule="exact"/>
              <w:ind w:leftChars="0" w:left="482" w:hanging="482"/>
              <w:jc w:val="both"/>
              <w:rPr>
                <w:rFonts w:ascii="Times New Roman" w:eastAsia="標楷體" w:hAnsi="Times New Roman"/>
                <w:szCs w:val="24"/>
              </w:rPr>
            </w:pPr>
            <w:r w:rsidRPr="00534125">
              <w:rPr>
                <w:rFonts w:ascii="Times New Roman" w:eastAsia="標楷體" w:hAnsi="Times New Roman" w:hint="eastAsia"/>
                <w:szCs w:val="24"/>
              </w:rPr>
              <w:t>111</w:t>
            </w:r>
            <w:r w:rsidRPr="00534125">
              <w:rPr>
                <w:rFonts w:ascii="Times New Roman" w:eastAsia="標楷體" w:hAnsi="Times New Roman" w:hint="eastAsia"/>
                <w:szCs w:val="24"/>
              </w:rPr>
              <w:t>年各院系計完成送審</w:t>
            </w:r>
            <w:r w:rsidRPr="00534125">
              <w:rPr>
                <w:rFonts w:ascii="Times New Roman" w:eastAsia="標楷體" w:hAnsi="Times New Roman" w:hint="eastAsia"/>
                <w:szCs w:val="24"/>
              </w:rPr>
              <w:t>462</w:t>
            </w:r>
            <w:r w:rsidRPr="00534125">
              <w:rPr>
                <w:rFonts w:ascii="Times New Roman" w:eastAsia="標楷體" w:hAnsi="Times New Roman" w:hint="eastAsia"/>
                <w:szCs w:val="24"/>
              </w:rPr>
              <w:t>門必修科目。</w:t>
            </w:r>
          </w:p>
        </w:tc>
        <w:tc>
          <w:tcPr>
            <w:tcW w:w="704" w:type="pct"/>
          </w:tcPr>
          <w:p w14:paraId="5457773A" w14:textId="77777777" w:rsidR="000255F4" w:rsidRPr="007C581D" w:rsidRDefault="000255F4" w:rsidP="006E3938">
            <w:pPr>
              <w:snapToGrid w:val="0"/>
              <w:spacing w:line="380" w:lineRule="exact"/>
              <w:ind w:rightChars="50" w:right="120"/>
              <w:jc w:val="both"/>
              <w:rPr>
                <w:rFonts w:ascii="Times New Roman" w:eastAsia="標楷體" w:hAnsi="Times New Roman"/>
                <w:szCs w:val="24"/>
              </w:rPr>
            </w:pPr>
          </w:p>
        </w:tc>
      </w:tr>
      <w:tr w:rsidR="000255F4" w:rsidRPr="007C581D" w14:paraId="4BED007C" w14:textId="77777777" w:rsidTr="000255F4">
        <w:trPr>
          <w:trHeight w:val="704"/>
          <w:jc w:val="center"/>
        </w:trPr>
        <w:tc>
          <w:tcPr>
            <w:tcW w:w="215" w:type="pct"/>
            <w:vAlign w:val="center"/>
          </w:tcPr>
          <w:p w14:paraId="3BA14651" w14:textId="77777777" w:rsidR="000255F4" w:rsidRPr="007C581D" w:rsidRDefault="000255F4" w:rsidP="000255F4">
            <w:pPr>
              <w:snapToGrid w:val="0"/>
              <w:spacing w:line="360" w:lineRule="exact"/>
              <w:ind w:rightChars="50" w:right="120"/>
              <w:jc w:val="center"/>
              <w:rPr>
                <w:rFonts w:ascii="Times New Roman" w:eastAsia="標楷體" w:hAnsi="Times New Roman"/>
                <w:szCs w:val="24"/>
              </w:rPr>
            </w:pPr>
            <w:r>
              <w:rPr>
                <w:rFonts w:ascii="Times New Roman" w:eastAsia="標楷體" w:hAnsi="Times New Roman" w:hint="eastAsia"/>
                <w:szCs w:val="24"/>
              </w:rPr>
              <w:t>7</w:t>
            </w:r>
          </w:p>
        </w:tc>
        <w:tc>
          <w:tcPr>
            <w:tcW w:w="872" w:type="pct"/>
            <w:vAlign w:val="center"/>
          </w:tcPr>
          <w:p w14:paraId="5617C5C2" w14:textId="77777777" w:rsidR="000255F4" w:rsidRDefault="000255F4" w:rsidP="000255F4">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pacing w:val="1"/>
                <w:szCs w:val="24"/>
              </w:rPr>
              <w:t>近</w:t>
            </w:r>
            <w:r w:rsidRPr="007C581D">
              <w:rPr>
                <w:rFonts w:ascii="Times New Roman" w:eastAsia="標楷體" w:hAnsi="Times New Roman"/>
                <w:szCs w:val="24"/>
              </w:rPr>
              <w:t>3</w:t>
            </w:r>
            <w:r w:rsidRPr="007C581D">
              <w:rPr>
                <w:rFonts w:ascii="Times New Roman" w:eastAsia="標楷體" w:hAnsi="Times New Roman"/>
                <w:szCs w:val="24"/>
              </w:rPr>
              <w:t>年配置教學助理之課程占開設課程數的比率為</w:t>
            </w:r>
            <w:r w:rsidRPr="007C581D">
              <w:rPr>
                <w:rFonts w:ascii="Times New Roman" w:eastAsia="標楷體" w:hAnsi="Times New Roman"/>
                <w:szCs w:val="24"/>
              </w:rPr>
              <w:t xml:space="preserve"> 7.4%</w:t>
            </w:r>
            <w:r w:rsidRPr="007C581D">
              <w:rPr>
                <w:rFonts w:ascii="Times New Roman" w:eastAsia="標楷體" w:hAnsi="Times New Roman"/>
                <w:szCs w:val="24"/>
              </w:rPr>
              <w:t>～</w:t>
            </w:r>
            <w:r w:rsidRPr="007C581D">
              <w:rPr>
                <w:rFonts w:ascii="Times New Roman" w:eastAsia="標楷體" w:hAnsi="Times New Roman"/>
                <w:spacing w:val="-138"/>
                <w:szCs w:val="24"/>
              </w:rPr>
              <w:t xml:space="preserve"> </w:t>
            </w:r>
            <w:r w:rsidRPr="007C581D">
              <w:rPr>
                <w:rFonts w:ascii="Times New Roman" w:eastAsia="標楷體" w:hAnsi="Times New Roman"/>
                <w:spacing w:val="-14"/>
                <w:szCs w:val="24"/>
              </w:rPr>
              <w:t>11.24%</w:t>
            </w:r>
            <w:r w:rsidRPr="007C581D">
              <w:rPr>
                <w:rFonts w:ascii="Times New Roman" w:eastAsia="標楷體" w:hAnsi="Times New Roman"/>
                <w:spacing w:val="-11"/>
                <w:szCs w:val="24"/>
              </w:rPr>
              <w:t>，配置比率偏低，建議重要必修課程宜配置教學助理，</w:t>
            </w:r>
            <w:r w:rsidRPr="007C581D">
              <w:rPr>
                <w:rFonts w:ascii="Times New Roman" w:eastAsia="標楷體" w:hAnsi="Times New Roman"/>
                <w:spacing w:val="-138"/>
                <w:szCs w:val="24"/>
              </w:rPr>
              <w:t xml:space="preserve"> </w:t>
            </w:r>
            <w:r w:rsidRPr="007C581D">
              <w:rPr>
                <w:rFonts w:ascii="Times New Roman" w:eastAsia="標楷體" w:hAnsi="Times New Roman"/>
                <w:szCs w:val="24"/>
              </w:rPr>
              <w:t>以提升教學成效。</w:t>
            </w:r>
          </w:p>
          <w:p w14:paraId="351364BF" w14:textId="690A99C9" w:rsidR="00B25BED" w:rsidRPr="007C581D" w:rsidRDefault="00B25BED" w:rsidP="000255F4">
            <w:pPr>
              <w:tabs>
                <w:tab w:val="left" w:pos="2059"/>
              </w:tabs>
              <w:autoSpaceDE w:val="0"/>
              <w:autoSpaceDN w:val="0"/>
              <w:spacing w:line="360" w:lineRule="exact"/>
              <w:ind w:rightChars="50" w:right="120"/>
              <w:jc w:val="both"/>
              <w:rPr>
                <w:rFonts w:ascii="Times New Roman" w:eastAsia="標楷體" w:hAnsi="Times New Roman"/>
                <w:szCs w:val="24"/>
              </w:rPr>
            </w:pPr>
            <w:r w:rsidRPr="00AD49B7">
              <w:rPr>
                <w:rFonts w:ascii="Times New Roman" w:eastAsia="標楷體" w:hAnsi="Times New Roman" w:hint="eastAsia"/>
                <w:color w:val="FF0000"/>
                <w:szCs w:val="24"/>
              </w:rPr>
              <w:t>（</w:t>
            </w:r>
            <w:r>
              <w:rPr>
                <w:rFonts w:ascii="Times New Roman" w:eastAsia="標楷體" w:hAnsi="Times New Roman" w:hint="eastAsia"/>
                <w:color w:val="FF0000"/>
                <w:szCs w:val="24"/>
              </w:rPr>
              <w:t>教</w:t>
            </w:r>
            <w:r w:rsidRPr="00AD49B7">
              <w:rPr>
                <w:rFonts w:ascii="Times New Roman" w:eastAsia="標楷體" w:hAnsi="Times New Roman" w:hint="eastAsia"/>
                <w:color w:val="FF0000"/>
                <w:szCs w:val="24"/>
              </w:rPr>
              <w:t>務處）</w:t>
            </w:r>
          </w:p>
        </w:tc>
        <w:tc>
          <w:tcPr>
            <w:tcW w:w="729" w:type="pct"/>
            <w:vAlign w:val="center"/>
          </w:tcPr>
          <w:p w14:paraId="440CCCA0" w14:textId="77777777" w:rsidR="000255F4" w:rsidRPr="007C530B" w:rsidRDefault="008A723F" w:rsidP="000255F4">
            <w:pPr>
              <w:snapToGrid w:val="0"/>
              <w:spacing w:line="240" w:lineRule="atLeast"/>
              <w:jc w:val="both"/>
              <w:rPr>
                <w:rFonts w:ascii="標楷體" w:eastAsia="標楷體" w:hAnsi="標楷體"/>
              </w:rPr>
            </w:pPr>
            <w:r w:rsidRPr="008A723F">
              <w:rPr>
                <w:rFonts w:ascii="標楷體" w:eastAsia="標楷體" w:hAnsi="標楷體" w:hint="eastAsia"/>
                <w:sz w:val="28"/>
                <w:szCs w:val="28"/>
              </w:rPr>
              <w:sym w:font="Wingdings 2" w:char="F052"/>
            </w:r>
            <w:r w:rsidR="000255F4" w:rsidRPr="007C530B">
              <w:rPr>
                <w:rFonts w:ascii="標楷體" w:eastAsia="標楷體" w:hAnsi="標楷體" w:hint="eastAsia"/>
              </w:rPr>
              <w:t>已改善</w:t>
            </w:r>
          </w:p>
          <w:p w14:paraId="3A12FCC7"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0578324B"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vAlign w:val="center"/>
          </w:tcPr>
          <w:p w14:paraId="6F2E0C1C" w14:textId="77777777" w:rsidR="000255F4" w:rsidRDefault="000255F4" w:rsidP="000255F4">
            <w:pPr>
              <w:spacing w:line="400" w:lineRule="exact"/>
              <w:rPr>
                <w:rFonts w:ascii="Times New Roman" w:eastAsia="標楷體" w:hAnsi="Times New Roman"/>
                <w:b/>
                <w:szCs w:val="24"/>
              </w:rPr>
            </w:pPr>
            <w:r w:rsidRPr="003939BC">
              <w:rPr>
                <w:rFonts w:ascii="Times New Roman" w:eastAsia="標楷體" w:hAnsi="Times New Roman"/>
                <w:b/>
                <w:szCs w:val="24"/>
              </w:rPr>
              <w:t>改善措施</w:t>
            </w:r>
            <w:r>
              <w:rPr>
                <w:rFonts w:ascii="標楷體" w:eastAsia="標楷體" w:hAnsi="標楷體" w:hint="eastAsia"/>
                <w:b/>
                <w:szCs w:val="24"/>
              </w:rPr>
              <w:t>：</w:t>
            </w:r>
          </w:p>
          <w:p w14:paraId="54937619" w14:textId="77777777" w:rsidR="000255F4" w:rsidRPr="003939BC" w:rsidRDefault="000255F4" w:rsidP="000255F4">
            <w:pPr>
              <w:spacing w:line="400" w:lineRule="exact"/>
              <w:ind w:leftChars="200" w:left="480"/>
              <w:rPr>
                <w:rFonts w:ascii="Times New Roman" w:eastAsia="標楷體" w:hAnsi="Times New Roman"/>
                <w:szCs w:val="24"/>
              </w:rPr>
            </w:pPr>
            <w:r w:rsidRPr="003939BC">
              <w:rPr>
                <w:rFonts w:ascii="Times New Roman" w:eastAsia="標楷體" w:hAnsi="Times New Roman" w:hint="eastAsia"/>
                <w:szCs w:val="24"/>
              </w:rPr>
              <w:t>本校教務處教學資源中心自</w:t>
            </w:r>
            <w:r w:rsidRPr="003939BC">
              <w:rPr>
                <w:rFonts w:ascii="Times New Roman" w:eastAsia="標楷體" w:hAnsi="Times New Roman" w:hint="eastAsia"/>
                <w:szCs w:val="24"/>
              </w:rPr>
              <w:t>107</w:t>
            </w:r>
            <w:r w:rsidRPr="003939BC">
              <w:rPr>
                <w:rFonts w:ascii="Times New Roman" w:eastAsia="標楷體" w:hAnsi="Times New Roman" w:hint="eastAsia"/>
                <w:szCs w:val="24"/>
              </w:rPr>
              <w:t>學年度起，持續爭取教學兼任助理</w:t>
            </w:r>
            <w:r w:rsidRPr="003939BC">
              <w:rPr>
                <w:rFonts w:ascii="Times New Roman" w:eastAsia="標楷體" w:hAnsi="Times New Roman" w:hint="eastAsia"/>
                <w:szCs w:val="24"/>
              </w:rPr>
              <w:t>(</w:t>
            </w:r>
            <w:r w:rsidRPr="003939BC">
              <w:rPr>
                <w:rFonts w:ascii="Times New Roman" w:eastAsia="標楷體" w:hAnsi="Times New Roman"/>
                <w:szCs w:val="24"/>
              </w:rPr>
              <w:t>TA)</w:t>
            </w:r>
            <w:r w:rsidRPr="003939BC">
              <w:rPr>
                <w:rFonts w:ascii="Times New Roman" w:eastAsia="標楷體" w:hAnsi="Times New Roman" w:hint="eastAsia"/>
                <w:szCs w:val="24"/>
              </w:rPr>
              <w:t>經費，期望能藉由</w:t>
            </w:r>
            <w:r w:rsidRPr="003939BC">
              <w:rPr>
                <w:rFonts w:ascii="Times New Roman" w:eastAsia="標楷體" w:hAnsi="Times New Roman" w:hint="eastAsia"/>
                <w:szCs w:val="24"/>
              </w:rPr>
              <w:t>T</w:t>
            </w:r>
            <w:r w:rsidRPr="003939BC">
              <w:rPr>
                <w:rFonts w:ascii="Times New Roman" w:eastAsia="標楷體" w:hAnsi="Times New Roman"/>
                <w:szCs w:val="24"/>
              </w:rPr>
              <w:t>A</w:t>
            </w:r>
            <w:r w:rsidRPr="003939BC">
              <w:rPr>
                <w:rFonts w:ascii="Times New Roman" w:eastAsia="標楷體" w:hAnsi="Times New Roman" w:hint="eastAsia"/>
                <w:szCs w:val="24"/>
              </w:rPr>
              <w:t>之分配，提高課程配置</w:t>
            </w:r>
            <w:r w:rsidRPr="003939BC">
              <w:rPr>
                <w:rFonts w:ascii="Times New Roman" w:eastAsia="標楷體" w:hAnsi="Times New Roman" w:hint="eastAsia"/>
                <w:szCs w:val="24"/>
              </w:rPr>
              <w:t>T</w:t>
            </w:r>
            <w:r w:rsidRPr="003939BC">
              <w:rPr>
                <w:rFonts w:ascii="Times New Roman" w:eastAsia="標楷體" w:hAnsi="Times New Roman"/>
                <w:szCs w:val="24"/>
              </w:rPr>
              <w:t>A</w:t>
            </w:r>
            <w:r w:rsidRPr="003939BC">
              <w:rPr>
                <w:rFonts w:ascii="Times New Roman" w:eastAsia="標楷體" w:hAnsi="Times New Roman" w:hint="eastAsia"/>
                <w:szCs w:val="24"/>
              </w:rPr>
              <w:t>之比率。</w:t>
            </w:r>
          </w:p>
          <w:p w14:paraId="38267486" w14:textId="77777777" w:rsidR="000255F4" w:rsidRPr="003939BC" w:rsidRDefault="000255F4" w:rsidP="000255F4">
            <w:pPr>
              <w:spacing w:line="400" w:lineRule="exact"/>
              <w:rPr>
                <w:rFonts w:ascii="Times New Roman" w:eastAsia="標楷體" w:hAnsi="Times New Roman"/>
                <w:szCs w:val="24"/>
              </w:rPr>
            </w:pPr>
            <w:r w:rsidRPr="003939BC">
              <w:rPr>
                <w:rFonts w:ascii="Times New Roman" w:eastAsia="標楷體" w:hAnsi="Times New Roman"/>
                <w:b/>
                <w:szCs w:val="24"/>
              </w:rPr>
              <w:t>執行成果</w:t>
            </w:r>
            <w:r>
              <w:rPr>
                <w:rFonts w:ascii="標楷體" w:eastAsia="標楷體" w:hAnsi="標楷體" w:hint="eastAsia"/>
                <w:b/>
                <w:szCs w:val="24"/>
              </w:rPr>
              <w:t>：</w:t>
            </w:r>
          </w:p>
          <w:p w14:paraId="3651118C" w14:textId="77777777" w:rsidR="000255F4" w:rsidRPr="003939BC" w:rsidRDefault="000255F4" w:rsidP="000255F4">
            <w:pPr>
              <w:pStyle w:val="a9"/>
              <w:numPr>
                <w:ilvl w:val="0"/>
                <w:numId w:val="33"/>
              </w:numPr>
              <w:spacing w:line="400" w:lineRule="exact"/>
              <w:ind w:leftChars="0"/>
              <w:rPr>
                <w:rFonts w:ascii="Times New Roman" w:eastAsia="標楷體" w:hAnsi="Times New Roman"/>
                <w:szCs w:val="24"/>
              </w:rPr>
            </w:pPr>
            <w:r w:rsidRPr="003939BC">
              <w:rPr>
                <w:rFonts w:ascii="Times New Roman" w:eastAsia="標楷體" w:hAnsi="Times New Roman" w:hint="eastAsia"/>
                <w:szCs w:val="24"/>
              </w:rPr>
              <w:t>自</w:t>
            </w:r>
            <w:r w:rsidRPr="003939BC">
              <w:rPr>
                <w:rFonts w:ascii="Times New Roman" w:eastAsia="標楷體" w:hAnsi="Times New Roman" w:hint="eastAsia"/>
                <w:szCs w:val="24"/>
              </w:rPr>
              <w:t>107</w:t>
            </w:r>
            <w:r w:rsidRPr="003939BC">
              <w:rPr>
                <w:rFonts w:ascii="Times New Roman" w:eastAsia="標楷體" w:hAnsi="Times New Roman" w:hint="eastAsia"/>
                <w:szCs w:val="24"/>
              </w:rPr>
              <w:t>年</w:t>
            </w:r>
            <w:r w:rsidRPr="003939BC">
              <w:rPr>
                <w:rFonts w:ascii="Times New Roman" w:eastAsia="標楷體" w:hAnsi="Times New Roman" w:hint="eastAsia"/>
                <w:szCs w:val="24"/>
              </w:rPr>
              <w:t>8</w:t>
            </w:r>
            <w:r w:rsidRPr="003939BC">
              <w:rPr>
                <w:rFonts w:ascii="Times New Roman" w:eastAsia="標楷體" w:hAnsi="Times New Roman" w:hint="eastAsia"/>
                <w:szCs w:val="24"/>
              </w:rPr>
              <w:t>月</w:t>
            </w:r>
            <w:r w:rsidRPr="003939BC">
              <w:rPr>
                <w:rFonts w:ascii="Times New Roman" w:eastAsia="標楷體" w:hAnsi="Times New Roman" w:hint="eastAsia"/>
                <w:szCs w:val="24"/>
              </w:rPr>
              <w:t>1</w:t>
            </w:r>
            <w:r w:rsidRPr="003939BC">
              <w:rPr>
                <w:rFonts w:ascii="Times New Roman" w:eastAsia="標楷體" w:hAnsi="Times New Roman" w:hint="eastAsia"/>
                <w:szCs w:val="24"/>
              </w:rPr>
              <w:t>日起至</w:t>
            </w:r>
            <w:r w:rsidRPr="003939BC">
              <w:rPr>
                <w:rFonts w:ascii="Times New Roman" w:eastAsia="標楷體" w:hAnsi="Times New Roman" w:hint="eastAsia"/>
                <w:szCs w:val="24"/>
              </w:rPr>
              <w:t>109</w:t>
            </w:r>
            <w:r w:rsidRPr="003939BC">
              <w:rPr>
                <w:rFonts w:ascii="Times New Roman" w:eastAsia="標楷體" w:hAnsi="Times New Roman" w:hint="eastAsia"/>
                <w:szCs w:val="24"/>
              </w:rPr>
              <w:t>年</w:t>
            </w:r>
            <w:r w:rsidRPr="003939BC">
              <w:rPr>
                <w:rFonts w:ascii="Times New Roman" w:eastAsia="標楷體" w:hAnsi="Times New Roman" w:hint="eastAsia"/>
                <w:szCs w:val="24"/>
              </w:rPr>
              <w:t>1</w:t>
            </w:r>
            <w:r w:rsidRPr="003939BC">
              <w:rPr>
                <w:rFonts w:ascii="Times New Roman" w:eastAsia="標楷體" w:hAnsi="Times New Roman" w:hint="eastAsia"/>
                <w:szCs w:val="24"/>
              </w:rPr>
              <w:t>月</w:t>
            </w:r>
            <w:r w:rsidRPr="003939BC">
              <w:rPr>
                <w:rFonts w:ascii="Times New Roman" w:eastAsia="標楷體" w:hAnsi="Times New Roman" w:hint="eastAsia"/>
                <w:szCs w:val="24"/>
              </w:rPr>
              <w:t>31</w:t>
            </w:r>
            <w:r w:rsidRPr="003939BC">
              <w:rPr>
                <w:rFonts w:ascii="Times New Roman" w:eastAsia="標楷體" w:hAnsi="Times New Roman" w:hint="eastAsia"/>
                <w:szCs w:val="24"/>
              </w:rPr>
              <w:t>日止共聘用</w:t>
            </w:r>
            <w:r w:rsidRPr="003939BC">
              <w:rPr>
                <w:rFonts w:ascii="Times New Roman" w:eastAsia="標楷體" w:hAnsi="Times New Roman" w:hint="eastAsia"/>
                <w:szCs w:val="24"/>
              </w:rPr>
              <w:t>68</w:t>
            </w:r>
            <w:r w:rsidRPr="003939BC">
              <w:rPr>
                <w:rFonts w:ascii="Times New Roman" w:eastAsia="標楷體" w:hAnsi="Times New Roman" w:hint="eastAsia"/>
                <w:szCs w:val="24"/>
              </w:rPr>
              <w:t>名兼任助理，協助師長進行創新教學之研究。</w:t>
            </w:r>
          </w:p>
          <w:p w14:paraId="5F1AEBAB" w14:textId="77777777" w:rsidR="000255F4" w:rsidRDefault="000255F4" w:rsidP="000255F4">
            <w:pPr>
              <w:pStyle w:val="a9"/>
              <w:numPr>
                <w:ilvl w:val="0"/>
                <w:numId w:val="33"/>
              </w:numPr>
              <w:spacing w:line="400" w:lineRule="exact"/>
              <w:ind w:leftChars="0" w:left="482" w:hanging="482"/>
              <w:rPr>
                <w:rFonts w:ascii="Times New Roman" w:eastAsia="標楷體" w:hAnsi="Times New Roman"/>
                <w:szCs w:val="24"/>
              </w:rPr>
            </w:pPr>
            <w:r w:rsidRPr="003939BC">
              <w:rPr>
                <w:rFonts w:ascii="Times New Roman" w:eastAsia="標楷體" w:hAnsi="Times New Roman" w:hint="eastAsia"/>
                <w:szCs w:val="24"/>
              </w:rPr>
              <w:t>為提升教師授課課程</w:t>
            </w:r>
            <w:proofErr w:type="gramStart"/>
            <w:r w:rsidRPr="003939BC">
              <w:rPr>
                <w:rFonts w:ascii="Times New Roman" w:eastAsia="標楷體" w:hAnsi="Times New Roman" w:hint="eastAsia"/>
                <w:szCs w:val="24"/>
              </w:rPr>
              <w:t>採</w:t>
            </w:r>
            <w:proofErr w:type="gramEnd"/>
            <w:r w:rsidRPr="003939BC">
              <w:rPr>
                <w:rFonts w:ascii="Times New Roman" w:eastAsia="標楷體" w:hAnsi="Times New Roman" w:hint="eastAsia"/>
                <w:szCs w:val="24"/>
              </w:rPr>
              <w:t>創新教學方式授課之比率，於</w:t>
            </w:r>
            <w:r w:rsidRPr="003939BC">
              <w:rPr>
                <w:rFonts w:ascii="Times New Roman" w:eastAsia="標楷體" w:hAnsi="Times New Roman" w:hint="eastAsia"/>
                <w:szCs w:val="24"/>
              </w:rPr>
              <w:t>110</w:t>
            </w:r>
            <w:r w:rsidRPr="003939BC">
              <w:rPr>
                <w:rFonts w:ascii="Times New Roman" w:eastAsia="標楷體" w:hAnsi="Times New Roman" w:hint="eastAsia"/>
                <w:szCs w:val="24"/>
              </w:rPr>
              <w:t>年</w:t>
            </w:r>
            <w:r w:rsidRPr="003939BC">
              <w:rPr>
                <w:rFonts w:ascii="Times New Roman" w:eastAsia="標楷體" w:hAnsi="Times New Roman" w:hint="eastAsia"/>
                <w:szCs w:val="24"/>
              </w:rPr>
              <w:t>8</w:t>
            </w:r>
            <w:r w:rsidRPr="003939BC">
              <w:rPr>
                <w:rFonts w:ascii="Times New Roman" w:eastAsia="標楷體" w:hAnsi="Times New Roman" w:hint="eastAsia"/>
                <w:szCs w:val="24"/>
              </w:rPr>
              <w:t>月</w:t>
            </w:r>
            <w:r w:rsidRPr="003939BC">
              <w:rPr>
                <w:rFonts w:ascii="Times New Roman" w:eastAsia="標楷體" w:hAnsi="Times New Roman" w:hint="eastAsia"/>
                <w:szCs w:val="24"/>
              </w:rPr>
              <w:t>1</w:t>
            </w:r>
            <w:r w:rsidRPr="003939BC">
              <w:rPr>
                <w:rFonts w:ascii="Times New Roman" w:eastAsia="標楷體" w:hAnsi="Times New Roman" w:hint="eastAsia"/>
                <w:szCs w:val="24"/>
              </w:rPr>
              <w:t>日起至</w:t>
            </w:r>
            <w:r w:rsidRPr="003939BC">
              <w:rPr>
                <w:rFonts w:ascii="Times New Roman" w:eastAsia="標楷體" w:hAnsi="Times New Roman" w:hint="eastAsia"/>
                <w:szCs w:val="24"/>
              </w:rPr>
              <w:t>112</w:t>
            </w:r>
            <w:r w:rsidRPr="003939BC">
              <w:rPr>
                <w:rFonts w:ascii="Times New Roman" w:eastAsia="標楷體" w:hAnsi="Times New Roman" w:hint="eastAsia"/>
                <w:szCs w:val="24"/>
              </w:rPr>
              <w:t>年</w:t>
            </w:r>
            <w:r w:rsidRPr="003939BC">
              <w:rPr>
                <w:rFonts w:ascii="Times New Roman" w:eastAsia="標楷體" w:hAnsi="Times New Roman" w:hint="eastAsia"/>
                <w:szCs w:val="24"/>
              </w:rPr>
              <w:t>7</w:t>
            </w:r>
            <w:r w:rsidRPr="003939BC">
              <w:rPr>
                <w:rFonts w:ascii="Times New Roman" w:eastAsia="標楷體" w:hAnsi="Times New Roman" w:hint="eastAsia"/>
                <w:szCs w:val="24"/>
              </w:rPr>
              <w:t>月</w:t>
            </w:r>
            <w:r w:rsidRPr="003939BC">
              <w:rPr>
                <w:rFonts w:ascii="Times New Roman" w:eastAsia="標楷體" w:hAnsi="Times New Roman" w:hint="eastAsia"/>
                <w:szCs w:val="24"/>
              </w:rPr>
              <w:t>31</w:t>
            </w:r>
            <w:r w:rsidRPr="003939BC">
              <w:rPr>
                <w:rFonts w:ascii="Times New Roman" w:eastAsia="標楷體" w:hAnsi="Times New Roman" w:hint="eastAsia"/>
                <w:szCs w:val="24"/>
              </w:rPr>
              <w:t>日止，擴大爭取教學兼任助理的配置，截至目前，累計配置各教學單位之教學兼任助理共聘用</w:t>
            </w:r>
            <w:r w:rsidRPr="003939BC">
              <w:rPr>
                <w:rFonts w:ascii="Times New Roman" w:eastAsia="標楷體" w:hAnsi="Times New Roman" w:hint="eastAsia"/>
                <w:szCs w:val="24"/>
              </w:rPr>
              <w:t>511</w:t>
            </w:r>
            <w:r w:rsidRPr="003939BC">
              <w:rPr>
                <w:rFonts w:ascii="Times New Roman" w:eastAsia="標楷體" w:hAnsi="Times New Roman" w:hint="eastAsia"/>
                <w:szCs w:val="24"/>
              </w:rPr>
              <w:t>名教學兼任助理協助進行創新教學課程並輔導學生學習。</w:t>
            </w:r>
          </w:p>
          <w:p w14:paraId="26CFE7B9" w14:textId="77777777" w:rsidR="000255F4" w:rsidRPr="00AE1279" w:rsidRDefault="000255F4" w:rsidP="000255F4">
            <w:pPr>
              <w:pStyle w:val="a9"/>
              <w:numPr>
                <w:ilvl w:val="0"/>
                <w:numId w:val="33"/>
              </w:numPr>
              <w:spacing w:line="400" w:lineRule="exact"/>
              <w:ind w:leftChars="0" w:left="482" w:hanging="482"/>
              <w:rPr>
                <w:rFonts w:ascii="Times New Roman" w:eastAsia="標楷體" w:hAnsi="Times New Roman"/>
                <w:szCs w:val="24"/>
              </w:rPr>
            </w:pPr>
            <w:r w:rsidRPr="00AE1279">
              <w:rPr>
                <w:rFonts w:ascii="Times New Roman" w:eastAsia="標楷體" w:hAnsi="Times New Roman" w:hint="eastAsia"/>
                <w:szCs w:val="24"/>
              </w:rPr>
              <w:t>教學資源中心將持續爭取「高教深耕計畫</w:t>
            </w:r>
            <w:r w:rsidRPr="00AE1279">
              <w:rPr>
                <w:rFonts w:ascii="標楷體" w:eastAsia="標楷體" w:hAnsi="標楷體" w:cs="DFKaiShu-SB-Estd-BF" w:hint="eastAsia"/>
                <w:kern w:val="0"/>
                <w:szCs w:val="24"/>
              </w:rPr>
              <w:t>」</w:t>
            </w:r>
            <w:r w:rsidRPr="00AE1279">
              <w:rPr>
                <w:rFonts w:ascii="Times New Roman" w:eastAsia="標楷體" w:hAnsi="Times New Roman" w:hint="eastAsia"/>
                <w:szCs w:val="24"/>
              </w:rPr>
              <w:t>預算</w:t>
            </w:r>
            <w:proofErr w:type="gramStart"/>
            <w:r w:rsidRPr="00AE1279">
              <w:rPr>
                <w:rFonts w:ascii="Times New Roman" w:eastAsia="標楷體" w:hAnsi="Times New Roman" w:hint="eastAsia"/>
                <w:szCs w:val="24"/>
              </w:rPr>
              <w:t>挹</w:t>
            </w:r>
            <w:proofErr w:type="gramEnd"/>
            <w:r w:rsidRPr="00AE1279">
              <w:rPr>
                <w:rFonts w:ascii="Times New Roman" w:eastAsia="標楷體" w:hAnsi="Times New Roman" w:hint="eastAsia"/>
                <w:szCs w:val="24"/>
              </w:rPr>
              <w:t>注教學兼任助理業務之推動，藉以增加教學兼任助理於創新課程上配置之比率，以提升學生學習成效。</w:t>
            </w:r>
          </w:p>
        </w:tc>
        <w:tc>
          <w:tcPr>
            <w:tcW w:w="704" w:type="pct"/>
          </w:tcPr>
          <w:p w14:paraId="10F96D91" w14:textId="77777777" w:rsidR="000255F4" w:rsidRPr="007C581D" w:rsidRDefault="000255F4" w:rsidP="000255F4">
            <w:pPr>
              <w:snapToGrid w:val="0"/>
              <w:spacing w:line="360" w:lineRule="exact"/>
              <w:ind w:rightChars="50" w:right="120"/>
              <w:jc w:val="both"/>
              <w:rPr>
                <w:rFonts w:ascii="Times New Roman" w:eastAsia="標楷體" w:hAnsi="Times New Roman"/>
                <w:szCs w:val="24"/>
              </w:rPr>
            </w:pPr>
          </w:p>
        </w:tc>
      </w:tr>
      <w:tr w:rsidR="000255F4" w:rsidRPr="007C581D" w14:paraId="5A94D150" w14:textId="77777777" w:rsidTr="000255F4">
        <w:trPr>
          <w:trHeight w:val="704"/>
          <w:jc w:val="center"/>
        </w:trPr>
        <w:tc>
          <w:tcPr>
            <w:tcW w:w="215" w:type="pct"/>
            <w:vAlign w:val="center"/>
          </w:tcPr>
          <w:p w14:paraId="5E386059" w14:textId="77777777" w:rsidR="000255F4" w:rsidRPr="007C581D" w:rsidRDefault="000255F4" w:rsidP="000255F4">
            <w:pPr>
              <w:snapToGrid w:val="0"/>
              <w:spacing w:line="360" w:lineRule="exact"/>
              <w:ind w:rightChars="50" w:right="120"/>
              <w:jc w:val="center"/>
              <w:rPr>
                <w:rFonts w:ascii="Times New Roman" w:eastAsia="標楷體" w:hAnsi="Times New Roman"/>
                <w:szCs w:val="24"/>
              </w:rPr>
            </w:pPr>
            <w:r>
              <w:rPr>
                <w:rFonts w:ascii="Times New Roman" w:eastAsia="標楷體" w:hAnsi="Times New Roman" w:hint="eastAsia"/>
                <w:szCs w:val="24"/>
              </w:rPr>
              <w:t>8</w:t>
            </w:r>
          </w:p>
        </w:tc>
        <w:tc>
          <w:tcPr>
            <w:tcW w:w="872" w:type="pct"/>
            <w:vAlign w:val="center"/>
          </w:tcPr>
          <w:p w14:paraId="4D8D4FD9" w14:textId="77777777" w:rsidR="000255F4" w:rsidRDefault="000255F4" w:rsidP="00446DBC">
            <w:pPr>
              <w:pStyle w:val="a7"/>
              <w:tabs>
                <w:tab w:val="left" w:pos="2058"/>
              </w:tabs>
              <w:spacing w:line="360" w:lineRule="exact"/>
              <w:ind w:left="0" w:rightChars="50" w:right="120" w:firstLine="0"/>
              <w:jc w:val="both"/>
              <w:rPr>
                <w:rFonts w:ascii="Times New Roman" w:cs="Times New Roman"/>
              </w:rPr>
            </w:pPr>
            <w:r w:rsidRPr="007C581D">
              <w:rPr>
                <w:rFonts w:ascii="Times New Roman" w:cs="Times New Roman"/>
              </w:rPr>
              <w:t>104</w:t>
            </w:r>
            <w:r w:rsidRPr="007C581D">
              <w:rPr>
                <w:rFonts w:ascii="Times New Roman" w:cs="Times New Roman"/>
              </w:rPr>
              <w:t>～</w:t>
            </w:r>
            <w:r w:rsidRPr="007C581D">
              <w:rPr>
                <w:rFonts w:ascii="Times New Roman" w:cs="Times New Roman"/>
              </w:rPr>
              <w:t>106</w:t>
            </w:r>
            <w:r w:rsidRPr="007C581D">
              <w:rPr>
                <w:rFonts w:ascii="Times New Roman" w:cs="Times New Roman"/>
                <w:spacing w:val="15"/>
              </w:rPr>
              <w:t>學年度碩士班畢業率分為為</w:t>
            </w:r>
            <w:r w:rsidRPr="007C581D">
              <w:rPr>
                <w:rFonts w:ascii="Times New Roman" w:cs="Times New Roman"/>
                <w:spacing w:val="15"/>
              </w:rPr>
              <w:t xml:space="preserve"> </w:t>
            </w:r>
            <w:r w:rsidRPr="007C581D">
              <w:rPr>
                <w:rFonts w:ascii="Times New Roman" w:cs="Times New Roman"/>
              </w:rPr>
              <w:t>66.87%</w:t>
            </w:r>
            <w:r w:rsidRPr="007C581D">
              <w:rPr>
                <w:rFonts w:ascii="Times New Roman" w:cs="Times New Roman"/>
                <w:spacing w:val="16"/>
              </w:rPr>
              <w:t>、</w:t>
            </w:r>
            <w:r w:rsidRPr="007C581D">
              <w:rPr>
                <w:rFonts w:ascii="Times New Roman" w:cs="Times New Roman"/>
              </w:rPr>
              <w:t>72.31%</w:t>
            </w:r>
            <w:r w:rsidRPr="007C581D">
              <w:rPr>
                <w:rFonts w:ascii="Times New Roman" w:cs="Times New Roman"/>
              </w:rPr>
              <w:t>及</w:t>
            </w:r>
            <w:r w:rsidRPr="007C581D">
              <w:rPr>
                <w:rFonts w:ascii="Times New Roman" w:cs="Times New Roman"/>
                <w:w w:val="95"/>
              </w:rPr>
              <w:t>68.24%</w:t>
            </w:r>
            <w:r w:rsidRPr="007C581D">
              <w:rPr>
                <w:rFonts w:ascii="Times New Roman" w:cs="Times New Roman"/>
                <w:spacing w:val="5"/>
                <w:w w:val="95"/>
              </w:rPr>
              <w:t>，平均為</w:t>
            </w:r>
            <w:r w:rsidRPr="007C581D">
              <w:rPr>
                <w:rFonts w:ascii="Times New Roman" w:cs="Times New Roman"/>
                <w:spacing w:val="5"/>
                <w:w w:val="95"/>
              </w:rPr>
              <w:t xml:space="preserve"> </w:t>
            </w:r>
            <w:r w:rsidRPr="007C581D">
              <w:rPr>
                <w:rFonts w:ascii="Times New Roman" w:cs="Times New Roman"/>
                <w:w w:val="95"/>
              </w:rPr>
              <w:t>69.14%</w:t>
            </w:r>
            <w:r w:rsidRPr="007C581D">
              <w:rPr>
                <w:rFonts w:ascii="Times New Roman" w:cs="Times New Roman"/>
                <w:w w:val="95"/>
              </w:rPr>
              <w:t>，整體碩士班畢業率偏低，建議學</w:t>
            </w:r>
            <w:r w:rsidRPr="007C581D">
              <w:rPr>
                <w:rFonts w:ascii="Times New Roman" w:cs="Times New Roman"/>
                <w:w w:val="95"/>
              </w:rPr>
              <w:lastRenderedPageBreak/>
              <w:t>校</w:t>
            </w:r>
            <w:r w:rsidRPr="007C581D">
              <w:rPr>
                <w:rFonts w:ascii="Times New Roman" w:cs="Times New Roman"/>
              </w:rPr>
              <w:t>分析確切原因，提出改善策略，協助學生完成學業。</w:t>
            </w:r>
          </w:p>
          <w:p w14:paraId="33D5253A" w14:textId="413D22D4" w:rsidR="00B25BED" w:rsidRPr="007C581D" w:rsidRDefault="00B25BED" w:rsidP="00446DBC">
            <w:pPr>
              <w:pStyle w:val="a7"/>
              <w:tabs>
                <w:tab w:val="left" w:pos="2058"/>
              </w:tabs>
              <w:spacing w:line="360" w:lineRule="exact"/>
              <w:ind w:left="0" w:rightChars="50" w:right="120" w:firstLine="0"/>
              <w:jc w:val="both"/>
              <w:rPr>
                <w:rFonts w:ascii="Times New Roman" w:cs="Times New Roman"/>
              </w:rPr>
            </w:pPr>
            <w:r w:rsidRPr="00AD49B7">
              <w:rPr>
                <w:rFonts w:ascii="Times New Roman" w:hint="eastAsia"/>
                <w:color w:val="FF0000"/>
              </w:rPr>
              <w:t>（</w:t>
            </w:r>
            <w:r>
              <w:rPr>
                <w:rFonts w:ascii="Times New Roman" w:hint="eastAsia"/>
                <w:color w:val="FF0000"/>
              </w:rPr>
              <w:t>教</w:t>
            </w:r>
            <w:r w:rsidRPr="00AD49B7">
              <w:rPr>
                <w:rFonts w:ascii="Times New Roman" w:hint="eastAsia"/>
                <w:color w:val="FF0000"/>
              </w:rPr>
              <w:t>務處）</w:t>
            </w:r>
          </w:p>
        </w:tc>
        <w:tc>
          <w:tcPr>
            <w:tcW w:w="729" w:type="pct"/>
            <w:vAlign w:val="center"/>
          </w:tcPr>
          <w:p w14:paraId="1301F552" w14:textId="77777777" w:rsidR="000255F4" w:rsidRPr="007C530B" w:rsidRDefault="008A723F" w:rsidP="000255F4">
            <w:pPr>
              <w:snapToGrid w:val="0"/>
              <w:spacing w:line="240" w:lineRule="atLeast"/>
              <w:jc w:val="both"/>
              <w:rPr>
                <w:rFonts w:ascii="標楷體" w:eastAsia="標楷體" w:hAnsi="標楷體"/>
              </w:rPr>
            </w:pPr>
            <w:r w:rsidRPr="008A723F">
              <w:rPr>
                <w:rFonts w:ascii="標楷體" w:eastAsia="標楷體" w:hAnsi="標楷體" w:hint="eastAsia"/>
                <w:sz w:val="28"/>
                <w:szCs w:val="28"/>
              </w:rPr>
              <w:lastRenderedPageBreak/>
              <w:sym w:font="Wingdings 2" w:char="F052"/>
            </w:r>
            <w:r w:rsidR="000255F4" w:rsidRPr="007C530B">
              <w:rPr>
                <w:rFonts w:ascii="標楷體" w:eastAsia="標楷體" w:hAnsi="標楷體" w:hint="eastAsia"/>
              </w:rPr>
              <w:t>已改善</w:t>
            </w:r>
          </w:p>
          <w:p w14:paraId="4D2CF6B2"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5100F570"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vAlign w:val="center"/>
          </w:tcPr>
          <w:p w14:paraId="2CD49D4F" w14:textId="77777777" w:rsidR="000255F4" w:rsidRPr="003939BC" w:rsidRDefault="000255F4" w:rsidP="000255F4">
            <w:pPr>
              <w:spacing w:line="400" w:lineRule="exact"/>
              <w:rPr>
                <w:rFonts w:ascii="Times New Roman" w:eastAsia="標楷體" w:hAnsi="Times New Roman"/>
                <w:kern w:val="0"/>
                <w:szCs w:val="24"/>
              </w:rPr>
            </w:pPr>
            <w:r w:rsidRPr="003939BC">
              <w:rPr>
                <w:rFonts w:ascii="Times New Roman" w:eastAsia="標楷體" w:hAnsi="Times New Roman" w:hint="eastAsia"/>
                <w:b/>
                <w:kern w:val="0"/>
                <w:szCs w:val="24"/>
              </w:rPr>
              <w:t>現況說明</w:t>
            </w:r>
            <w:r w:rsidRPr="003939BC">
              <w:rPr>
                <w:rFonts w:ascii="Times New Roman" w:eastAsia="標楷體" w:hAnsi="Times New Roman" w:hint="eastAsia"/>
                <w:kern w:val="0"/>
                <w:szCs w:val="24"/>
              </w:rPr>
              <w:t>：</w:t>
            </w:r>
          </w:p>
          <w:p w14:paraId="73A3AE72" w14:textId="77777777" w:rsidR="000255F4" w:rsidRPr="003939BC" w:rsidRDefault="000255F4" w:rsidP="003A617D">
            <w:pPr>
              <w:pStyle w:val="a9"/>
              <w:numPr>
                <w:ilvl w:val="0"/>
                <w:numId w:val="34"/>
              </w:numPr>
              <w:spacing w:line="360" w:lineRule="exact"/>
              <w:ind w:leftChars="0" w:left="482" w:hanging="482"/>
              <w:jc w:val="both"/>
              <w:rPr>
                <w:rFonts w:ascii="Times New Roman" w:eastAsia="標楷體" w:hAnsi="Times New Roman"/>
                <w:szCs w:val="24"/>
              </w:rPr>
            </w:pPr>
            <w:r w:rsidRPr="003939BC">
              <w:rPr>
                <w:rFonts w:ascii="Times New Roman" w:eastAsia="標楷體" w:hAnsi="Times New Roman" w:hint="eastAsia"/>
                <w:szCs w:val="24"/>
              </w:rPr>
              <w:t>碩士班修業年限</w:t>
            </w:r>
            <w:r w:rsidRPr="003939BC">
              <w:rPr>
                <w:rFonts w:ascii="Times New Roman" w:eastAsia="標楷體" w:hAnsi="Times New Roman" w:hint="eastAsia"/>
                <w:szCs w:val="24"/>
              </w:rPr>
              <w:t>1</w:t>
            </w:r>
            <w:r w:rsidRPr="003939BC">
              <w:rPr>
                <w:rFonts w:ascii="Times New Roman" w:eastAsia="標楷體" w:hAnsi="Times New Roman" w:hint="eastAsia"/>
                <w:szCs w:val="24"/>
              </w:rPr>
              <w:t>至</w:t>
            </w:r>
            <w:r w:rsidRPr="003939BC">
              <w:rPr>
                <w:rFonts w:ascii="Times New Roman" w:eastAsia="標楷體" w:hAnsi="Times New Roman" w:hint="eastAsia"/>
                <w:szCs w:val="24"/>
              </w:rPr>
              <w:t>4</w:t>
            </w:r>
            <w:r w:rsidRPr="003939BC">
              <w:rPr>
                <w:rFonts w:ascii="Times New Roman" w:eastAsia="標楷體" w:hAnsi="Times New Roman" w:hint="eastAsia"/>
                <w:szCs w:val="24"/>
              </w:rPr>
              <w:t>年，一般多為</w:t>
            </w:r>
            <w:r w:rsidRPr="003939BC">
              <w:rPr>
                <w:rFonts w:ascii="Times New Roman" w:eastAsia="標楷體" w:hAnsi="Times New Roman" w:hint="eastAsia"/>
                <w:szCs w:val="24"/>
              </w:rPr>
              <w:t>2</w:t>
            </w:r>
            <w:r w:rsidRPr="003939BC">
              <w:rPr>
                <w:rFonts w:ascii="Times New Roman" w:eastAsia="標楷體" w:hAnsi="Times New Roman" w:hint="eastAsia"/>
                <w:szCs w:val="24"/>
              </w:rPr>
              <w:t>年取得學位，本校碩士班畢業率計算方式為</w:t>
            </w:r>
            <w:r w:rsidR="008A723F">
              <w:rPr>
                <w:rFonts w:ascii="標楷體" w:eastAsia="標楷體" w:hAnsi="標楷體" w:hint="eastAsia"/>
                <w:szCs w:val="24"/>
              </w:rPr>
              <w:t>「</w:t>
            </w:r>
            <w:r w:rsidRPr="008A723F">
              <w:rPr>
                <w:rFonts w:ascii="Times New Roman" w:eastAsia="標楷體" w:hAnsi="Times New Roman" w:hint="eastAsia"/>
                <w:szCs w:val="24"/>
              </w:rPr>
              <w:t>當學年度實際畢業人數除以碩士</w:t>
            </w:r>
            <w:r w:rsidRPr="008A723F">
              <w:rPr>
                <w:rFonts w:ascii="Times New Roman" w:eastAsia="標楷體" w:hAnsi="Times New Roman" w:hint="eastAsia"/>
                <w:szCs w:val="24"/>
              </w:rPr>
              <w:t>2</w:t>
            </w:r>
            <w:r w:rsidRPr="008A723F">
              <w:rPr>
                <w:rFonts w:ascii="Times New Roman" w:eastAsia="標楷體" w:hAnsi="Times New Roman" w:hint="eastAsia"/>
                <w:szCs w:val="24"/>
              </w:rPr>
              <w:t>年級以上在學學生人數</w:t>
            </w:r>
            <w:r w:rsidR="008A723F" w:rsidRPr="008A723F">
              <w:rPr>
                <w:rFonts w:ascii="標楷體" w:eastAsia="標楷體" w:hAnsi="標楷體" w:hint="eastAsia"/>
                <w:szCs w:val="24"/>
              </w:rPr>
              <w:t>」</w:t>
            </w:r>
            <w:r w:rsidRPr="003939BC">
              <w:rPr>
                <w:rFonts w:ascii="Times New Roman" w:eastAsia="標楷體" w:hAnsi="Times New Roman" w:hint="eastAsia"/>
                <w:szCs w:val="24"/>
              </w:rPr>
              <w:t>，如有</w:t>
            </w:r>
            <w:proofErr w:type="gramStart"/>
            <w:r w:rsidRPr="003939BC">
              <w:rPr>
                <w:rFonts w:ascii="Times New Roman" w:eastAsia="標楷體" w:hAnsi="Times New Roman" w:hint="eastAsia"/>
                <w:szCs w:val="24"/>
              </w:rPr>
              <w:t>預延生升讀</w:t>
            </w:r>
            <w:proofErr w:type="gramEnd"/>
            <w:r w:rsidRPr="003939BC">
              <w:rPr>
                <w:rFonts w:ascii="Times New Roman" w:eastAsia="標楷體" w:hAnsi="Times New Roman" w:hint="eastAsia"/>
                <w:szCs w:val="24"/>
              </w:rPr>
              <w:t>碩士</w:t>
            </w:r>
            <w:r w:rsidRPr="003939BC">
              <w:rPr>
                <w:rFonts w:ascii="Times New Roman" w:eastAsia="標楷體" w:hAnsi="Times New Roman" w:hint="eastAsia"/>
                <w:szCs w:val="24"/>
              </w:rPr>
              <w:t>1</w:t>
            </w:r>
            <w:r w:rsidRPr="003939BC">
              <w:rPr>
                <w:rFonts w:ascii="Times New Roman" w:eastAsia="標楷體" w:hAnsi="Times New Roman" w:hint="eastAsia"/>
                <w:szCs w:val="24"/>
              </w:rPr>
              <w:t>年取得學位者</w:t>
            </w:r>
            <w:r w:rsidR="008A723F">
              <w:rPr>
                <w:rFonts w:ascii="Times New Roman" w:eastAsia="標楷體" w:hAnsi="Times New Roman" w:hint="eastAsia"/>
                <w:szCs w:val="24"/>
              </w:rPr>
              <w:t>，則</w:t>
            </w:r>
            <w:r w:rsidRPr="003939BC">
              <w:rPr>
                <w:rFonts w:ascii="Times New Roman" w:eastAsia="標楷體" w:hAnsi="Times New Roman" w:hint="eastAsia"/>
                <w:szCs w:val="24"/>
              </w:rPr>
              <w:t>併入分子與分母計算，故</w:t>
            </w:r>
            <w:r w:rsidRPr="003939BC">
              <w:rPr>
                <w:rFonts w:ascii="Times New Roman" w:eastAsia="標楷體" w:hAnsi="Times New Roman" w:hint="eastAsia"/>
                <w:szCs w:val="24"/>
              </w:rPr>
              <w:t>1</w:t>
            </w:r>
            <w:r w:rsidRPr="003939BC">
              <w:rPr>
                <w:rFonts w:ascii="Times New Roman" w:eastAsia="標楷體" w:hAnsi="Times New Roman"/>
                <w:szCs w:val="24"/>
              </w:rPr>
              <w:t>04-106</w:t>
            </w:r>
            <w:r w:rsidRPr="003939BC">
              <w:rPr>
                <w:rFonts w:ascii="Times New Roman" w:eastAsia="標楷體" w:hAnsi="Times New Roman" w:hint="eastAsia"/>
                <w:szCs w:val="24"/>
              </w:rPr>
              <w:t>學年度碩士班畢業率約為六、七成左右。如若以入學學生為基準，修業年限取得學位人數計算，畢業率則為</w:t>
            </w:r>
            <w:r w:rsidRPr="003939BC">
              <w:rPr>
                <w:rFonts w:ascii="Times New Roman" w:eastAsia="標楷體" w:hAnsi="Times New Roman" w:hint="eastAsia"/>
                <w:szCs w:val="24"/>
              </w:rPr>
              <w:lastRenderedPageBreak/>
              <w:t>八成以上，惟學生因兵役、懷孕或撫育三歲以下子女等原因，辦理休學或延長修業年限，難以此法計算畢業率。因此目前仍以前者作為計算公式，惟所得畢業率相對較低。</w:t>
            </w:r>
          </w:p>
          <w:p w14:paraId="696847F1" w14:textId="77777777" w:rsidR="000255F4" w:rsidRPr="003939BC" w:rsidRDefault="000255F4" w:rsidP="003A617D">
            <w:pPr>
              <w:pStyle w:val="a9"/>
              <w:numPr>
                <w:ilvl w:val="0"/>
                <w:numId w:val="34"/>
              </w:numPr>
              <w:spacing w:line="360" w:lineRule="exact"/>
              <w:ind w:leftChars="0"/>
              <w:jc w:val="both"/>
              <w:rPr>
                <w:rFonts w:ascii="Times New Roman" w:eastAsia="標楷體" w:hAnsi="Times New Roman"/>
                <w:szCs w:val="24"/>
              </w:rPr>
            </w:pPr>
            <w:r w:rsidRPr="003939BC">
              <w:rPr>
                <w:rFonts w:ascii="Times New Roman" w:eastAsia="標楷體" w:hAnsi="Times New Roman" w:hint="eastAsia"/>
                <w:szCs w:val="24"/>
              </w:rPr>
              <w:t>教務處</w:t>
            </w:r>
            <w:r w:rsidRPr="003939BC">
              <w:rPr>
                <w:rFonts w:ascii="Times New Roman" w:eastAsia="標楷體" w:hAnsi="Times New Roman"/>
                <w:szCs w:val="24"/>
              </w:rPr>
              <w:t>於</w:t>
            </w:r>
            <w:r w:rsidRPr="003939BC">
              <w:rPr>
                <w:rFonts w:ascii="Times New Roman" w:eastAsia="標楷體" w:hAnsi="Times New Roman"/>
                <w:szCs w:val="24"/>
              </w:rPr>
              <w:t>108</w:t>
            </w:r>
            <w:r w:rsidRPr="003939BC">
              <w:rPr>
                <w:rFonts w:ascii="Times New Roman" w:eastAsia="標楷體" w:hAnsi="Times New Roman" w:hint="eastAsia"/>
                <w:szCs w:val="24"/>
              </w:rPr>
              <w:t>學</w:t>
            </w:r>
            <w:r w:rsidRPr="003939BC">
              <w:rPr>
                <w:rFonts w:ascii="Times New Roman" w:eastAsia="標楷體" w:hAnsi="Times New Roman"/>
                <w:szCs w:val="24"/>
              </w:rPr>
              <w:t>年度校務會議</w:t>
            </w:r>
            <w:r w:rsidRPr="003939BC">
              <w:rPr>
                <w:rFonts w:ascii="Times New Roman" w:eastAsia="標楷體" w:hAnsi="Times New Roman" w:hint="eastAsia"/>
                <w:szCs w:val="24"/>
              </w:rPr>
              <w:t>，</w:t>
            </w:r>
            <w:r w:rsidRPr="003939BC">
              <w:rPr>
                <w:rFonts w:ascii="Times New Roman" w:eastAsia="標楷體" w:hAnsi="Times New Roman"/>
                <w:szCs w:val="24"/>
              </w:rPr>
              <w:t>提供</w:t>
            </w:r>
            <w:r w:rsidRPr="003939BC">
              <w:rPr>
                <w:rFonts w:ascii="Times New Roman" w:eastAsia="標楷體" w:hAnsi="Times New Roman"/>
                <w:szCs w:val="24"/>
              </w:rPr>
              <w:t>102~106</w:t>
            </w:r>
            <w:r w:rsidRPr="003939BC">
              <w:rPr>
                <w:rFonts w:ascii="Times New Roman" w:eastAsia="標楷體" w:hAnsi="Times New Roman"/>
                <w:szCs w:val="24"/>
              </w:rPr>
              <w:t>學年度碩士班畢業率統計表</w:t>
            </w:r>
            <w:r w:rsidRPr="003939BC">
              <w:rPr>
                <w:rFonts w:ascii="Times New Roman" w:eastAsia="標楷體" w:hAnsi="Times New Roman" w:hint="eastAsia"/>
                <w:szCs w:val="24"/>
              </w:rPr>
              <w:t>，希望各院系分析學生未能如期畢業之原因，並</w:t>
            </w:r>
            <w:proofErr w:type="gramStart"/>
            <w:r w:rsidRPr="003939BC">
              <w:rPr>
                <w:rFonts w:ascii="Times New Roman" w:eastAsia="標楷體" w:hAnsi="Times New Roman" w:hint="eastAsia"/>
                <w:szCs w:val="24"/>
              </w:rPr>
              <w:t>研</w:t>
            </w:r>
            <w:proofErr w:type="gramEnd"/>
            <w:r w:rsidRPr="003939BC">
              <w:rPr>
                <w:rFonts w:ascii="Times New Roman" w:eastAsia="標楷體" w:hAnsi="Times New Roman" w:hint="eastAsia"/>
                <w:szCs w:val="24"/>
              </w:rPr>
              <w:t>擬改善措施以協助學生完成學業。</w:t>
            </w:r>
          </w:p>
          <w:p w14:paraId="609CE48E" w14:textId="77777777" w:rsidR="000255F4" w:rsidRPr="003939BC" w:rsidRDefault="000255F4" w:rsidP="000255F4">
            <w:pPr>
              <w:spacing w:beforeLines="50" w:before="180" w:afterLines="50" w:after="180"/>
              <w:ind w:left="288" w:hangingChars="120" w:hanging="288"/>
              <w:jc w:val="center"/>
              <w:rPr>
                <w:rFonts w:ascii="Times New Roman" w:eastAsia="標楷體" w:hAnsi="Times New Roman"/>
                <w:szCs w:val="24"/>
              </w:rPr>
            </w:pPr>
            <w:r w:rsidRPr="003939BC">
              <w:rPr>
                <w:rFonts w:eastAsia="標楷體"/>
                <w:noProof/>
                <w:szCs w:val="24"/>
              </w:rPr>
              <w:drawing>
                <wp:inline distT="0" distB="0" distL="0" distR="0" wp14:anchorId="4D2CE81D" wp14:editId="4ED17BB9">
                  <wp:extent cx="3023858" cy="2018665"/>
                  <wp:effectExtent l="0" t="0" r="5715" b="635"/>
                  <wp:docPr id="14" name="圖片 14" descr="107學年度校務評鑑建議事項改善三(八)-1081202 _頁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7學年度校務評鑑建議事項改善三(八)-1081202 _頁面_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510" t="7343" r="4666" b="38366"/>
                          <a:stretch/>
                        </pic:blipFill>
                        <pic:spPr bwMode="auto">
                          <a:xfrm>
                            <a:off x="0" y="0"/>
                            <a:ext cx="3047277" cy="2034299"/>
                          </a:xfrm>
                          <a:prstGeom prst="rect">
                            <a:avLst/>
                          </a:prstGeom>
                          <a:noFill/>
                          <a:ln>
                            <a:noFill/>
                          </a:ln>
                          <a:extLst>
                            <a:ext uri="{53640926-AAD7-44D8-BBD7-CCE9431645EC}">
                              <a14:shadowObscured xmlns:a14="http://schemas.microsoft.com/office/drawing/2010/main"/>
                            </a:ext>
                          </a:extLst>
                        </pic:spPr>
                      </pic:pic>
                    </a:graphicData>
                  </a:graphic>
                </wp:inline>
              </w:drawing>
            </w:r>
          </w:p>
          <w:p w14:paraId="7DF90D06" w14:textId="77777777" w:rsidR="000255F4" w:rsidRPr="003939BC" w:rsidRDefault="000255F4" w:rsidP="000255F4">
            <w:pPr>
              <w:snapToGrid w:val="0"/>
              <w:ind w:leftChars="200" w:left="480"/>
              <w:rPr>
                <w:rFonts w:eastAsia="標楷體"/>
                <w:szCs w:val="24"/>
              </w:rPr>
            </w:pPr>
            <w:proofErr w:type="gramStart"/>
            <w:r w:rsidRPr="003939BC">
              <w:rPr>
                <w:rFonts w:eastAsia="標楷體" w:hint="eastAsia"/>
                <w:szCs w:val="24"/>
              </w:rPr>
              <w:t>註</w:t>
            </w:r>
            <w:proofErr w:type="gramEnd"/>
            <w:r w:rsidRPr="003939BC">
              <w:rPr>
                <w:rFonts w:eastAsia="標楷體"/>
                <w:szCs w:val="24"/>
              </w:rPr>
              <w:t>1.</w:t>
            </w:r>
            <w:r w:rsidRPr="003939BC">
              <w:rPr>
                <w:rFonts w:eastAsia="標楷體" w:hint="eastAsia"/>
                <w:szCs w:val="24"/>
              </w:rPr>
              <w:t>上方欄位為學生入學年度。</w:t>
            </w:r>
          </w:p>
          <w:p w14:paraId="56759F88" w14:textId="77777777" w:rsidR="000255F4" w:rsidRPr="003939BC" w:rsidRDefault="000255F4" w:rsidP="000255F4">
            <w:pPr>
              <w:snapToGrid w:val="0"/>
              <w:ind w:leftChars="200" w:left="480"/>
              <w:rPr>
                <w:rFonts w:eastAsia="標楷體"/>
                <w:szCs w:val="24"/>
              </w:rPr>
            </w:pPr>
            <w:proofErr w:type="gramStart"/>
            <w:r w:rsidRPr="003939BC">
              <w:rPr>
                <w:rFonts w:eastAsia="標楷體" w:hint="eastAsia"/>
                <w:szCs w:val="24"/>
              </w:rPr>
              <w:t>註</w:t>
            </w:r>
            <w:proofErr w:type="gramEnd"/>
            <w:r w:rsidRPr="003939BC">
              <w:rPr>
                <w:rFonts w:eastAsia="標楷體"/>
                <w:szCs w:val="24"/>
              </w:rPr>
              <w:t>2.</w:t>
            </w:r>
            <w:r w:rsidRPr="003939BC">
              <w:rPr>
                <w:rFonts w:eastAsia="標楷體" w:hint="eastAsia"/>
                <w:szCs w:val="24"/>
              </w:rPr>
              <w:t>計算各學年度入學碩士生</w:t>
            </w:r>
            <w:r w:rsidRPr="003939BC">
              <w:rPr>
                <w:rFonts w:eastAsia="標楷體" w:hint="eastAsia"/>
                <w:szCs w:val="24"/>
                <w:u w:val="single"/>
              </w:rPr>
              <w:t>截至</w:t>
            </w:r>
            <w:r w:rsidRPr="003939BC">
              <w:rPr>
                <w:rFonts w:eastAsia="標楷體"/>
                <w:szCs w:val="24"/>
                <w:u w:val="single"/>
              </w:rPr>
              <w:t>107</w:t>
            </w:r>
            <w:r w:rsidRPr="003939BC">
              <w:rPr>
                <w:rFonts w:eastAsia="標楷體" w:hint="eastAsia"/>
                <w:szCs w:val="24"/>
                <w:u w:val="single"/>
              </w:rPr>
              <w:t>學年</w:t>
            </w:r>
            <w:proofErr w:type="gramStart"/>
            <w:r w:rsidRPr="003939BC">
              <w:rPr>
                <w:rFonts w:eastAsia="標楷體" w:hint="eastAsia"/>
                <w:szCs w:val="24"/>
                <w:u w:val="single"/>
              </w:rPr>
              <w:t>度止實際</w:t>
            </w:r>
            <w:proofErr w:type="gramEnd"/>
            <w:r w:rsidRPr="003939BC">
              <w:rPr>
                <w:rFonts w:eastAsia="標楷體" w:hint="eastAsia"/>
                <w:szCs w:val="24"/>
                <w:u w:val="single"/>
              </w:rPr>
              <w:t>畢業學生人數</w:t>
            </w:r>
            <w:r w:rsidRPr="003939BC">
              <w:rPr>
                <w:rFonts w:eastAsia="標楷體" w:hint="eastAsia"/>
                <w:szCs w:val="24"/>
              </w:rPr>
              <w:t>。</w:t>
            </w:r>
          </w:p>
          <w:p w14:paraId="79760416" w14:textId="77777777" w:rsidR="000255F4" w:rsidRPr="003939BC" w:rsidRDefault="000255F4" w:rsidP="000255F4">
            <w:pPr>
              <w:snapToGrid w:val="0"/>
              <w:ind w:leftChars="200" w:left="480"/>
              <w:rPr>
                <w:rFonts w:eastAsia="標楷體"/>
                <w:szCs w:val="24"/>
              </w:rPr>
            </w:pPr>
            <w:proofErr w:type="gramStart"/>
            <w:r w:rsidRPr="003939BC">
              <w:rPr>
                <w:rFonts w:eastAsia="標楷體" w:hint="eastAsia"/>
                <w:szCs w:val="24"/>
              </w:rPr>
              <w:t>註</w:t>
            </w:r>
            <w:proofErr w:type="gramEnd"/>
            <w:r w:rsidRPr="003939BC">
              <w:rPr>
                <w:rFonts w:eastAsia="標楷體"/>
                <w:szCs w:val="24"/>
              </w:rPr>
              <w:t>3.</w:t>
            </w:r>
            <w:r w:rsidRPr="003939BC">
              <w:rPr>
                <w:rFonts w:eastAsia="標楷體" w:hint="eastAsia"/>
                <w:szCs w:val="24"/>
              </w:rPr>
              <w:t>畢業率為實際畢業學生人數</w:t>
            </w:r>
            <w:proofErr w:type="gramStart"/>
            <w:r w:rsidRPr="003939BC">
              <w:rPr>
                <w:rFonts w:eastAsia="標楷體" w:hint="eastAsia"/>
                <w:szCs w:val="24"/>
              </w:rPr>
              <w:t>佔</w:t>
            </w:r>
            <w:proofErr w:type="gramEnd"/>
            <w:r w:rsidRPr="003939BC">
              <w:rPr>
                <w:rFonts w:eastAsia="標楷體" w:hint="eastAsia"/>
                <w:szCs w:val="24"/>
              </w:rPr>
              <w:t>當初入學生人數之百分比。</w:t>
            </w:r>
          </w:p>
          <w:p w14:paraId="3F87BE79" w14:textId="77777777" w:rsidR="000255F4" w:rsidRDefault="000255F4" w:rsidP="003A617D">
            <w:pPr>
              <w:pStyle w:val="a9"/>
              <w:numPr>
                <w:ilvl w:val="0"/>
                <w:numId w:val="34"/>
              </w:numPr>
              <w:spacing w:line="360" w:lineRule="exact"/>
              <w:ind w:leftChars="0" w:left="482" w:hanging="482"/>
              <w:jc w:val="both"/>
              <w:rPr>
                <w:rFonts w:ascii="Times New Roman" w:eastAsia="標楷體" w:hAnsi="Times New Roman"/>
                <w:szCs w:val="24"/>
              </w:rPr>
            </w:pPr>
            <w:proofErr w:type="gramStart"/>
            <w:r w:rsidRPr="003939BC">
              <w:rPr>
                <w:rFonts w:ascii="Times New Roman" w:eastAsia="標楷體" w:hAnsi="Times New Roman" w:hint="eastAsia"/>
                <w:szCs w:val="24"/>
              </w:rPr>
              <w:t>近年碩</w:t>
            </w:r>
            <w:proofErr w:type="gramEnd"/>
            <w:r w:rsidRPr="003939BC">
              <w:rPr>
                <w:rFonts w:ascii="Times New Roman" w:eastAsia="標楷體" w:hAnsi="Times New Roman" w:hint="eastAsia"/>
                <w:szCs w:val="24"/>
              </w:rPr>
              <w:t>、</w:t>
            </w:r>
            <w:proofErr w:type="gramStart"/>
            <w:r w:rsidRPr="003939BC">
              <w:rPr>
                <w:rFonts w:ascii="Times New Roman" w:eastAsia="標楷體" w:hAnsi="Times New Roman" w:hint="eastAsia"/>
                <w:szCs w:val="24"/>
              </w:rPr>
              <w:t>博士學倫案</w:t>
            </w:r>
            <w:proofErr w:type="gramEnd"/>
            <w:r w:rsidRPr="003939BC">
              <w:rPr>
                <w:rFonts w:ascii="Times New Roman" w:eastAsia="標楷體" w:hAnsi="Times New Roman" w:hint="eastAsia"/>
                <w:szCs w:val="24"/>
              </w:rPr>
              <w:t>在學界層出不窮，本校秉持</w:t>
            </w:r>
            <w:r w:rsidR="008A723F">
              <w:rPr>
                <w:rFonts w:ascii="Times New Roman" w:eastAsia="標楷體" w:hAnsi="Times New Roman" w:hint="eastAsia"/>
                <w:szCs w:val="24"/>
              </w:rPr>
              <w:t>落實</w:t>
            </w:r>
            <w:r w:rsidRPr="003939BC">
              <w:rPr>
                <w:rFonts w:ascii="Times New Roman" w:eastAsia="標楷體" w:hAnsi="Times New Roman" w:hint="eastAsia"/>
                <w:szCs w:val="24"/>
              </w:rPr>
              <w:t>教學品保之理念，嚴謹把關學生論文品質，規定研究生</w:t>
            </w:r>
            <w:r w:rsidRPr="003939BC">
              <w:rPr>
                <w:rFonts w:ascii="Times New Roman" w:eastAsia="標楷體" w:hAnsi="Times New Roman"/>
                <w:szCs w:val="24"/>
              </w:rPr>
              <w:t>應於入學第一學年第二學期開學兩</w:t>
            </w:r>
            <w:proofErr w:type="gramStart"/>
            <w:r w:rsidRPr="003939BC">
              <w:rPr>
                <w:rFonts w:ascii="Times New Roman" w:eastAsia="標楷體" w:hAnsi="Times New Roman"/>
                <w:szCs w:val="24"/>
              </w:rPr>
              <w:t>週</w:t>
            </w:r>
            <w:proofErr w:type="gramEnd"/>
            <w:r w:rsidRPr="003939BC">
              <w:rPr>
                <w:rFonts w:ascii="Times New Roman" w:eastAsia="標楷體" w:hAnsi="Times New Roman"/>
                <w:szCs w:val="24"/>
              </w:rPr>
              <w:t>內</w:t>
            </w:r>
            <w:r w:rsidRPr="003939BC">
              <w:rPr>
                <w:rFonts w:ascii="Times New Roman" w:eastAsia="標楷體" w:hAnsi="Times New Roman" w:hint="eastAsia"/>
                <w:szCs w:val="24"/>
              </w:rPr>
              <w:t>選定並提報指</w:t>
            </w:r>
            <w:r w:rsidRPr="003939BC">
              <w:rPr>
                <w:rFonts w:ascii="Times New Roman" w:eastAsia="標楷體" w:hAnsi="Times New Roman"/>
                <w:szCs w:val="24"/>
              </w:rPr>
              <w:t>導教授</w:t>
            </w:r>
            <w:r w:rsidRPr="003939BC">
              <w:rPr>
                <w:rFonts w:ascii="Times New Roman" w:eastAsia="標楷體" w:hAnsi="Times New Roman" w:hint="eastAsia"/>
                <w:szCs w:val="24"/>
              </w:rPr>
              <w:t>名單。學位考試前應完成</w:t>
            </w:r>
            <w:r w:rsidRPr="003939BC">
              <w:rPr>
                <w:rFonts w:ascii="Times New Roman" w:eastAsia="標楷體" w:hAnsi="Times New Roman"/>
                <w:szCs w:val="24"/>
              </w:rPr>
              <w:t>學術倫理課程</w:t>
            </w:r>
            <w:r w:rsidRPr="003939BC">
              <w:rPr>
                <w:rFonts w:ascii="Times New Roman" w:eastAsia="標楷體" w:hAnsi="Times New Roman" w:hint="eastAsia"/>
                <w:szCs w:val="24"/>
              </w:rPr>
              <w:t>、</w:t>
            </w:r>
            <w:r w:rsidRPr="003939BC">
              <w:rPr>
                <w:rFonts w:ascii="Times New Roman" w:eastAsia="標楷體" w:hAnsi="Times New Roman"/>
                <w:szCs w:val="24"/>
              </w:rPr>
              <w:t>學位論文主題</w:t>
            </w:r>
            <w:r w:rsidRPr="003939BC">
              <w:rPr>
                <w:rFonts w:ascii="Times New Roman" w:eastAsia="標楷體" w:hAnsi="Times New Roman" w:hint="eastAsia"/>
                <w:szCs w:val="24"/>
              </w:rPr>
              <w:t>與</w:t>
            </w:r>
            <w:r w:rsidRPr="003939BC">
              <w:rPr>
                <w:rFonts w:ascii="Times New Roman" w:eastAsia="標楷體" w:hAnsi="Times New Roman"/>
                <w:szCs w:val="24"/>
              </w:rPr>
              <w:t>專業領域相符</w:t>
            </w:r>
            <w:r w:rsidRPr="003939BC">
              <w:rPr>
                <w:rFonts w:ascii="Times New Roman" w:eastAsia="標楷體" w:hAnsi="Times New Roman" w:hint="eastAsia"/>
                <w:szCs w:val="24"/>
              </w:rPr>
              <w:t>審核、論文多次比對</w:t>
            </w:r>
            <w:r w:rsidR="00135888">
              <w:rPr>
                <w:rFonts w:ascii="Times New Roman" w:eastAsia="標楷體" w:hAnsi="Times New Roman" w:hint="eastAsia"/>
                <w:szCs w:val="24"/>
              </w:rPr>
              <w:t>及</w:t>
            </w:r>
            <w:r w:rsidRPr="003939BC">
              <w:rPr>
                <w:rFonts w:ascii="Times New Roman" w:eastAsia="標楷體" w:hAnsi="Times New Roman" w:hint="eastAsia"/>
                <w:szCs w:val="24"/>
              </w:rPr>
              <w:t>論文之公開等等，均列為碩士學位取得之基本要求。</w:t>
            </w:r>
            <w:r w:rsidR="00135888">
              <w:rPr>
                <w:rFonts w:ascii="Times New Roman" w:eastAsia="標楷體" w:hAnsi="Times New Roman" w:hint="eastAsia"/>
                <w:szCs w:val="24"/>
              </w:rPr>
              <w:t>由於</w:t>
            </w:r>
            <w:r w:rsidRPr="003939BC">
              <w:rPr>
                <w:rFonts w:ascii="Times New Roman" w:eastAsia="標楷體" w:hAnsi="Times New Roman" w:hint="eastAsia"/>
                <w:szCs w:val="24"/>
              </w:rPr>
              <w:t>本校堅持學生論文品質，方可保持至今無學位追回之案例，相對的</w:t>
            </w:r>
            <w:r w:rsidR="00135888">
              <w:rPr>
                <w:rFonts w:ascii="Times New Roman" w:eastAsia="標楷體" w:hAnsi="Times New Roman" w:hint="eastAsia"/>
                <w:szCs w:val="24"/>
              </w:rPr>
              <w:t>較</w:t>
            </w:r>
            <w:r w:rsidRPr="003939BC">
              <w:rPr>
                <w:rFonts w:ascii="Times New Roman" w:eastAsia="標楷體" w:hAnsi="Times New Roman" w:hint="eastAsia"/>
                <w:szCs w:val="24"/>
              </w:rPr>
              <w:t>無法兼顧畢業率。</w:t>
            </w:r>
          </w:p>
          <w:p w14:paraId="55A2F2CF" w14:textId="77777777" w:rsidR="000255F4" w:rsidRPr="00516FAF" w:rsidRDefault="000255F4" w:rsidP="003A617D">
            <w:pPr>
              <w:pStyle w:val="a9"/>
              <w:numPr>
                <w:ilvl w:val="0"/>
                <w:numId w:val="34"/>
              </w:numPr>
              <w:spacing w:line="360" w:lineRule="exact"/>
              <w:ind w:leftChars="0" w:left="482" w:hanging="482"/>
              <w:jc w:val="both"/>
              <w:rPr>
                <w:rFonts w:ascii="Times New Roman" w:eastAsia="標楷體" w:hAnsi="Times New Roman"/>
                <w:szCs w:val="24"/>
              </w:rPr>
            </w:pPr>
            <w:r w:rsidRPr="00516FAF">
              <w:rPr>
                <w:rFonts w:ascii="Times New Roman" w:eastAsia="標楷體" w:hAnsi="Times New Roman" w:hint="eastAsia"/>
                <w:szCs w:val="24"/>
              </w:rPr>
              <w:t>研究生論文品質保證措施如下</w:t>
            </w:r>
            <w:r w:rsidRPr="00516FAF">
              <w:rPr>
                <w:rFonts w:ascii="標楷體" w:eastAsia="標楷體" w:hAnsi="標楷體" w:hint="eastAsia"/>
                <w:szCs w:val="24"/>
              </w:rPr>
              <w:t>：</w:t>
            </w:r>
          </w:p>
          <w:p w14:paraId="6749DAA5" w14:textId="77777777" w:rsidR="000255F4" w:rsidRPr="003939BC" w:rsidRDefault="000255F4" w:rsidP="003A617D">
            <w:pPr>
              <w:pStyle w:val="a9"/>
              <w:numPr>
                <w:ilvl w:val="1"/>
                <w:numId w:val="34"/>
              </w:numPr>
              <w:spacing w:line="360" w:lineRule="exact"/>
              <w:ind w:leftChars="0"/>
              <w:jc w:val="both"/>
              <w:rPr>
                <w:rFonts w:ascii="Times New Roman" w:eastAsia="標楷體" w:hAnsi="Times New Roman"/>
                <w:szCs w:val="24"/>
              </w:rPr>
            </w:pPr>
            <w:r w:rsidRPr="003939BC">
              <w:rPr>
                <w:rFonts w:ascii="Times New Roman" w:eastAsia="標楷體" w:hAnsi="Times New Roman" w:hint="eastAsia"/>
                <w:szCs w:val="24"/>
              </w:rPr>
              <w:t>博碩士論文授權率：為提升本校論文授權於國家圖書館之比例，本校於</w:t>
            </w:r>
            <w:r w:rsidRPr="003939BC">
              <w:rPr>
                <w:rFonts w:ascii="Times New Roman" w:eastAsia="標楷體" w:hAnsi="Times New Roman"/>
                <w:szCs w:val="24"/>
              </w:rPr>
              <w:t>110</w:t>
            </w:r>
            <w:r w:rsidRPr="003939BC">
              <w:rPr>
                <w:rFonts w:ascii="Times New Roman" w:eastAsia="標楷體" w:hAnsi="Times New Roman" w:hint="eastAsia"/>
                <w:szCs w:val="24"/>
              </w:rPr>
              <w:t>年</w:t>
            </w:r>
            <w:r w:rsidRPr="003939BC">
              <w:rPr>
                <w:rFonts w:ascii="Times New Roman" w:eastAsia="標楷體" w:hAnsi="Times New Roman"/>
                <w:szCs w:val="24"/>
              </w:rPr>
              <w:t>8</w:t>
            </w:r>
            <w:r w:rsidRPr="003939BC">
              <w:rPr>
                <w:rFonts w:ascii="Times New Roman" w:eastAsia="標楷體" w:hAnsi="Times New Roman" w:hint="eastAsia"/>
                <w:szCs w:val="24"/>
              </w:rPr>
              <w:t>月再度修改「學位論文電子檔不授權國家圖書館公開申請書」，</w:t>
            </w:r>
            <w:r w:rsidRPr="003939BC">
              <w:rPr>
                <w:rFonts w:ascii="Times New Roman" w:eastAsia="標楷體" w:hAnsi="Times New Roman" w:hint="eastAsia"/>
                <w:szCs w:val="24"/>
              </w:rPr>
              <w:lastRenderedPageBreak/>
              <w:t>學生除提出理由說明並須補充不公開證明文件，且於學位考試時經指導教授及口試委員進行確認與審查，並經系、院同意後，才能延後公開或不予公開。本校於</w:t>
            </w:r>
            <w:r w:rsidRPr="003939BC">
              <w:rPr>
                <w:rFonts w:ascii="Times New Roman" w:eastAsia="標楷體" w:hAnsi="Times New Roman"/>
                <w:szCs w:val="24"/>
              </w:rPr>
              <w:t>110</w:t>
            </w:r>
            <w:r w:rsidRPr="003939BC">
              <w:rPr>
                <w:rFonts w:ascii="Times New Roman" w:eastAsia="標楷體" w:hAnsi="Times New Roman" w:hint="eastAsia"/>
                <w:szCs w:val="24"/>
              </w:rPr>
              <w:t>學年度第</w:t>
            </w:r>
            <w:r w:rsidRPr="003939BC">
              <w:rPr>
                <w:rFonts w:ascii="Times New Roman" w:eastAsia="標楷體" w:hAnsi="Times New Roman"/>
                <w:szCs w:val="24"/>
              </w:rPr>
              <w:t>1</w:t>
            </w:r>
            <w:r w:rsidRPr="003939BC">
              <w:rPr>
                <w:rFonts w:ascii="Times New Roman" w:eastAsia="標楷體" w:hAnsi="Times New Roman" w:hint="eastAsia"/>
                <w:szCs w:val="24"/>
              </w:rPr>
              <w:t>學期修訂後，論文授權於國家圖書館比例已達</w:t>
            </w:r>
            <w:r w:rsidRPr="003939BC">
              <w:rPr>
                <w:rFonts w:ascii="Times New Roman" w:eastAsia="標楷體" w:hAnsi="Times New Roman"/>
                <w:szCs w:val="24"/>
              </w:rPr>
              <w:t>100%</w:t>
            </w:r>
            <w:r w:rsidRPr="003939BC">
              <w:rPr>
                <w:rFonts w:ascii="Times New Roman" w:eastAsia="標楷體" w:hAnsi="Times New Roman" w:hint="eastAsia"/>
                <w:szCs w:val="24"/>
              </w:rPr>
              <w:t>。</w:t>
            </w:r>
          </w:p>
          <w:p w14:paraId="1755D7EA" w14:textId="77777777" w:rsidR="000255F4" w:rsidRPr="003939BC" w:rsidRDefault="000255F4" w:rsidP="003A617D">
            <w:pPr>
              <w:pStyle w:val="a9"/>
              <w:numPr>
                <w:ilvl w:val="1"/>
                <w:numId w:val="34"/>
              </w:numPr>
              <w:spacing w:line="360" w:lineRule="exact"/>
              <w:ind w:leftChars="0"/>
              <w:jc w:val="both"/>
              <w:rPr>
                <w:rFonts w:ascii="Times New Roman" w:eastAsia="標楷體" w:hAnsi="Times New Roman"/>
                <w:szCs w:val="24"/>
              </w:rPr>
            </w:pPr>
            <w:r w:rsidRPr="003939BC">
              <w:rPr>
                <w:rFonts w:ascii="Times New Roman" w:eastAsia="標楷體" w:hAnsi="Times New Roman" w:hint="eastAsia"/>
                <w:szCs w:val="24"/>
              </w:rPr>
              <w:t>學位論文專業符合檢核：針對學位論文與專業領域相符</w:t>
            </w:r>
            <w:r w:rsidR="00135888">
              <w:rPr>
                <w:rFonts w:ascii="Times New Roman" w:eastAsia="標楷體" w:hAnsi="Times New Roman" w:hint="eastAsia"/>
                <w:szCs w:val="24"/>
              </w:rPr>
              <w:t>情形</w:t>
            </w:r>
            <w:r w:rsidRPr="003939BC">
              <w:rPr>
                <w:rFonts w:ascii="Times New Roman" w:eastAsia="標楷體" w:hAnsi="Times New Roman" w:hint="eastAsia"/>
                <w:szCs w:val="24"/>
              </w:rPr>
              <w:t>，本校訂有「國立</w:t>
            </w:r>
            <w:proofErr w:type="gramStart"/>
            <w:r w:rsidRPr="003939BC">
              <w:rPr>
                <w:rFonts w:ascii="Times New Roman" w:eastAsia="標楷體" w:hAnsi="Times New Roman" w:hint="eastAsia"/>
                <w:szCs w:val="24"/>
              </w:rPr>
              <w:t>臺</w:t>
            </w:r>
            <w:proofErr w:type="gramEnd"/>
            <w:r w:rsidRPr="003939BC">
              <w:rPr>
                <w:rFonts w:ascii="Times New Roman" w:eastAsia="標楷體" w:hAnsi="Times New Roman" w:hint="eastAsia"/>
                <w:szCs w:val="24"/>
              </w:rPr>
              <w:t>中科技大學學位論文專業符合檢核要點」，要求各系所須於當學期</w:t>
            </w:r>
            <w:proofErr w:type="gramStart"/>
            <w:r w:rsidRPr="003939BC">
              <w:rPr>
                <w:rFonts w:ascii="Times New Roman" w:eastAsia="標楷體" w:hAnsi="Times New Roman" w:hint="eastAsia"/>
                <w:szCs w:val="24"/>
              </w:rPr>
              <w:t>期末前明定</w:t>
            </w:r>
            <w:proofErr w:type="gramEnd"/>
            <w:r w:rsidRPr="003939BC">
              <w:rPr>
                <w:rFonts w:ascii="Times New Roman" w:eastAsia="標楷體" w:hAnsi="Times New Roman" w:hint="eastAsia"/>
                <w:szCs w:val="24"/>
              </w:rPr>
              <w:t>相關機制。另外也要求</w:t>
            </w:r>
            <w:r w:rsidRPr="003939BC">
              <w:rPr>
                <w:rFonts w:ascii="Times New Roman" w:eastAsia="標楷體" w:hAnsi="Times New Roman"/>
                <w:szCs w:val="24"/>
              </w:rPr>
              <w:t>碩士生應於學位考試申請三個月前填具「學位論文主題專業領域相符審核表」，經系</w:t>
            </w:r>
            <w:r w:rsidRPr="003939BC">
              <w:rPr>
                <w:rFonts w:ascii="Times New Roman" w:eastAsia="標楷體" w:hAnsi="Times New Roman"/>
                <w:szCs w:val="24"/>
              </w:rPr>
              <w:t>(</w:t>
            </w:r>
            <w:r w:rsidRPr="003939BC">
              <w:rPr>
                <w:rFonts w:ascii="Times New Roman" w:eastAsia="標楷體" w:hAnsi="Times New Roman"/>
                <w:szCs w:val="24"/>
              </w:rPr>
              <w:t>所</w:t>
            </w:r>
            <w:r w:rsidRPr="003939BC">
              <w:rPr>
                <w:rFonts w:ascii="Times New Roman" w:eastAsia="標楷體" w:hAnsi="Times New Roman"/>
                <w:szCs w:val="24"/>
              </w:rPr>
              <w:t xml:space="preserve">) </w:t>
            </w:r>
            <w:proofErr w:type="gramStart"/>
            <w:r w:rsidRPr="003939BC">
              <w:rPr>
                <w:rFonts w:ascii="Times New Roman" w:eastAsia="標楷體" w:hAnsi="Times New Roman"/>
                <w:szCs w:val="24"/>
              </w:rPr>
              <w:t>務</w:t>
            </w:r>
            <w:proofErr w:type="gramEnd"/>
            <w:r w:rsidRPr="003939BC">
              <w:rPr>
                <w:rFonts w:ascii="Times New Roman" w:eastAsia="標楷體" w:hAnsi="Times New Roman"/>
                <w:szCs w:val="24"/>
              </w:rPr>
              <w:t>會議專業符合審核通過</w:t>
            </w:r>
            <w:r w:rsidRPr="003939BC">
              <w:rPr>
                <w:rFonts w:ascii="Times New Roman" w:eastAsia="標楷體" w:hAnsi="Times New Roman" w:hint="eastAsia"/>
                <w:szCs w:val="24"/>
              </w:rPr>
              <w:t>。如此可提升學位論文專業性，亦提供相關申訴機制，以維護研究生權益。</w:t>
            </w:r>
          </w:p>
          <w:p w14:paraId="5348FC08" w14:textId="77777777" w:rsidR="000255F4" w:rsidRDefault="000255F4" w:rsidP="003A617D">
            <w:pPr>
              <w:pStyle w:val="a9"/>
              <w:numPr>
                <w:ilvl w:val="1"/>
                <w:numId w:val="34"/>
              </w:numPr>
              <w:spacing w:line="360" w:lineRule="exact"/>
              <w:ind w:leftChars="0"/>
              <w:jc w:val="both"/>
              <w:rPr>
                <w:rFonts w:ascii="Times New Roman" w:eastAsia="標楷體" w:hAnsi="Times New Roman"/>
                <w:szCs w:val="24"/>
              </w:rPr>
            </w:pPr>
            <w:r w:rsidRPr="003939BC">
              <w:rPr>
                <w:rFonts w:ascii="Times New Roman" w:eastAsia="標楷體" w:hAnsi="Times New Roman" w:hint="eastAsia"/>
                <w:szCs w:val="24"/>
              </w:rPr>
              <w:t>指導</w:t>
            </w:r>
            <w:proofErr w:type="gramStart"/>
            <w:r w:rsidRPr="003939BC">
              <w:rPr>
                <w:rFonts w:ascii="Times New Roman" w:eastAsia="標楷體" w:hAnsi="Times New Roman" w:hint="eastAsia"/>
                <w:szCs w:val="24"/>
              </w:rPr>
              <w:t>教授課責機制</w:t>
            </w:r>
            <w:proofErr w:type="gramEnd"/>
            <w:r w:rsidRPr="003939BC">
              <w:rPr>
                <w:rFonts w:ascii="Times New Roman" w:eastAsia="標楷體" w:hAnsi="Times New Roman" w:hint="eastAsia"/>
                <w:szCs w:val="24"/>
              </w:rPr>
              <w:t>：已建立指導</w:t>
            </w:r>
            <w:proofErr w:type="gramStart"/>
            <w:r w:rsidRPr="003939BC">
              <w:rPr>
                <w:rFonts w:ascii="Times New Roman" w:eastAsia="標楷體" w:hAnsi="Times New Roman" w:hint="eastAsia"/>
                <w:szCs w:val="24"/>
              </w:rPr>
              <w:t>教授課責機制</w:t>
            </w:r>
            <w:proofErr w:type="gramEnd"/>
            <w:r w:rsidRPr="003939BC">
              <w:rPr>
                <w:rFonts w:ascii="Times New Roman" w:eastAsia="標楷體" w:hAnsi="Times New Roman" w:hint="eastAsia"/>
                <w:szCs w:val="24"/>
              </w:rPr>
              <w:t>及系所學術委員會審查機制，若學生違反學術倫理案件經查證屬實後，該生之指導教授負連帶責任，並應自公告之次學期起，兩年內不得指導研究所新生。且該導教授五年內有三位以上學生違反學術倫理，由校級教師評審委員會衡量情節輕重予以議處。</w:t>
            </w:r>
          </w:p>
          <w:p w14:paraId="31F99872" w14:textId="77777777" w:rsidR="000255F4" w:rsidRPr="003939BC" w:rsidRDefault="000255F4" w:rsidP="003A617D">
            <w:pPr>
              <w:spacing w:beforeLines="50" w:before="180" w:line="360" w:lineRule="exact"/>
              <w:ind w:left="480" w:hangingChars="200" w:hanging="480"/>
              <w:jc w:val="both"/>
              <w:rPr>
                <w:rFonts w:ascii="Times New Roman" w:eastAsia="標楷體" w:hAnsi="Times New Roman"/>
                <w:kern w:val="0"/>
                <w:szCs w:val="24"/>
              </w:rPr>
            </w:pPr>
            <w:r w:rsidRPr="003939BC">
              <w:rPr>
                <w:rFonts w:ascii="Times New Roman" w:eastAsia="標楷體" w:hAnsi="Times New Roman" w:hint="eastAsia"/>
                <w:b/>
                <w:kern w:val="0"/>
                <w:szCs w:val="24"/>
              </w:rPr>
              <w:t>原因分析</w:t>
            </w:r>
            <w:r w:rsidRPr="003939BC">
              <w:rPr>
                <w:rFonts w:ascii="Times New Roman" w:eastAsia="標楷體" w:hAnsi="Times New Roman" w:hint="eastAsia"/>
                <w:kern w:val="0"/>
                <w:szCs w:val="24"/>
              </w:rPr>
              <w:t>及</w:t>
            </w:r>
            <w:r w:rsidRPr="003939BC">
              <w:rPr>
                <w:rFonts w:ascii="Times New Roman" w:eastAsia="標楷體" w:hAnsi="Times New Roman" w:hint="eastAsia"/>
                <w:b/>
                <w:kern w:val="0"/>
                <w:szCs w:val="24"/>
              </w:rPr>
              <w:t>改善措施</w:t>
            </w:r>
            <w:r w:rsidRPr="003939BC">
              <w:rPr>
                <w:rFonts w:ascii="Times New Roman" w:eastAsia="標楷體" w:hAnsi="Times New Roman" w:hint="eastAsia"/>
                <w:kern w:val="0"/>
                <w:szCs w:val="24"/>
              </w:rPr>
              <w:t>：</w:t>
            </w:r>
          </w:p>
          <w:p w14:paraId="4F5A2993" w14:textId="77777777" w:rsidR="000255F4" w:rsidRPr="003939BC" w:rsidRDefault="000255F4" w:rsidP="003A617D">
            <w:pPr>
              <w:spacing w:line="360" w:lineRule="exact"/>
              <w:ind w:left="288" w:hangingChars="120" w:hanging="288"/>
              <w:jc w:val="both"/>
              <w:rPr>
                <w:rFonts w:ascii="Times New Roman" w:eastAsia="標楷體" w:hAnsi="Times New Roman"/>
                <w:szCs w:val="24"/>
              </w:rPr>
            </w:pPr>
            <w:r w:rsidRPr="003939BC">
              <w:rPr>
                <w:rFonts w:ascii="Times New Roman" w:eastAsia="標楷體" w:hAnsi="Times New Roman" w:hint="eastAsia"/>
                <w:szCs w:val="24"/>
              </w:rPr>
              <w:t>1</w:t>
            </w:r>
            <w:r w:rsidRPr="003939BC">
              <w:rPr>
                <w:rFonts w:ascii="Times New Roman" w:eastAsia="標楷體" w:hAnsi="Times New Roman"/>
                <w:szCs w:val="24"/>
              </w:rPr>
              <w:t xml:space="preserve">. </w:t>
            </w:r>
            <w:r w:rsidRPr="003939BC">
              <w:rPr>
                <w:rFonts w:ascii="Times New Roman" w:eastAsia="標楷體" w:hAnsi="Times New Roman" w:hint="eastAsia"/>
                <w:szCs w:val="24"/>
              </w:rPr>
              <w:t>會計資訊系碩士班原有</w:t>
            </w:r>
            <w:r w:rsidRPr="003939BC">
              <w:rPr>
                <w:rFonts w:ascii="Times New Roman" w:eastAsia="標楷體" w:hAnsi="Times New Roman"/>
                <w:szCs w:val="24"/>
              </w:rPr>
              <w:t>85%</w:t>
            </w:r>
            <w:r w:rsidRPr="003939BC">
              <w:rPr>
                <w:rFonts w:ascii="Times New Roman" w:eastAsia="標楷體" w:hAnsi="Times New Roman" w:hint="eastAsia"/>
                <w:szCs w:val="24"/>
              </w:rPr>
              <w:t>以上畢業率，為提高學生就業競爭力，於</w:t>
            </w:r>
            <w:r w:rsidRPr="003939BC">
              <w:rPr>
                <w:rFonts w:ascii="Times New Roman" w:eastAsia="標楷體" w:hAnsi="Times New Roman" w:hint="eastAsia"/>
                <w:szCs w:val="24"/>
              </w:rPr>
              <w:t>1</w:t>
            </w:r>
            <w:r w:rsidRPr="003939BC">
              <w:rPr>
                <w:rFonts w:ascii="Times New Roman" w:eastAsia="標楷體" w:hAnsi="Times New Roman"/>
                <w:szCs w:val="24"/>
              </w:rPr>
              <w:t>05</w:t>
            </w:r>
            <w:r w:rsidRPr="003939BC">
              <w:rPr>
                <w:rFonts w:ascii="Times New Roman" w:eastAsia="標楷體" w:hAnsi="Times New Roman" w:hint="eastAsia"/>
                <w:szCs w:val="24"/>
              </w:rPr>
              <w:t>學年度入學新生開始要求英文畢業門檻，施行後導致</w:t>
            </w:r>
            <w:r w:rsidRPr="003939BC">
              <w:rPr>
                <w:rFonts w:ascii="Times New Roman" w:eastAsia="標楷體" w:hAnsi="Times New Roman" w:hint="eastAsia"/>
                <w:szCs w:val="24"/>
              </w:rPr>
              <w:t>1</w:t>
            </w:r>
            <w:r w:rsidRPr="003939BC">
              <w:rPr>
                <w:rFonts w:ascii="Times New Roman" w:eastAsia="標楷體" w:hAnsi="Times New Roman"/>
                <w:szCs w:val="24"/>
              </w:rPr>
              <w:t>08-109</w:t>
            </w:r>
            <w:r w:rsidRPr="003939BC">
              <w:rPr>
                <w:rFonts w:ascii="Times New Roman" w:eastAsia="標楷體" w:hAnsi="Times New Roman" w:hint="eastAsia"/>
                <w:szCs w:val="24"/>
              </w:rPr>
              <w:t>學年度畢業率略降，未能如期於兩年畢業的原因，大部分是未通過英文檢定之畢業門檻所致。為協助學生提升英文程度，開設補救課程並加強輔導，以協助學生順利如期畢業。</w:t>
            </w:r>
          </w:p>
          <w:p w14:paraId="50F9D646" w14:textId="77777777" w:rsidR="000255F4" w:rsidRPr="003939BC" w:rsidRDefault="000255F4" w:rsidP="003A617D">
            <w:pPr>
              <w:spacing w:line="360" w:lineRule="exact"/>
              <w:ind w:left="288" w:hangingChars="120" w:hanging="288"/>
              <w:jc w:val="both"/>
              <w:rPr>
                <w:rFonts w:ascii="Times New Roman" w:eastAsia="標楷體" w:hAnsi="Times New Roman"/>
                <w:szCs w:val="24"/>
              </w:rPr>
            </w:pPr>
            <w:r w:rsidRPr="003939BC">
              <w:rPr>
                <w:rFonts w:ascii="Times New Roman" w:eastAsia="標楷體" w:hAnsi="Times New Roman" w:hint="eastAsia"/>
                <w:szCs w:val="24"/>
              </w:rPr>
              <w:t>2</w:t>
            </w:r>
            <w:r w:rsidRPr="003939BC">
              <w:rPr>
                <w:rFonts w:ascii="Times New Roman" w:eastAsia="標楷體" w:hAnsi="Times New Roman"/>
                <w:szCs w:val="24"/>
              </w:rPr>
              <w:t xml:space="preserve">. </w:t>
            </w:r>
            <w:r w:rsidRPr="003939BC">
              <w:rPr>
                <w:rFonts w:ascii="Times New Roman" w:eastAsia="標楷體" w:hAnsi="Times New Roman" w:hint="eastAsia"/>
                <w:szCs w:val="24"/>
              </w:rPr>
              <w:t>保險金融管理系</w:t>
            </w:r>
            <w:proofErr w:type="gramStart"/>
            <w:r w:rsidRPr="003939BC">
              <w:rPr>
                <w:rFonts w:ascii="Times New Roman" w:eastAsia="標楷體" w:hAnsi="Times New Roman" w:hint="eastAsia"/>
                <w:szCs w:val="24"/>
              </w:rPr>
              <w:t>碩士班係於</w:t>
            </w:r>
            <w:proofErr w:type="gramEnd"/>
            <w:r w:rsidRPr="003939BC">
              <w:rPr>
                <w:rFonts w:ascii="Times New Roman" w:eastAsia="標楷體" w:hAnsi="Times New Roman" w:hint="eastAsia"/>
                <w:szCs w:val="24"/>
              </w:rPr>
              <w:t>104</w:t>
            </w:r>
            <w:r w:rsidRPr="003939BC">
              <w:rPr>
                <w:rFonts w:ascii="Times New Roman" w:eastAsia="標楷體" w:hAnsi="Times New Roman" w:hint="eastAsia"/>
                <w:szCs w:val="24"/>
              </w:rPr>
              <w:t>學年度創</w:t>
            </w:r>
            <w:r w:rsidRPr="003939BC">
              <w:rPr>
                <w:rFonts w:ascii="Times New Roman" w:eastAsia="標楷體" w:hAnsi="Times New Roman" w:hint="eastAsia"/>
                <w:szCs w:val="24"/>
              </w:rPr>
              <w:lastRenderedPageBreak/>
              <w:t>設，</w:t>
            </w:r>
            <w:r w:rsidRPr="003939BC">
              <w:rPr>
                <w:rFonts w:ascii="Times New Roman" w:eastAsia="標楷體" w:hAnsi="Times New Roman" w:hint="eastAsia"/>
                <w:szCs w:val="24"/>
              </w:rPr>
              <w:t>106</w:t>
            </w:r>
            <w:r w:rsidRPr="003939BC">
              <w:rPr>
                <w:rFonts w:ascii="Times New Roman" w:eastAsia="標楷體" w:hAnsi="Times New Roman" w:hint="eastAsia"/>
                <w:szCs w:val="24"/>
              </w:rPr>
              <w:t>年始有首屆畢業生。學生有八成來自保險業界的全職工作者，礙於工作因素，較難於兩年內順利畢業，</w:t>
            </w:r>
            <w:r w:rsidRPr="003939BC">
              <w:rPr>
                <w:rFonts w:ascii="Times New Roman" w:eastAsia="標楷體" w:hAnsi="Times New Roman" w:hint="eastAsia"/>
                <w:szCs w:val="24"/>
              </w:rPr>
              <w:t>106-107</w:t>
            </w:r>
            <w:r w:rsidRPr="003939BC">
              <w:rPr>
                <w:rFonts w:ascii="Times New Roman" w:eastAsia="標楷體" w:hAnsi="Times New Roman" w:hint="eastAsia"/>
                <w:szCs w:val="24"/>
              </w:rPr>
              <w:t>學年度的畢業率低於全校平均。</w:t>
            </w:r>
            <w:r w:rsidRPr="003939BC">
              <w:rPr>
                <w:rFonts w:ascii="Times New Roman" w:eastAsia="標楷體" w:hAnsi="Times New Roman"/>
                <w:szCs w:val="24"/>
              </w:rPr>
              <w:br/>
            </w:r>
            <w:r w:rsidRPr="003939BC">
              <w:rPr>
                <w:rFonts w:ascii="Times New Roman" w:eastAsia="標楷體" w:hAnsi="Times New Roman" w:hint="eastAsia"/>
                <w:szCs w:val="24"/>
              </w:rPr>
              <w:t>保金所多管齊下採取各項具體措施，</w:t>
            </w:r>
            <w:r w:rsidRPr="003939BC">
              <w:rPr>
                <w:rFonts w:ascii="Times New Roman" w:eastAsia="標楷體" w:hAnsi="Times New Roman" w:hint="eastAsia"/>
                <w:szCs w:val="24"/>
              </w:rPr>
              <w:t>108</w:t>
            </w:r>
            <w:r w:rsidRPr="003939BC">
              <w:rPr>
                <w:rFonts w:ascii="Times New Roman" w:eastAsia="標楷體" w:hAnsi="Times New Roman" w:hint="eastAsia"/>
                <w:szCs w:val="24"/>
              </w:rPr>
              <w:t>學年度起畢業率已獲得顯著改善。</w:t>
            </w:r>
          </w:p>
          <w:p w14:paraId="1B9E2E86" w14:textId="77777777" w:rsidR="000255F4" w:rsidRPr="003939BC" w:rsidRDefault="000255F4" w:rsidP="003A617D">
            <w:pPr>
              <w:pStyle w:val="a9"/>
              <w:numPr>
                <w:ilvl w:val="0"/>
                <w:numId w:val="35"/>
              </w:numPr>
              <w:spacing w:line="360" w:lineRule="exact"/>
              <w:ind w:leftChars="0"/>
              <w:jc w:val="both"/>
              <w:rPr>
                <w:rFonts w:ascii="Times New Roman" w:eastAsia="標楷體" w:hAnsi="Times New Roman"/>
                <w:szCs w:val="24"/>
              </w:rPr>
            </w:pPr>
            <w:r w:rsidRPr="003939BC">
              <w:rPr>
                <w:rFonts w:ascii="Times New Roman" w:eastAsia="標楷體" w:hAnsi="Times New Roman" w:hint="eastAsia"/>
                <w:szCs w:val="24"/>
              </w:rPr>
              <w:t>調整招生主力來源：由全職業界工作者，逐步調整為可全時間投入研究所課業的大學應屆畢業生。</w:t>
            </w:r>
          </w:p>
          <w:p w14:paraId="1E6B7E28" w14:textId="77777777" w:rsidR="000255F4" w:rsidRPr="003939BC" w:rsidRDefault="000255F4" w:rsidP="003A617D">
            <w:pPr>
              <w:pStyle w:val="a9"/>
              <w:numPr>
                <w:ilvl w:val="0"/>
                <w:numId w:val="35"/>
              </w:numPr>
              <w:spacing w:line="360" w:lineRule="exact"/>
              <w:ind w:leftChars="0"/>
              <w:jc w:val="both"/>
              <w:rPr>
                <w:rFonts w:ascii="Times New Roman" w:eastAsia="標楷體" w:hAnsi="Times New Roman"/>
                <w:szCs w:val="24"/>
              </w:rPr>
            </w:pPr>
            <w:r w:rsidRPr="003939BC">
              <w:rPr>
                <w:rFonts w:ascii="Times New Roman" w:eastAsia="標楷體" w:hAnsi="Times New Roman" w:hint="eastAsia"/>
                <w:szCs w:val="24"/>
              </w:rPr>
              <w:t>調整所訂畢業門檻：由要求研討會口頭報告兩次，縮減為研討會口頭報告乙次。並同步將研討會口頭報告的要求，調整為可透過取得專技人員國家考試以進行抵免，每年皆有保金所研究生取得國家考試專技人員的高階證照，有助於學生</w:t>
            </w:r>
            <w:r w:rsidRPr="003939BC">
              <w:rPr>
                <w:rFonts w:ascii="Times New Roman" w:eastAsia="標楷體" w:hAnsi="Times New Roman"/>
                <w:szCs w:val="24"/>
              </w:rPr>
              <w:t>能學以致用</w:t>
            </w:r>
            <w:r w:rsidRPr="003939BC">
              <w:rPr>
                <w:rFonts w:ascii="Times New Roman" w:eastAsia="標楷體" w:hAnsi="Times New Roman" w:hint="eastAsia"/>
                <w:szCs w:val="24"/>
              </w:rPr>
              <w:t>並</w:t>
            </w:r>
            <w:r w:rsidRPr="003939BC">
              <w:rPr>
                <w:rFonts w:ascii="Times New Roman" w:eastAsia="標楷體" w:hAnsi="Times New Roman"/>
                <w:szCs w:val="24"/>
              </w:rPr>
              <w:t>順利銜接職場工作</w:t>
            </w:r>
            <w:r w:rsidRPr="003939BC">
              <w:rPr>
                <w:rFonts w:ascii="Times New Roman" w:eastAsia="標楷體" w:hAnsi="Times New Roman" w:hint="eastAsia"/>
                <w:szCs w:val="24"/>
              </w:rPr>
              <w:t>。</w:t>
            </w:r>
          </w:p>
          <w:p w14:paraId="1CD39635" w14:textId="77777777" w:rsidR="000255F4" w:rsidRPr="003939BC" w:rsidRDefault="000255F4" w:rsidP="003A617D">
            <w:pPr>
              <w:pStyle w:val="a9"/>
              <w:numPr>
                <w:ilvl w:val="0"/>
                <w:numId w:val="35"/>
              </w:numPr>
              <w:spacing w:line="360" w:lineRule="exact"/>
              <w:ind w:leftChars="0"/>
              <w:jc w:val="both"/>
              <w:rPr>
                <w:rFonts w:ascii="Times New Roman" w:eastAsia="標楷體" w:hAnsi="Times New Roman"/>
                <w:szCs w:val="24"/>
              </w:rPr>
            </w:pPr>
            <w:r w:rsidRPr="003939BC">
              <w:rPr>
                <w:rFonts w:ascii="Times New Roman" w:eastAsia="標楷體" w:hAnsi="Times New Roman" w:hint="eastAsia"/>
                <w:szCs w:val="24"/>
              </w:rPr>
              <w:t>提前輔導外語證照：部分保金所研究生對外語熟捻程度不佳，藉由系友會的獎勵機制及各項輔導措施，提升研究生的外語能力，以盡早符合外語的畢業門檻。</w:t>
            </w:r>
          </w:p>
          <w:p w14:paraId="7C362247" w14:textId="77777777" w:rsidR="000255F4" w:rsidRPr="003939BC" w:rsidRDefault="000255F4" w:rsidP="003A617D">
            <w:pPr>
              <w:spacing w:line="360" w:lineRule="exact"/>
              <w:ind w:left="204" w:hangingChars="85" w:hanging="204"/>
              <w:jc w:val="both"/>
              <w:rPr>
                <w:rFonts w:ascii="Times New Roman" w:eastAsia="標楷體" w:hAnsi="Times New Roman"/>
                <w:szCs w:val="24"/>
              </w:rPr>
            </w:pPr>
            <w:r w:rsidRPr="003939BC">
              <w:rPr>
                <w:rFonts w:ascii="Times New Roman" w:eastAsia="標楷體" w:hAnsi="Times New Roman" w:hint="eastAsia"/>
                <w:szCs w:val="24"/>
              </w:rPr>
              <w:t>3</w:t>
            </w:r>
            <w:r w:rsidRPr="003939BC">
              <w:rPr>
                <w:rFonts w:ascii="Times New Roman" w:eastAsia="標楷體" w:hAnsi="Times New Roman"/>
                <w:szCs w:val="24"/>
              </w:rPr>
              <w:t xml:space="preserve">. </w:t>
            </w:r>
            <w:r w:rsidRPr="003939BC">
              <w:rPr>
                <w:rFonts w:ascii="Times New Roman" w:eastAsia="標楷體" w:hAnsi="Times New Roman" w:hint="eastAsia"/>
                <w:szCs w:val="24"/>
              </w:rPr>
              <w:t>應用日語系</w:t>
            </w:r>
            <w:r w:rsidRPr="003939BC">
              <w:rPr>
                <w:rFonts w:ascii="Times New Roman" w:eastAsia="標楷體" w:hAnsi="Times New Roman" w:hint="eastAsia"/>
                <w:szCs w:val="24"/>
              </w:rPr>
              <w:t>(</w:t>
            </w:r>
            <w:r w:rsidRPr="003939BC">
              <w:rPr>
                <w:rFonts w:ascii="Times New Roman" w:eastAsia="標楷體" w:hAnsi="Times New Roman" w:hint="eastAsia"/>
                <w:szCs w:val="24"/>
              </w:rPr>
              <w:t>科</w:t>
            </w:r>
            <w:r w:rsidRPr="003939BC">
              <w:rPr>
                <w:rFonts w:ascii="Times New Roman" w:eastAsia="標楷體" w:hAnsi="Times New Roman" w:hint="eastAsia"/>
                <w:szCs w:val="24"/>
              </w:rPr>
              <w:t>)</w:t>
            </w:r>
            <w:r w:rsidRPr="003939BC">
              <w:rPr>
                <w:rFonts w:ascii="Times New Roman" w:eastAsia="標楷體" w:hAnsi="Times New Roman" w:hint="eastAsia"/>
                <w:szCs w:val="24"/>
              </w:rPr>
              <w:t>日本市場暨商務策略碩士班，要求跨領域學習</w:t>
            </w:r>
            <w:r w:rsidRPr="003939BC">
              <w:rPr>
                <w:rFonts w:ascii="Times New Roman" w:eastAsia="標楷體" w:hAnsi="Times New Roman" w:hint="eastAsia"/>
                <w:szCs w:val="24"/>
              </w:rPr>
              <w:t>(</w:t>
            </w:r>
            <w:r w:rsidRPr="003939BC">
              <w:rPr>
                <w:rFonts w:ascii="Times New Roman" w:eastAsia="標楷體" w:hAnsi="Times New Roman" w:hint="eastAsia"/>
                <w:szCs w:val="24"/>
              </w:rPr>
              <w:t>日語＋商學</w:t>
            </w:r>
            <w:r w:rsidRPr="003939BC">
              <w:rPr>
                <w:rFonts w:ascii="Times New Roman" w:eastAsia="標楷體" w:hAnsi="Times New Roman" w:hint="eastAsia"/>
                <w:szCs w:val="24"/>
              </w:rPr>
              <w:t>)</w:t>
            </w:r>
            <w:r w:rsidRPr="003939BC">
              <w:rPr>
                <w:rFonts w:ascii="Times New Roman" w:eastAsia="標楷體" w:hAnsi="Times New Roman" w:hint="eastAsia"/>
                <w:szCs w:val="24"/>
              </w:rPr>
              <w:t>、碩士學位論文需用日文撰寫，並規劃推動與日本的大學進行雙聯學制，大部分的研究生於二年級便前往日本交換一學期至二年，交換留學</w:t>
            </w:r>
            <w:proofErr w:type="gramStart"/>
            <w:r w:rsidRPr="003939BC">
              <w:rPr>
                <w:rFonts w:ascii="Times New Roman" w:eastAsia="標楷體" w:hAnsi="Times New Roman" w:hint="eastAsia"/>
                <w:szCs w:val="24"/>
              </w:rPr>
              <w:t>期間，不但</w:t>
            </w:r>
            <w:proofErr w:type="gramEnd"/>
            <w:r w:rsidRPr="003939BC">
              <w:rPr>
                <w:rFonts w:ascii="Times New Roman" w:eastAsia="標楷體" w:hAnsi="Times New Roman" w:hint="eastAsia"/>
                <w:szCs w:val="24"/>
              </w:rPr>
              <w:t>可以接受日方教授的直接指導，在當地收集相關資料，並用日語撰寫碩士論文。另外，部分在職生因工作關係，較難持續修課並順利完成論文，因此很難在二年級完成學位。具體改善措施為：</w:t>
            </w:r>
          </w:p>
          <w:p w14:paraId="43CDF262" w14:textId="77777777" w:rsidR="000255F4" w:rsidRPr="003939BC" w:rsidRDefault="000255F4" w:rsidP="003A617D">
            <w:pPr>
              <w:pStyle w:val="a9"/>
              <w:numPr>
                <w:ilvl w:val="0"/>
                <w:numId w:val="36"/>
              </w:numPr>
              <w:spacing w:line="360" w:lineRule="exact"/>
              <w:ind w:leftChars="0"/>
              <w:jc w:val="both"/>
              <w:rPr>
                <w:rFonts w:ascii="Times New Roman" w:eastAsia="標楷體" w:hAnsi="Times New Roman"/>
                <w:szCs w:val="24"/>
              </w:rPr>
            </w:pPr>
            <w:r w:rsidRPr="003939BC">
              <w:rPr>
                <w:rFonts w:ascii="Times New Roman" w:eastAsia="標楷體" w:hAnsi="Times New Roman" w:hint="eastAsia"/>
                <w:szCs w:val="24"/>
              </w:rPr>
              <w:t>協助學生提前規劃碩士論文架構與撰寫進度時程表。</w:t>
            </w:r>
          </w:p>
          <w:p w14:paraId="4ED8655A" w14:textId="77777777" w:rsidR="000255F4" w:rsidRPr="003939BC" w:rsidRDefault="000255F4" w:rsidP="003A617D">
            <w:pPr>
              <w:pStyle w:val="a9"/>
              <w:numPr>
                <w:ilvl w:val="0"/>
                <w:numId w:val="36"/>
              </w:numPr>
              <w:spacing w:line="360" w:lineRule="exact"/>
              <w:ind w:leftChars="0"/>
              <w:jc w:val="both"/>
              <w:rPr>
                <w:rFonts w:ascii="Times New Roman" w:eastAsia="標楷體" w:hAnsi="Times New Roman"/>
                <w:szCs w:val="24"/>
              </w:rPr>
            </w:pPr>
            <w:r w:rsidRPr="003939BC">
              <w:rPr>
                <w:rFonts w:ascii="Times New Roman" w:eastAsia="標楷體" w:hAnsi="Times New Roman" w:hint="eastAsia"/>
                <w:szCs w:val="24"/>
              </w:rPr>
              <w:t>鼓勵學生前往日本交換留學，接受日本教授指導並直接用日語撰寫碩士論文。</w:t>
            </w:r>
          </w:p>
          <w:p w14:paraId="5EB52009" w14:textId="77777777" w:rsidR="000255F4" w:rsidRPr="003939BC" w:rsidRDefault="000255F4" w:rsidP="003A617D">
            <w:pPr>
              <w:spacing w:line="360" w:lineRule="exact"/>
              <w:ind w:left="240" w:hangingChars="100" w:hanging="240"/>
              <w:jc w:val="both"/>
              <w:rPr>
                <w:rFonts w:ascii="Times New Roman" w:eastAsia="標楷體" w:hAnsi="Times New Roman"/>
                <w:szCs w:val="24"/>
              </w:rPr>
            </w:pPr>
            <w:r w:rsidRPr="003939BC">
              <w:rPr>
                <w:rFonts w:ascii="Times New Roman" w:eastAsia="標楷體" w:hAnsi="Times New Roman" w:hint="eastAsia"/>
                <w:szCs w:val="24"/>
              </w:rPr>
              <w:t>4</w:t>
            </w:r>
            <w:r w:rsidRPr="003939BC">
              <w:rPr>
                <w:rFonts w:ascii="Times New Roman" w:eastAsia="標楷體" w:hAnsi="Times New Roman"/>
                <w:szCs w:val="24"/>
              </w:rPr>
              <w:t xml:space="preserve">. </w:t>
            </w:r>
            <w:r w:rsidRPr="003939BC">
              <w:rPr>
                <w:rFonts w:ascii="Times New Roman" w:eastAsia="標楷體" w:hAnsi="Times New Roman" w:hint="eastAsia"/>
                <w:szCs w:val="24"/>
              </w:rPr>
              <w:t>其餘各系碩士班畢業率低普遍性的原因歸</w:t>
            </w:r>
            <w:r w:rsidRPr="003939BC">
              <w:rPr>
                <w:rFonts w:ascii="Times New Roman" w:eastAsia="標楷體" w:hAnsi="Times New Roman" w:hint="eastAsia"/>
                <w:szCs w:val="24"/>
              </w:rPr>
              <w:lastRenderedPageBreak/>
              <w:t>納如下：</w:t>
            </w:r>
          </w:p>
          <w:p w14:paraId="659ADA26" w14:textId="77777777" w:rsidR="000255F4" w:rsidRPr="003939BC" w:rsidRDefault="000255F4" w:rsidP="003A617D">
            <w:pPr>
              <w:pStyle w:val="a9"/>
              <w:numPr>
                <w:ilvl w:val="0"/>
                <w:numId w:val="37"/>
              </w:numPr>
              <w:spacing w:line="360" w:lineRule="exact"/>
              <w:ind w:leftChars="0"/>
              <w:jc w:val="both"/>
              <w:rPr>
                <w:rFonts w:ascii="Times New Roman" w:eastAsia="標楷體" w:hAnsi="Times New Roman"/>
                <w:szCs w:val="24"/>
              </w:rPr>
            </w:pPr>
            <w:r w:rsidRPr="003939BC">
              <w:rPr>
                <w:rFonts w:ascii="Times New Roman" w:eastAsia="標楷體" w:hAnsi="Times New Roman" w:hint="eastAsia"/>
                <w:szCs w:val="24"/>
              </w:rPr>
              <w:t>最主要原因是少子女化問題嚴峻，招生困難導致學生平均素質確有逐年下降之情形，此亦為各學制面臨的考驗。</w:t>
            </w:r>
          </w:p>
          <w:p w14:paraId="00AFDEB1" w14:textId="77777777" w:rsidR="000255F4" w:rsidRPr="003939BC" w:rsidRDefault="000255F4" w:rsidP="003A617D">
            <w:pPr>
              <w:pStyle w:val="a9"/>
              <w:numPr>
                <w:ilvl w:val="0"/>
                <w:numId w:val="37"/>
              </w:numPr>
              <w:spacing w:line="360" w:lineRule="exact"/>
              <w:ind w:leftChars="0"/>
              <w:jc w:val="both"/>
              <w:rPr>
                <w:rFonts w:ascii="Times New Roman" w:eastAsia="標楷體" w:hAnsi="Times New Roman"/>
                <w:szCs w:val="24"/>
              </w:rPr>
            </w:pPr>
            <w:r w:rsidRPr="003939BC">
              <w:rPr>
                <w:rFonts w:ascii="Times New Roman" w:eastAsia="標楷體" w:hAnsi="Times New Roman" w:hint="eastAsia"/>
                <w:szCs w:val="24"/>
              </w:rPr>
              <w:t>為鼓勵生育與保障母親受教權益，法規面針對因懷孕或撫育三歲以下之學生可依需求延長修業年限。</w:t>
            </w:r>
          </w:p>
          <w:p w14:paraId="75FEDB94" w14:textId="77777777" w:rsidR="000255F4" w:rsidRPr="003939BC" w:rsidRDefault="000255F4" w:rsidP="003A617D">
            <w:pPr>
              <w:pStyle w:val="a9"/>
              <w:numPr>
                <w:ilvl w:val="0"/>
                <w:numId w:val="37"/>
              </w:numPr>
              <w:spacing w:line="360" w:lineRule="exact"/>
              <w:ind w:leftChars="0"/>
              <w:jc w:val="both"/>
              <w:rPr>
                <w:rFonts w:ascii="Times New Roman" w:eastAsia="標楷體" w:hAnsi="Times New Roman"/>
                <w:szCs w:val="24"/>
              </w:rPr>
            </w:pPr>
            <w:r w:rsidRPr="003939BC">
              <w:rPr>
                <w:rFonts w:ascii="Times New Roman" w:eastAsia="標楷體" w:hAnsi="Times New Roman" w:hint="eastAsia"/>
                <w:szCs w:val="24"/>
              </w:rPr>
              <w:t>自</w:t>
            </w:r>
            <w:r w:rsidRPr="003939BC">
              <w:rPr>
                <w:rFonts w:ascii="Times New Roman" w:eastAsia="標楷體" w:hAnsi="Times New Roman" w:hint="eastAsia"/>
                <w:szCs w:val="24"/>
              </w:rPr>
              <w:t>2</w:t>
            </w:r>
            <w:r w:rsidRPr="003939BC">
              <w:rPr>
                <w:rFonts w:ascii="Times New Roman" w:eastAsia="標楷體" w:hAnsi="Times New Roman"/>
                <w:szCs w:val="24"/>
              </w:rPr>
              <w:t>019</w:t>
            </w:r>
            <w:proofErr w:type="gramStart"/>
            <w:r w:rsidRPr="003939BC">
              <w:rPr>
                <w:rFonts w:ascii="Times New Roman" w:eastAsia="標楷體" w:hAnsi="Times New Roman" w:hint="eastAsia"/>
                <w:szCs w:val="24"/>
              </w:rPr>
              <w:t>年末新冠肺炎</w:t>
            </w:r>
            <w:proofErr w:type="gramEnd"/>
            <w:r w:rsidRPr="003939BC">
              <w:rPr>
                <w:rFonts w:ascii="Times New Roman" w:eastAsia="標楷體" w:hAnsi="Times New Roman" w:hint="eastAsia"/>
                <w:szCs w:val="24"/>
              </w:rPr>
              <w:t>發生至今，不僅影響教學現場之運行，碩士研究之指導與討論、資料收集、實驗進行在</w:t>
            </w:r>
            <w:proofErr w:type="gramStart"/>
            <w:r w:rsidRPr="003939BC">
              <w:rPr>
                <w:rFonts w:ascii="Times New Roman" w:eastAsia="標楷體" w:hAnsi="Times New Roman" w:hint="eastAsia"/>
                <w:szCs w:val="24"/>
              </w:rPr>
              <w:t>在</w:t>
            </w:r>
            <w:proofErr w:type="gramEnd"/>
            <w:r w:rsidRPr="003939BC">
              <w:rPr>
                <w:rFonts w:ascii="Times New Roman" w:eastAsia="標楷體" w:hAnsi="Times New Roman" w:hint="eastAsia"/>
                <w:szCs w:val="24"/>
              </w:rPr>
              <w:t>都提高了難度，研討會停辦，學生論文發表機會大受影響，以論文發表為畢業條件之碩士生因此延後畢業者不在少數。</w:t>
            </w:r>
          </w:p>
          <w:p w14:paraId="4D3AAE35" w14:textId="77777777" w:rsidR="000255F4" w:rsidRPr="003939BC" w:rsidRDefault="000255F4" w:rsidP="003A617D">
            <w:pPr>
              <w:spacing w:line="360" w:lineRule="exact"/>
              <w:ind w:leftChars="200" w:left="480"/>
              <w:jc w:val="both"/>
              <w:rPr>
                <w:rFonts w:ascii="Times New Roman" w:eastAsia="標楷體" w:hAnsi="Times New Roman"/>
                <w:kern w:val="0"/>
                <w:szCs w:val="24"/>
              </w:rPr>
            </w:pPr>
            <w:r w:rsidRPr="003939BC">
              <w:rPr>
                <w:rFonts w:ascii="Times New Roman" w:eastAsia="標楷體" w:hAnsi="Times New Roman" w:hint="eastAsia"/>
                <w:kern w:val="0"/>
                <w:szCs w:val="24"/>
              </w:rPr>
              <w:t>綜合上述原因使得本校畢業率不盡理想，因此各系所使出渾身解數，一方面要求學生研究品質，一方面進行輔導雙管齊下，改善措施如下：</w:t>
            </w:r>
          </w:p>
          <w:p w14:paraId="5F3A0CC8" w14:textId="77777777" w:rsidR="000255F4" w:rsidRPr="003939BC" w:rsidRDefault="000255F4" w:rsidP="003A617D">
            <w:pPr>
              <w:pStyle w:val="a9"/>
              <w:widowControl/>
              <w:numPr>
                <w:ilvl w:val="0"/>
                <w:numId w:val="38"/>
              </w:numPr>
              <w:snapToGrid w:val="0"/>
              <w:spacing w:line="360" w:lineRule="exact"/>
              <w:ind w:leftChars="0"/>
              <w:jc w:val="both"/>
              <w:rPr>
                <w:rFonts w:ascii="Times New Roman" w:eastAsia="標楷體" w:hAnsi="Times New Roman"/>
                <w:szCs w:val="24"/>
              </w:rPr>
            </w:pPr>
            <w:r w:rsidRPr="003939BC">
              <w:rPr>
                <w:rFonts w:ascii="Times New Roman" w:eastAsia="標楷體" w:hAnsi="Times New Roman" w:hint="eastAsia"/>
                <w:szCs w:val="24"/>
              </w:rPr>
              <w:t>體察社會職場的專業需求，觀摩競爭標竿學校的特點，建立有別於傳統與他校的教學內容與特色，招收適性的學生就讀，以提升競爭優勢。</w:t>
            </w:r>
          </w:p>
          <w:p w14:paraId="51093337" w14:textId="77777777" w:rsidR="000255F4" w:rsidRPr="003939BC" w:rsidRDefault="000255F4" w:rsidP="003A617D">
            <w:pPr>
              <w:pStyle w:val="a9"/>
              <w:widowControl/>
              <w:numPr>
                <w:ilvl w:val="0"/>
                <w:numId w:val="38"/>
              </w:numPr>
              <w:snapToGrid w:val="0"/>
              <w:spacing w:line="360" w:lineRule="exact"/>
              <w:ind w:leftChars="0"/>
              <w:jc w:val="both"/>
              <w:rPr>
                <w:rFonts w:ascii="Times New Roman" w:eastAsia="標楷體" w:hAnsi="Times New Roman"/>
                <w:szCs w:val="24"/>
              </w:rPr>
            </w:pPr>
            <w:r w:rsidRPr="003939BC">
              <w:rPr>
                <w:rFonts w:ascii="Times New Roman" w:eastAsia="標楷體" w:hAnsi="Times New Roman" w:hint="eastAsia"/>
                <w:szCs w:val="24"/>
              </w:rPr>
              <w:t>加強學生輔導機制，從新生入學、課業、在學生活、專業競賽、設計展演或研究發表、實習與就業諮詢等，提供全方位的協助。</w:t>
            </w:r>
          </w:p>
          <w:p w14:paraId="68FEA7A9" w14:textId="77777777" w:rsidR="000255F4" w:rsidRPr="003939BC" w:rsidRDefault="000255F4" w:rsidP="003A617D">
            <w:pPr>
              <w:pStyle w:val="a9"/>
              <w:widowControl/>
              <w:numPr>
                <w:ilvl w:val="0"/>
                <w:numId w:val="38"/>
              </w:numPr>
              <w:snapToGrid w:val="0"/>
              <w:spacing w:line="360" w:lineRule="exact"/>
              <w:ind w:leftChars="0"/>
              <w:jc w:val="both"/>
              <w:rPr>
                <w:rFonts w:ascii="Times New Roman" w:eastAsia="標楷體" w:hAnsi="Times New Roman"/>
                <w:szCs w:val="24"/>
              </w:rPr>
            </w:pPr>
            <w:r w:rsidRPr="003939BC">
              <w:rPr>
                <w:rFonts w:ascii="Times New Roman" w:eastAsia="標楷體" w:hAnsi="Times New Roman" w:hint="eastAsia"/>
                <w:szCs w:val="24"/>
              </w:rPr>
              <w:t>要求碩士候選人資格考試論文計畫書於規定時間公開報告，安排委員進行審查，通過後次學期始得提出碩士學位論文考試之申請，藉以督促碩士生之研究進度，也提醒學弟妹及早準備以掌握研究時程。對於未能如期畢業的學生則依需求進行個別諮詢。</w:t>
            </w:r>
          </w:p>
          <w:p w14:paraId="0C72E0B4" w14:textId="77777777" w:rsidR="000255F4" w:rsidRPr="003939BC" w:rsidRDefault="000255F4" w:rsidP="003A617D">
            <w:pPr>
              <w:pStyle w:val="a9"/>
              <w:widowControl/>
              <w:numPr>
                <w:ilvl w:val="0"/>
                <w:numId w:val="38"/>
              </w:numPr>
              <w:snapToGrid w:val="0"/>
              <w:spacing w:line="360" w:lineRule="exact"/>
              <w:ind w:leftChars="0"/>
              <w:jc w:val="both"/>
              <w:rPr>
                <w:rFonts w:ascii="Times New Roman" w:eastAsia="標楷體" w:hAnsi="Times New Roman"/>
                <w:szCs w:val="24"/>
              </w:rPr>
            </w:pPr>
            <w:r w:rsidRPr="003939BC">
              <w:rPr>
                <w:rFonts w:ascii="Times New Roman" w:eastAsia="標楷體" w:hAnsi="Times New Roman" w:hint="eastAsia"/>
                <w:szCs w:val="24"/>
              </w:rPr>
              <w:t>鼓勵教師於研究計畫或產學計畫中編列並聘用研究生擔任研究助理，一方面降低老師執行計畫的負擔，另一方面也提供學</w:t>
            </w:r>
            <w:r w:rsidRPr="003939BC">
              <w:rPr>
                <w:rFonts w:ascii="Times New Roman" w:eastAsia="標楷體" w:hAnsi="Times New Roman" w:hint="eastAsia"/>
                <w:szCs w:val="24"/>
              </w:rPr>
              <w:lastRenderedPageBreak/>
              <w:t>生訓練專業的機會，提高學生完成學業的動機。</w:t>
            </w:r>
          </w:p>
          <w:p w14:paraId="2E2318DB" w14:textId="77777777" w:rsidR="000255F4" w:rsidRPr="003939BC" w:rsidRDefault="000255F4" w:rsidP="003A617D">
            <w:pPr>
              <w:pStyle w:val="a9"/>
              <w:widowControl/>
              <w:numPr>
                <w:ilvl w:val="0"/>
                <w:numId w:val="38"/>
              </w:numPr>
              <w:snapToGrid w:val="0"/>
              <w:spacing w:line="360" w:lineRule="exact"/>
              <w:ind w:leftChars="0"/>
              <w:jc w:val="both"/>
              <w:rPr>
                <w:rFonts w:ascii="Times New Roman" w:eastAsia="標楷體" w:hAnsi="Times New Roman"/>
                <w:szCs w:val="24"/>
              </w:rPr>
            </w:pPr>
            <w:r w:rsidRPr="003939BC">
              <w:rPr>
                <w:rFonts w:ascii="Times New Roman" w:eastAsia="標楷體" w:hAnsi="Times New Roman" w:hint="eastAsia"/>
                <w:szCs w:val="24"/>
              </w:rPr>
              <w:t>針對在職生，本校可視情況調整開課時段，指導教授亦可利用晚間及假日進行論文指導。</w:t>
            </w:r>
          </w:p>
          <w:p w14:paraId="137D5DA2" w14:textId="77777777" w:rsidR="000255F4" w:rsidRDefault="000255F4" w:rsidP="003A617D">
            <w:pPr>
              <w:spacing w:line="360" w:lineRule="exact"/>
              <w:jc w:val="both"/>
              <w:rPr>
                <w:rFonts w:ascii="Times New Roman" w:eastAsia="標楷體" w:hAnsi="Times New Roman"/>
                <w:b/>
                <w:szCs w:val="24"/>
              </w:rPr>
            </w:pPr>
            <w:r w:rsidRPr="003939BC">
              <w:rPr>
                <w:rFonts w:ascii="Times New Roman" w:eastAsia="標楷體" w:hAnsi="Times New Roman"/>
                <w:b/>
                <w:szCs w:val="24"/>
              </w:rPr>
              <w:t>執行成果</w:t>
            </w:r>
            <w:r w:rsidRPr="003939BC">
              <w:rPr>
                <w:rFonts w:ascii="Times New Roman" w:eastAsia="標楷體" w:hAnsi="Times New Roman" w:hint="eastAsia"/>
                <w:b/>
                <w:szCs w:val="24"/>
              </w:rPr>
              <w:t>：</w:t>
            </w:r>
          </w:p>
          <w:p w14:paraId="4B7DBBAF" w14:textId="77777777" w:rsidR="000255F4" w:rsidRPr="003939BC" w:rsidRDefault="000255F4" w:rsidP="003A617D">
            <w:pPr>
              <w:spacing w:line="360" w:lineRule="exact"/>
              <w:ind w:leftChars="200" w:left="480"/>
              <w:jc w:val="both"/>
              <w:rPr>
                <w:rFonts w:ascii="Times New Roman" w:eastAsia="標楷體" w:hAnsi="Times New Roman"/>
                <w:b/>
                <w:szCs w:val="24"/>
              </w:rPr>
            </w:pPr>
            <w:r w:rsidRPr="000F0B8A">
              <w:rPr>
                <w:rFonts w:ascii="Times New Roman" w:eastAsia="標楷體" w:hAnsi="Times New Roman" w:hint="eastAsia"/>
                <w:szCs w:val="24"/>
              </w:rPr>
              <w:t>近年碩士班畢業率雖經各系檢視原因盡力輔導，仍難抵擋下降之命運。本校各所將</w:t>
            </w:r>
            <w:r w:rsidRPr="003939BC">
              <w:rPr>
                <w:rFonts w:ascii="Times New Roman" w:eastAsia="標楷體" w:hAnsi="Times New Roman" w:hint="eastAsia"/>
                <w:szCs w:val="24"/>
              </w:rPr>
              <w:t>持續再努力，期待在</w:t>
            </w:r>
            <w:proofErr w:type="gramStart"/>
            <w:r w:rsidRPr="003939BC">
              <w:rPr>
                <w:rFonts w:ascii="Times New Roman" w:eastAsia="標楷體" w:hAnsi="Times New Roman" w:hint="eastAsia"/>
                <w:szCs w:val="24"/>
              </w:rPr>
              <w:t>疫情趨</w:t>
            </w:r>
            <w:proofErr w:type="gramEnd"/>
            <w:r w:rsidRPr="003939BC">
              <w:rPr>
                <w:rFonts w:ascii="Times New Roman" w:eastAsia="標楷體" w:hAnsi="Times New Roman" w:hint="eastAsia"/>
                <w:szCs w:val="24"/>
              </w:rPr>
              <w:t>緩，萬事逐漸恢復常態之下，積極輔導學生以提高畢業率。</w:t>
            </w:r>
            <w:r w:rsidRPr="003939BC">
              <w:rPr>
                <w:rFonts w:ascii="Times New Roman" w:eastAsia="標楷體" w:hAnsi="Times New Roman" w:hint="eastAsia"/>
                <w:szCs w:val="24"/>
              </w:rPr>
              <w:t>1</w:t>
            </w:r>
            <w:r w:rsidRPr="003939BC">
              <w:rPr>
                <w:rFonts w:ascii="Times New Roman" w:eastAsia="標楷體" w:hAnsi="Times New Roman"/>
                <w:szCs w:val="24"/>
              </w:rPr>
              <w:t>07-110</w:t>
            </w:r>
            <w:r w:rsidRPr="003939BC">
              <w:rPr>
                <w:rFonts w:ascii="Times New Roman" w:eastAsia="標楷體" w:hAnsi="Times New Roman" w:hint="eastAsia"/>
                <w:szCs w:val="24"/>
              </w:rPr>
              <w:t>學年度碩士畢業率統計，請參考下表。</w:t>
            </w:r>
          </w:p>
          <w:p w14:paraId="31960C61" w14:textId="77777777" w:rsidR="000255F4" w:rsidRPr="003939BC" w:rsidRDefault="000255F4" w:rsidP="000255F4">
            <w:pPr>
              <w:spacing w:afterLines="50" w:after="180" w:line="400" w:lineRule="exact"/>
              <w:ind w:leftChars="200" w:left="480" w:firstLineChars="200" w:firstLine="480"/>
              <w:jc w:val="both"/>
              <w:rPr>
                <w:rFonts w:ascii="Times New Roman" w:eastAsia="標楷體" w:hAnsi="Times New Roman"/>
                <w:szCs w:val="24"/>
              </w:rPr>
            </w:pPr>
            <w:r w:rsidRPr="003939BC">
              <w:rPr>
                <w:rFonts w:ascii="Times New Roman" w:eastAsia="標楷體" w:hAnsi="Times New Roman" w:hint="eastAsia"/>
                <w:szCs w:val="24"/>
              </w:rPr>
              <w:t>近年碩士班畢業率雖經各系檢視原因盡力輔導，仍難抵擋下降之命運。本校各所將持續再努力，期待在</w:t>
            </w:r>
            <w:proofErr w:type="gramStart"/>
            <w:r w:rsidRPr="003939BC">
              <w:rPr>
                <w:rFonts w:ascii="Times New Roman" w:eastAsia="標楷體" w:hAnsi="Times New Roman" w:hint="eastAsia"/>
                <w:szCs w:val="24"/>
              </w:rPr>
              <w:t>疫情趨</w:t>
            </w:r>
            <w:proofErr w:type="gramEnd"/>
            <w:r w:rsidRPr="003939BC">
              <w:rPr>
                <w:rFonts w:ascii="Times New Roman" w:eastAsia="標楷體" w:hAnsi="Times New Roman" w:hint="eastAsia"/>
                <w:szCs w:val="24"/>
              </w:rPr>
              <w:t>緩，萬事逐漸恢復常態之下，積極輔導學生以提高畢業率。</w:t>
            </w:r>
            <w:r w:rsidRPr="003939BC">
              <w:rPr>
                <w:rFonts w:ascii="Times New Roman" w:eastAsia="標楷體" w:hAnsi="Times New Roman" w:hint="eastAsia"/>
                <w:szCs w:val="24"/>
              </w:rPr>
              <w:t>1</w:t>
            </w:r>
            <w:r w:rsidRPr="003939BC">
              <w:rPr>
                <w:rFonts w:ascii="Times New Roman" w:eastAsia="標楷體" w:hAnsi="Times New Roman"/>
                <w:szCs w:val="24"/>
              </w:rPr>
              <w:t>07-110</w:t>
            </w:r>
            <w:r w:rsidRPr="003939BC">
              <w:rPr>
                <w:rFonts w:ascii="Times New Roman" w:eastAsia="標楷體" w:hAnsi="Times New Roman" w:hint="eastAsia"/>
                <w:szCs w:val="24"/>
              </w:rPr>
              <w:t>學年度碩士畢業率統計，請參考下表。</w:t>
            </w:r>
          </w:p>
          <w:p w14:paraId="6465BCFA" w14:textId="77777777" w:rsidR="000255F4" w:rsidRPr="00AE1279" w:rsidRDefault="000255F4" w:rsidP="000255F4">
            <w:pPr>
              <w:spacing w:line="400" w:lineRule="exact"/>
              <w:jc w:val="both"/>
              <w:rPr>
                <w:rFonts w:ascii="Times New Roman" w:eastAsia="標楷體" w:hAnsi="Times New Roman"/>
                <w:szCs w:val="24"/>
              </w:rPr>
            </w:pPr>
            <w:r>
              <w:rPr>
                <w:rFonts w:ascii="Times New Roman" w:eastAsia="標楷體" w:hAnsi="Times New Roman" w:hint="eastAsia"/>
                <w:noProof/>
                <w:szCs w:val="24"/>
              </w:rPr>
              <w:drawing>
                <wp:inline distT="0" distB="0" distL="0" distR="0" wp14:anchorId="55844438" wp14:editId="4E39F448">
                  <wp:extent cx="3053287" cy="17526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F09A10.tm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60364" cy="1756663"/>
                          </a:xfrm>
                          <a:prstGeom prst="rect">
                            <a:avLst/>
                          </a:prstGeom>
                        </pic:spPr>
                      </pic:pic>
                    </a:graphicData>
                  </a:graphic>
                </wp:inline>
              </w:drawing>
            </w:r>
          </w:p>
          <w:p w14:paraId="2E0FB78F" w14:textId="77777777" w:rsidR="000255F4" w:rsidRPr="00AE1279" w:rsidRDefault="000255F4" w:rsidP="000255F4">
            <w:pPr>
              <w:snapToGrid w:val="0"/>
              <w:spacing w:line="360" w:lineRule="exact"/>
              <w:ind w:rightChars="50" w:right="120"/>
              <w:jc w:val="both"/>
              <w:rPr>
                <w:rFonts w:ascii="Times New Roman" w:eastAsia="標楷體" w:hAnsi="Times New Roman"/>
                <w:szCs w:val="24"/>
              </w:rPr>
            </w:pPr>
          </w:p>
        </w:tc>
        <w:tc>
          <w:tcPr>
            <w:tcW w:w="704" w:type="pct"/>
          </w:tcPr>
          <w:p w14:paraId="2C01C2A4" w14:textId="77777777" w:rsidR="000255F4" w:rsidRPr="007C581D" w:rsidRDefault="000255F4" w:rsidP="000255F4">
            <w:pPr>
              <w:snapToGrid w:val="0"/>
              <w:spacing w:line="360" w:lineRule="exact"/>
              <w:ind w:rightChars="50" w:right="120"/>
              <w:jc w:val="both"/>
              <w:rPr>
                <w:rFonts w:ascii="Times New Roman" w:eastAsia="標楷體" w:hAnsi="Times New Roman"/>
                <w:szCs w:val="24"/>
              </w:rPr>
            </w:pPr>
          </w:p>
        </w:tc>
      </w:tr>
      <w:tr w:rsidR="000255F4" w:rsidRPr="007C581D" w14:paraId="7445A94D" w14:textId="77777777" w:rsidTr="000255F4">
        <w:trPr>
          <w:trHeight w:val="411"/>
          <w:jc w:val="center"/>
        </w:trPr>
        <w:tc>
          <w:tcPr>
            <w:tcW w:w="215" w:type="pct"/>
            <w:vAlign w:val="center"/>
          </w:tcPr>
          <w:p w14:paraId="1A2ECBB2" w14:textId="77777777" w:rsidR="000255F4" w:rsidRPr="007C581D" w:rsidRDefault="000255F4" w:rsidP="000255F4">
            <w:pPr>
              <w:snapToGrid w:val="0"/>
              <w:spacing w:line="360" w:lineRule="exact"/>
              <w:ind w:rightChars="50" w:right="120"/>
              <w:jc w:val="center"/>
              <w:rPr>
                <w:rFonts w:ascii="Times New Roman" w:eastAsia="標楷體" w:hAnsi="Times New Roman"/>
                <w:szCs w:val="24"/>
              </w:rPr>
            </w:pPr>
            <w:r>
              <w:rPr>
                <w:rFonts w:ascii="Times New Roman" w:eastAsia="標楷體" w:hAnsi="Times New Roman" w:hint="eastAsia"/>
                <w:szCs w:val="24"/>
              </w:rPr>
              <w:lastRenderedPageBreak/>
              <w:t>9</w:t>
            </w:r>
          </w:p>
        </w:tc>
        <w:tc>
          <w:tcPr>
            <w:tcW w:w="872" w:type="pct"/>
            <w:vAlign w:val="center"/>
          </w:tcPr>
          <w:p w14:paraId="0111656B" w14:textId="77777777" w:rsidR="000255F4" w:rsidRDefault="000255F4" w:rsidP="00693D38">
            <w:pPr>
              <w:jc w:val="both"/>
              <w:rPr>
                <w:rFonts w:ascii="Times New Roman" w:eastAsia="標楷體" w:hAnsi="Times New Roman"/>
              </w:rPr>
            </w:pPr>
            <w:r w:rsidRPr="005E5CFD">
              <w:rPr>
                <w:rFonts w:ascii="標楷體" w:eastAsia="標楷體" w:hAnsi="標楷體"/>
                <w:spacing w:val="5"/>
                <w:w w:val="95"/>
              </w:rPr>
              <w:t>進修部四</w:t>
            </w:r>
            <w:r w:rsidRPr="00693D38">
              <w:rPr>
                <w:rFonts w:ascii="Times New Roman" w:eastAsia="標楷體" w:hAnsi="Times New Roman"/>
                <w:spacing w:val="5"/>
                <w:w w:val="95"/>
              </w:rPr>
              <w:t>技畢業生未就業率有些</w:t>
            </w:r>
            <w:proofErr w:type="gramStart"/>
            <w:r w:rsidRPr="00693D38">
              <w:rPr>
                <w:rFonts w:ascii="Times New Roman" w:eastAsia="標楷體" w:hAnsi="Times New Roman"/>
                <w:spacing w:val="5"/>
                <w:w w:val="95"/>
              </w:rPr>
              <w:t>系如會資</w:t>
            </w:r>
            <w:proofErr w:type="gramEnd"/>
            <w:r w:rsidRPr="00693D38">
              <w:rPr>
                <w:rFonts w:ascii="Times New Roman" w:eastAsia="標楷體" w:hAnsi="Times New Roman"/>
                <w:spacing w:val="5"/>
                <w:w w:val="95"/>
              </w:rPr>
              <w:t>及</w:t>
            </w:r>
            <w:proofErr w:type="gramStart"/>
            <w:r w:rsidRPr="00693D38">
              <w:rPr>
                <w:rFonts w:ascii="Times New Roman" w:eastAsia="標楷體" w:hAnsi="Times New Roman"/>
                <w:spacing w:val="5"/>
                <w:w w:val="95"/>
              </w:rPr>
              <w:t>休閒系達</w:t>
            </w:r>
            <w:proofErr w:type="gramEnd"/>
            <w:r w:rsidRPr="00693D38">
              <w:rPr>
                <w:rFonts w:ascii="Times New Roman" w:eastAsia="標楷體" w:hAnsi="Times New Roman"/>
                <w:spacing w:val="5"/>
                <w:w w:val="95"/>
              </w:rPr>
              <w:t xml:space="preserve"> </w:t>
            </w:r>
            <w:r w:rsidRPr="00693D38">
              <w:rPr>
                <w:rFonts w:ascii="Times New Roman" w:eastAsia="標楷體" w:hAnsi="Times New Roman"/>
                <w:w w:val="95"/>
              </w:rPr>
              <w:t>12%</w:t>
            </w:r>
            <w:r w:rsidRPr="00693D38">
              <w:rPr>
                <w:rFonts w:ascii="Times New Roman" w:eastAsia="標楷體" w:hAnsi="Times New Roman"/>
                <w:w w:val="95"/>
              </w:rPr>
              <w:t>以</w:t>
            </w:r>
            <w:r w:rsidRPr="00693D38">
              <w:rPr>
                <w:rFonts w:ascii="Times New Roman" w:eastAsia="標楷體" w:hAnsi="Times New Roman"/>
              </w:rPr>
              <w:t>上，學校宜再積極協助，以提升學生之就業率。</w:t>
            </w:r>
          </w:p>
          <w:p w14:paraId="10493925" w14:textId="136C63E9" w:rsidR="00B25BED" w:rsidRPr="005E5CFD" w:rsidRDefault="00B25BED" w:rsidP="00693D38">
            <w:pPr>
              <w:jc w:val="both"/>
              <w:rPr>
                <w:rFonts w:ascii="標楷體" w:eastAsia="標楷體" w:hAnsi="標楷體"/>
              </w:rPr>
            </w:pPr>
            <w:r w:rsidRPr="00AD49B7">
              <w:rPr>
                <w:rFonts w:ascii="Times New Roman" w:eastAsia="標楷體" w:hAnsi="Times New Roman" w:hint="eastAsia"/>
                <w:color w:val="FF0000"/>
                <w:szCs w:val="24"/>
              </w:rPr>
              <w:t>（</w:t>
            </w:r>
            <w:r>
              <w:rPr>
                <w:rFonts w:ascii="Times New Roman" w:eastAsia="標楷體" w:hAnsi="Times New Roman" w:hint="eastAsia"/>
                <w:color w:val="FF0000"/>
                <w:szCs w:val="24"/>
              </w:rPr>
              <w:t>進修部</w:t>
            </w:r>
            <w:r w:rsidRPr="00AD49B7">
              <w:rPr>
                <w:rFonts w:ascii="Times New Roman" w:eastAsia="標楷體" w:hAnsi="Times New Roman" w:hint="eastAsia"/>
                <w:color w:val="FF0000"/>
                <w:szCs w:val="24"/>
              </w:rPr>
              <w:t>）</w:t>
            </w:r>
          </w:p>
        </w:tc>
        <w:tc>
          <w:tcPr>
            <w:tcW w:w="729" w:type="pct"/>
            <w:vAlign w:val="center"/>
          </w:tcPr>
          <w:p w14:paraId="6421ECDF" w14:textId="77777777" w:rsidR="000255F4" w:rsidRPr="007C530B" w:rsidRDefault="000255F4" w:rsidP="000255F4">
            <w:pPr>
              <w:snapToGrid w:val="0"/>
              <w:spacing w:line="240" w:lineRule="atLeast"/>
              <w:jc w:val="both"/>
              <w:rPr>
                <w:rFonts w:ascii="標楷體" w:eastAsia="標楷體" w:hAnsi="標楷體"/>
              </w:rPr>
            </w:pPr>
            <w:r>
              <w:rPr>
                <w:rFonts w:ascii="標楷體" w:eastAsia="標楷體" w:hAnsi="標楷體" w:hint="eastAsia"/>
              </w:rPr>
              <w:sym w:font="Wingdings 2" w:char="F052"/>
            </w:r>
            <w:r w:rsidRPr="007C530B">
              <w:rPr>
                <w:rFonts w:ascii="標楷體" w:eastAsia="標楷體" w:hAnsi="標楷體" w:hint="eastAsia"/>
              </w:rPr>
              <w:t>已改善</w:t>
            </w:r>
          </w:p>
          <w:p w14:paraId="04891C34"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1B0BADAA"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tcPr>
          <w:p w14:paraId="2A122422" w14:textId="77777777" w:rsidR="000255F4" w:rsidRDefault="000255F4" w:rsidP="000255F4">
            <w:pPr>
              <w:snapToGrid w:val="0"/>
              <w:spacing w:line="360" w:lineRule="exact"/>
              <w:ind w:rightChars="50" w:right="120" w:firstLineChars="100" w:firstLine="240"/>
              <w:jc w:val="both"/>
              <w:rPr>
                <w:rFonts w:ascii="Times New Roman" w:eastAsia="標楷體" w:hAnsi="Times New Roman"/>
                <w:szCs w:val="24"/>
              </w:rPr>
            </w:pPr>
            <w:r w:rsidRPr="007E7752">
              <w:rPr>
                <w:rFonts w:ascii="Times New Roman" w:eastAsia="標楷體" w:hAnsi="Times New Roman" w:hint="eastAsia"/>
                <w:szCs w:val="24"/>
              </w:rPr>
              <w:t>自</w:t>
            </w:r>
            <w:r w:rsidRPr="007E7752">
              <w:rPr>
                <w:rFonts w:ascii="Times New Roman" w:eastAsia="標楷體" w:hAnsi="Times New Roman" w:hint="eastAsia"/>
                <w:szCs w:val="24"/>
              </w:rPr>
              <w:t>109</w:t>
            </w:r>
            <w:r w:rsidRPr="007E7752">
              <w:rPr>
                <w:rFonts w:ascii="Times New Roman" w:eastAsia="標楷體" w:hAnsi="Times New Roman" w:hint="eastAsia"/>
                <w:szCs w:val="24"/>
              </w:rPr>
              <w:t>到</w:t>
            </w:r>
            <w:r w:rsidRPr="007E7752">
              <w:rPr>
                <w:rFonts w:ascii="Times New Roman" w:eastAsia="標楷體" w:hAnsi="Times New Roman" w:hint="eastAsia"/>
                <w:szCs w:val="24"/>
              </w:rPr>
              <w:t>111</w:t>
            </w:r>
            <w:r w:rsidRPr="007E7752">
              <w:rPr>
                <w:rFonts w:ascii="Times New Roman" w:eastAsia="標楷體" w:hAnsi="Times New Roman" w:hint="eastAsia"/>
                <w:szCs w:val="24"/>
              </w:rPr>
              <w:t>學年度第一學期止，本校共舉辦了</w:t>
            </w:r>
            <w:r w:rsidRPr="007E7752">
              <w:rPr>
                <w:rFonts w:ascii="Times New Roman" w:eastAsia="標楷體" w:hAnsi="Times New Roman" w:hint="eastAsia"/>
                <w:szCs w:val="24"/>
              </w:rPr>
              <w:t>55</w:t>
            </w:r>
            <w:r w:rsidRPr="007E7752">
              <w:rPr>
                <w:rFonts w:ascii="Times New Roman" w:eastAsia="標楷體" w:hAnsi="Times New Roman" w:hint="eastAsia"/>
                <w:szCs w:val="24"/>
              </w:rPr>
              <w:t>場就業相關活動或講座</w:t>
            </w:r>
            <w:r>
              <w:rPr>
                <w:rFonts w:ascii="Times New Roman" w:eastAsia="標楷體" w:hAnsi="Times New Roman" w:hint="eastAsia"/>
                <w:szCs w:val="24"/>
              </w:rPr>
              <w:t>(</w:t>
            </w:r>
            <w:proofErr w:type="gramStart"/>
            <w:r>
              <w:rPr>
                <w:rFonts w:ascii="Times New Roman" w:eastAsia="標楷體" w:hAnsi="Times New Roman" w:hint="eastAsia"/>
                <w:szCs w:val="24"/>
              </w:rPr>
              <w:t>註</w:t>
            </w:r>
            <w:proofErr w:type="gramEnd"/>
            <w:r>
              <w:rPr>
                <w:rFonts w:ascii="Times New Roman" w:eastAsia="標楷體" w:hAnsi="Times New Roman" w:hint="eastAsia"/>
                <w:szCs w:val="24"/>
              </w:rPr>
              <w:t>1)</w:t>
            </w:r>
            <w:r>
              <w:rPr>
                <w:rFonts w:ascii="Times New Roman" w:eastAsia="標楷體" w:hAnsi="Times New Roman" w:hint="eastAsia"/>
                <w:szCs w:val="24"/>
              </w:rPr>
              <w:t>、全校</w:t>
            </w:r>
            <w:r>
              <w:rPr>
                <w:rFonts w:ascii="Times New Roman" w:eastAsia="標楷體" w:hAnsi="Times New Roman" w:hint="eastAsia"/>
                <w:szCs w:val="24"/>
              </w:rPr>
              <w:t>EP</w:t>
            </w:r>
            <w:r>
              <w:rPr>
                <w:rFonts w:ascii="Times New Roman" w:eastAsia="標楷體" w:hAnsi="Times New Roman" w:hint="eastAsia"/>
                <w:szCs w:val="24"/>
              </w:rPr>
              <w:t>使用率也達到</w:t>
            </w:r>
            <w:r>
              <w:rPr>
                <w:rFonts w:ascii="Times New Roman" w:eastAsia="標楷體" w:hAnsi="Times New Roman" w:hint="eastAsia"/>
                <w:szCs w:val="24"/>
              </w:rPr>
              <w:t>82.88</w:t>
            </w:r>
            <w:r w:rsidRPr="00D64C2B">
              <w:rPr>
                <w:rFonts w:ascii="Times New Roman" w:eastAsia="標楷體" w:hAnsi="Times New Roman" w:hint="eastAsia"/>
                <w:szCs w:val="24"/>
              </w:rPr>
              <w:t>%(</w:t>
            </w:r>
            <w:proofErr w:type="gramStart"/>
            <w:r w:rsidRPr="00D64C2B">
              <w:rPr>
                <w:rFonts w:ascii="Times New Roman" w:eastAsia="標楷體" w:hAnsi="Times New Roman" w:hint="eastAsia"/>
                <w:szCs w:val="24"/>
              </w:rPr>
              <w:t>註</w:t>
            </w:r>
            <w:proofErr w:type="gramEnd"/>
            <w:r w:rsidRPr="00D64C2B">
              <w:rPr>
                <w:rFonts w:ascii="Times New Roman" w:eastAsia="標楷體" w:hAnsi="Times New Roman" w:hint="eastAsia"/>
                <w:szCs w:val="24"/>
              </w:rPr>
              <w:t>2)</w:t>
            </w:r>
            <w:r w:rsidRPr="00D64C2B">
              <w:rPr>
                <w:rFonts w:ascii="Times New Roman" w:eastAsia="標楷體" w:hAnsi="Times New Roman" w:hint="eastAsia"/>
                <w:szCs w:val="24"/>
              </w:rPr>
              <w:t>外，</w:t>
            </w:r>
            <w:r w:rsidRPr="007E7752">
              <w:rPr>
                <w:rFonts w:ascii="Times New Roman" w:eastAsia="標楷體" w:hAnsi="Times New Roman" w:hint="eastAsia"/>
                <w:szCs w:val="24"/>
              </w:rPr>
              <w:t>本校</w:t>
            </w:r>
            <w:r>
              <w:rPr>
                <w:rFonts w:ascii="Times New Roman" w:eastAsia="標楷體" w:hAnsi="Times New Roman" w:hint="eastAsia"/>
                <w:szCs w:val="24"/>
              </w:rPr>
              <w:t>每系除了設立</w:t>
            </w:r>
            <w:r w:rsidRPr="007E7752">
              <w:rPr>
                <w:rFonts w:ascii="Times New Roman" w:eastAsia="標楷體" w:hAnsi="Times New Roman"/>
                <w:szCs w:val="24"/>
              </w:rPr>
              <w:t>職</w:t>
            </w:r>
            <w:proofErr w:type="gramStart"/>
            <w:r w:rsidRPr="007E7752">
              <w:rPr>
                <w:rFonts w:ascii="Times New Roman" w:eastAsia="標楷體" w:hAnsi="Times New Roman"/>
                <w:szCs w:val="24"/>
              </w:rPr>
              <w:t>涯</w:t>
            </w:r>
            <w:proofErr w:type="gramEnd"/>
            <w:r w:rsidRPr="007E7752">
              <w:rPr>
                <w:rFonts w:ascii="Times New Roman" w:eastAsia="標楷體" w:hAnsi="Times New Roman"/>
                <w:szCs w:val="24"/>
              </w:rPr>
              <w:t>輔導老師</w:t>
            </w:r>
            <w:r>
              <w:rPr>
                <w:rFonts w:ascii="Times New Roman" w:eastAsia="標楷體" w:hAnsi="Times New Roman" w:hint="eastAsia"/>
                <w:szCs w:val="24"/>
              </w:rPr>
              <w:t>、業界導師，</w:t>
            </w:r>
            <w:r w:rsidRPr="007E7752">
              <w:rPr>
                <w:rFonts w:ascii="Times New Roman" w:eastAsia="標楷體" w:hAnsi="Times New Roman" w:hint="eastAsia"/>
                <w:szCs w:val="24"/>
              </w:rPr>
              <w:t>幫助學生</w:t>
            </w:r>
            <w:proofErr w:type="gramStart"/>
            <w:r w:rsidRPr="007E7752">
              <w:rPr>
                <w:rFonts w:ascii="Times New Roman" w:eastAsia="標楷體" w:hAnsi="Times New Roman" w:hint="eastAsia"/>
                <w:szCs w:val="24"/>
              </w:rPr>
              <w:t>釐</w:t>
            </w:r>
            <w:proofErr w:type="gramEnd"/>
            <w:r w:rsidRPr="007E7752">
              <w:rPr>
                <w:rFonts w:ascii="Times New Roman" w:eastAsia="標楷體" w:hAnsi="Times New Roman" w:hint="eastAsia"/>
                <w:szCs w:val="24"/>
              </w:rPr>
              <w:t>清未來職</w:t>
            </w:r>
            <w:proofErr w:type="gramStart"/>
            <w:r w:rsidRPr="007E7752">
              <w:rPr>
                <w:rFonts w:ascii="Times New Roman" w:eastAsia="標楷體" w:hAnsi="Times New Roman" w:hint="eastAsia"/>
                <w:szCs w:val="24"/>
              </w:rPr>
              <w:t>涯</w:t>
            </w:r>
            <w:proofErr w:type="gramEnd"/>
            <w:r w:rsidRPr="007E7752">
              <w:rPr>
                <w:rFonts w:ascii="Times New Roman" w:eastAsia="標楷體" w:hAnsi="Times New Roman" w:hint="eastAsia"/>
                <w:szCs w:val="24"/>
              </w:rPr>
              <w:t>發展方向</w:t>
            </w:r>
            <w:r>
              <w:rPr>
                <w:rFonts w:ascii="Times New Roman" w:eastAsia="標楷體" w:hAnsi="Times New Roman" w:hint="eastAsia"/>
                <w:szCs w:val="24"/>
              </w:rPr>
              <w:t>、了解就業市場外，本校職</w:t>
            </w:r>
            <w:proofErr w:type="gramStart"/>
            <w:r>
              <w:rPr>
                <w:rFonts w:ascii="Times New Roman" w:eastAsia="標楷體" w:hAnsi="Times New Roman" w:hint="eastAsia"/>
                <w:szCs w:val="24"/>
              </w:rPr>
              <w:t>涯</w:t>
            </w:r>
            <w:proofErr w:type="gramEnd"/>
            <w:r>
              <w:rPr>
                <w:rFonts w:ascii="Times New Roman" w:eastAsia="標楷體" w:hAnsi="Times New Roman" w:hint="eastAsia"/>
                <w:szCs w:val="24"/>
              </w:rPr>
              <w:t>中心亦提供職</w:t>
            </w:r>
            <w:proofErr w:type="gramStart"/>
            <w:r>
              <w:rPr>
                <w:rFonts w:ascii="Times New Roman" w:eastAsia="標楷體" w:hAnsi="Times New Roman" w:hint="eastAsia"/>
                <w:szCs w:val="24"/>
              </w:rPr>
              <w:t>涯</w:t>
            </w:r>
            <w:proofErr w:type="gramEnd"/>
            <w:r>
              <w:rPr>
                <w:rFonts w:ascii="Times New Roman" w:eastAsia="標楷體" w:hAnsi="Times New Roman" w:hint="eastAsia"/>
                <w:szCs w:val="24"/>
              </w:rPr>
              <w:t>諮詢服務，讓學生的履歷、求職技巧及職</w:t>
            </w:r>
            <w:proofErr w:type="gramStart"/>
            <w:r>
              <w:rPr>
                <w:rFonts w:ascii="Times New Roman" w:eastAsia="標楷體" w:hAnsi="Times New Roman" w:hint="eastAsia"/>
                <w:szCs w:val="24"/>
              </w:rPr>
              <w:t>涯</w:t>
            </w:r>
            <w:proofErr w:type="gramEnd"/>
            <w:r>
              <w:rPr>
                <w:rFonts w:ascii="Times New Roman" w:eastAsia="標楷體" w:hAnsi="Times New Roman" w:hint="eastAsia"/>
                <w:szCs w:val="24"/>
              </w:rPr>
              <w:t>規劃，有專業的人員輔導。</w:t>
            </w:r>
          </w:p>
          <w:p w14:paraId="1500E9DF" w14:textId="77777777" w:rsidR="000255F4"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t>106</w:t>
            </w:r>
            <w:r>
              <w:rPr>
                <w:rFonts w:ascii="Times New Roman" w:eastAsia="標楷體" w:hAnsi="Times New Roman" w:hint="eastAsia"/>
                <w:szCs w:val="24"/>
              </w:rPr>
              <w:t>學年度，本校進修部四</w:t>
            </w:r>
            <w:proofErr w:type="gramStart"/>
            <w:r>
              <w:rPr>
                <w:rFonts w:ascii="Times New Roman" w:eastAsia="標楷體" w:hAnsi="Times New Roman" w:hint="eastAsia"/>
                <w:szCs w:val="24"/>
              </w:rPr>
              <w:t>技會資</w:t>
            </w:r>
            <w:proofErr w:type="gramEnd"/>
            <w:r>
              <w:rPr>
                <w:rFonts w:ascii="Times New Roman" w:eastAsia="標楷體" w:hAnsi="Times New Roman" w:hint="eastAsia"/>
                <w:szCs w:val="24"/>
              </w:rPr>
              <w:t>及休閒系畢業生未就業率分別為：</w:t>
            </w:r>
            <w:r>
              <w:rPr>
                <w:rFonts w:ascii="Times New Roman" w:eastAsia="標楷體" w:hAnsi="Times New Roman" w:hint="eastAsia"/>
                <w:szCs w:val="24"/>
              </w:rPr>
              <w:t>17.3%</w:t>
            </w:r>
            <w:r>
              <w:rPr>
                <w:rFonts w:ascii="Times New Roman" w:eastAsia="標楷體" w:hAnsi="Times New Roman" w:hint="eastAsia"/>
                <w:szCs w:val="24"/>
              </w:rPr>
              <w:t>及</w:t>
            </w:r>
            <w:r>
              <w:rPr>
                <w:rFonts w:ascii="Times New Roman" w:eastAsia="標楷體" w:hAnsi="Times New Roman" w:hint="eastAsia"/>
                <w:szCs w:val="24"/>
              </w:rPr>
              <w:t>12.5%</w:t>
            </w:r>
            <w:r>
              <w:rPr>
                <w:rFonts w:ascii="Times New Roman" w:eastAsia="標楷體" w:hAnsi="Times New Roman" w:hint="eastAsia"/>
                <w:szCs w:val="24"/>
              </w:rPr>
              <w:t>，而</w:t>
            </w:r>
            <w:r>
              <w:rPr>
                <w:rFonts w:ascii="Times New Roman" w:eastAsia="標楷體" w:hAnsi="Times New Roman" w:hint="eastAsia"/>
                <w:szCs w:val="24"/>
              </w:rPr>
              <w:t>109</w:t>
            </w:r>
            <w:r>
              <w:rPr>
                <w:rFonts w:ascii="Times New Roman" w:eastAsia="標楷體" w:hAnsi="Times New Roman" w:hint="eastAsia"/>
                <w:szCs w:val="24"/>
              </w:rPr>
              <w:t>及</w:t>
            </w:r>
            <w:r>
              <w:rPr>
                <w:rFonts w:ascii="Times New Roman" w:eastAsia="標楷體" w:hAnsi="Times New Roman" w:hint="eastAsia"/>
                <w:szCs w:val="24"/>
              </w:rPr>
              <w:t>110</w:t>
            </w:r>
            <w:r>
              <w:rPr>
                <w:rFonts w:ascii="Times New Roman" w:eastAsia="標楷體" w:hAnsi="Times New Roman" w:hint="eastAsia"/>
                <w:szCs w:val="24"/>
              </w:rPr>
              <w:t>學年度之未就業率如下表</w:t>
            </w:r>
            <w:r>
              <w:rPr>
                <w:rFonts w:ascii="Times New Roman" w:eastAsia="標楷體" w:hAnsi="Times New Roman" w:hint="eastAsia"/>
                <w:szCs w:val="24"/>
              </w:rPr>
              <w:t>(</w:t>
            </w:r>
            <w:proofErr w:type="gramStart"/>
            <w:r>
              <w:rPr>
                <w:rFonts w:ascii="Times New Roman" w:eastAsia="標楷體" w:hAnsi="Times New Roman" w:hint="eastAsia"/>
                <w:szCs w:val="24"/>
              </w:rPr>
              <w:t>註</w:t>
            </w:r>
            <w:proofErr w:type="gramEnd"/>
            <w:r>
              <w:rPr>
                <w:rFonts w:ascii="Times New Roman" w:eastAsia="標楷體" w:hAnsi="Times New Roman" w:hint="eastAsia"/>
                <w:szCs w:val="24"/>
              </w:rPr>
              <w:t>3)</w:t>
            </w:r>
            <w:r>
              <w:rPr>
                <w:rFonts w:ascii="Times New Roman" w:eastAsia="標楷體" w:hAnsi="Times New Roman" w:hint="eastAsia"/>
                <w:szCs w:val="24"/>
              </w:rPr>
              <w:t>。</w:t>
            </w:r>
          </w:p>
          <w:tbl>
            <w:tblPr>
              <w:tblStyle w:val="ab"/>
              <w:tblpPr w:leftFromText="180" w:rightFromText="180" w:vertAnchor="text" w:horzAnchor="margin" w:tblpY="279"/>
              <w:tblOverlap w:val="never"/>
              <w:tblW w:w="0" w:type="auto"/>
              <w:tblLayout w:type="fixed"/>
              <w:tblLook w:val="04A0" w:firstRow="1" w:lastRow="0" w:firstColumn="1" w:lastColumn="0" w:noHBand="0" w:noVBand="1"/>
            </w:tblPr>
            <w:tblGrid>
              <w:gridCol w:w="1318"/>
              <w:gridCol w:w="1371"/>
              <w:gridCol w:w="1417"/>
            </w:tblGrid>
            <w:tr w:rsidR="000255F4" w14:paraId="5CCA1238" w14:textId="77777777" w:rsidTr="00D82E7F">
              <w:tc>
                <w:tcPr>
                  <w:tcW w:w="1318" w:type="dxa"/>
                </w:tcPr>
                <w:p w14:paraId="5F18C85B" w14:textId="77777777" w:rsidR="000255F4"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t>學年度</w:t>
                  </w:r>
                </w:p>
              </w:tc>
              <w:tc>
                <w:tcPr>
                  <w:tcW w:w="1371" w:type="dxa"/>
                </w:tcPr>
                <w:p w14:paraId="54CB3BAD" w14:textId="77777777" w:rsidR="000255F4" w:rsidRDefault="000255F4" w:rsidP="000255F4">
                  <w:pPr>
                    <w:snapToGrid w:val="0"/>
                    <w:spacing w:line="360" w:lineRule="exact"/>
                    <w:ind w:rightChars="50" w:right="120"/>
                    <w:jc w:val="both"/>
                    <w:rPr>
                      <w:rFonts w:ascii="Times New Roman" w:eastAsia="標楷體" w:hAnsi="Times New Roman"/>
                      <w:szCs w:val="24"/>
                    </w:rPr>
                  </w:pPr>
                  <w:proofErr w:type="gramStart"/>
                  <w:r>
                    <w:rPr>
                      <w:rFonts w:ascii="Times New Roman" w:eastAsia="標楷體" w:hAnsi="Times New Roman" w:hint="eastAsia"/>
                      <w:szCs w:val="24"/>
                    </w:rPr>
                    <w:t>會資系</w:t>
                  </w:r>
                  <w:proofErr w:type="gramEnd"/>
                </w:p>
              </w:tc>
              <w:tc>
                <w:tcPr>
                  <w:tcW w:w="1417" w:type="dxa"/>
                </w:tcPr>
                <w:p w14:paraId="13BD35EA" w14:textId="77777777" w:rsidR="000255F4"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t>休閒系</w:t>
                  </w:r>
                </w:p>
              </w:tc>
            </w:tr>
            <w:tr w:rsidR="000255F4" w14:paraId="1DC6B1AA" w14:textId="77777777" w:rsidTr="00D82E7F">
              <w:tc>
                <w:tcPr>
                  <w:tcW w:w="1318" w:type="dxa"/>
                </w:tcPr>
                <w:p w14:paraId="4F29E1BC" w14:textId="77777777" w:rsidR="000255F4"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t>109</w:t>
                  </w:r>
                </w:p>
              </w:tc>
              <w:tc>
                <w:tcPr>
                  <w:tcW w:w="1371" w:type="dxa"/>
                </w:tcPr>
                <w:p w14:paraId="14C5B8A6" w14:textId="77777777" w:rsidR="000255F4"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t>4.1%</w:t>
                  </w:r>
                </w:p>
              </w:tc>
              <w:tc>
                <w:tcPr>
                  <w:tcW w:w="1417" w:type="dxa"/>
                </w:tcPr>
                <w:p w14:paraId="0049797F" w14:textId="77777777" w:rsidR="000255F4"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t>7.7%</w:t>
                  </w:r>
                </w:p>
              </w:tc>
            </w:tr>
            <w:tr w:rsidR="000255F4" w14:paraId="0C54DC0D" w14:textId="77777777" w:rsidTr="00D82E7F">
              <w:tc>
                <w:tcPr>
                  <w:tcW w:w="1318" w:type="dxa"/>
                </w:tcPr>
                <w:p w14:paraId="6A9A86E5" w14:textId="77777777" w:rsidR="000255F4"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t>110</w:t>
                  </w:r>
                </w:p>
              </w:tc>
              <w:tc>
                <w:tcPr>
                  <w:tcW w:w="1371" w:type="dxa"/>
                </w:tcPr>
                <w:p w14:paraId="4535FA00" w14:textId="77777777" w:rsidR="000255F4"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t>12.5%</w:t>
                  </w:r>
                </w:p>
              </w:tc>
              <w:tc>
                <w:tcPr>
                  <w:tcW w:w="1417" w:type="dxa"/>
                </w:tcPr>
                <w:p w14:paraId="42C4A0AD" w14:textId="77777777" w:rsidR="000255F4"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t>9.5%</w:t>
                  </w:r>
                </w:p>
              </w:tc>
            </w:tr>
          </w:tbl>
          <w:p w14:paraId="2E8A91FA" w14:textId="77777777" w:rsidR="000255F4" w:rsidRPr="007C581D" w:rsidRDefault="000255F4" w:rsidP="000255F4">
            <w:pPr>
              <w:snapToGrid w:val="0"/>
              <w:spacing w:line="360" w:lineRule="exact"/>
              <w:ind w:rightChars="50" w:right="120" w:firstLineChars="100" w:firstLine="240"/>
              <w:jc w:val="both"/>
              <w:rPr>
                <w:rFonts w:ascii="Times New Roman" w:eastAsia="標楷體" w:hAnsi="Times New Roman"/>
                <w:szCs w:val="24"/>
              </w:rPr>
            </w:pPr>
            <w:r>
              <w:rPr>
                <w:rFonts w:ascii="Times New Roman" w:eastAsia="標楷體" w:hAnsi="Times New Roman" w:hint="eastAsia"/>
                <w:szCs w:val="24"/>
              </w:rPr>
              <w:t>近年受到</w:t>
            </w:r>
            <w:proofErr w:type="gramStart"/>
            <w:r>
              <w:rPr>
                <w:rFonts w:ascii="Times New Roman" w:eastAsia="標楷體" w:hAnsi="Times New Roman" w:hint="eastAsia"/>
                <w:szCs w:val="24"/>
              </w:rPr>
              <w:t>疫</w:t>
            </w:r>
            <w:proofErr w:type="gramEnd"/>
            <w:r>
              <w:rPr>
                <w:rFonts w:ascii="Times New Roman" w:eastAsia="標楷體" w:hAnsi="Times New Roman" w:hint="eastAsia"/>
                <w:szCs w:val="24"/>
              </w:rPr>
              <w:t>情影響，本校進修部四技大多數科系畢業生</w:t>
            </w:r>
            <w:r>
              <w:rPr>
                <w:rFonts w:ascii="Times New Roman" w:eastAsia="標楷體" w:hAnsi="Times New Roman" w:hint="eastAsia"/>
                <w:szCs w:val="24"/>
              </w:rPr>
              <w:t>110</w:t>
            </w:r>
            <w:r>
              <w:rPr>
                <w:rFonts w:ascii="Times New Roman" w:eastAsia="標楷體" w:hAnsi="Times New Roman" w:hint="eastAsia"/>
                <w:szCs w:val="24"/>
              </w:rPr>
              <w:t>學年度之未就業率皆因此</w:t>
            </w:r>
            <w:r>
              <w:rPr>
                <w:rFonts w:ascii="Times New Roman" w:eastAsia="標楷體" w:hAnsi="Times New Roman" w:hint="eastAsia"/>
                <w:szCs w:val="24"/>
              </w:rPr>
              <w:lastRenderedPageBreak/>
              <w:t>上升，然在此等嚴峻之情況下，休閒系之未就業率兩學年皆低於</w:t>
            </w:r>
            <w:r>
              <w:rPr>
                <w:rFonts w:ascii="Times New Roman" w:eastAsia="標楷體" w:hAnsi="Times New Roman" w:hint="eastAsia"/>
                <w:szCs w:val="24"/>
              </w:rPr>
              <w:t>10%</w:t>
            </w:r>
            <w:r>
              <w:rPr>
                <w:rFonts w:ascii="Times New Roman" w:eastAsia="標楷體" w:hAnsi="Times New Roman" w:hint="eastAsia"/>
                <w:szCs w:val="24"/>
              </w:rPr>
              <w:t>，</w:t>
            </w:r>
            <w:proofErr w:type="gramStart"/>
            <w:r>
              <w:rPr>
                <w:rFonts w:ascii="Times New Roman" w:eastAsia="標楷體" w:hAnsi="Times New Roman" w:hint="eastAsia"/>
                <w:szCs w:val="24"/>
              </w:rPr>
              <w:t>會資系</w:t>
            </w:r>
            <w:proofErr w:type="gramEnd"/>
            <w:r>
              <w:rPr>
                <w:rFonts w:ascii="Times New Roman" w:eastAsia="標楷體" w:hAnsi="Times New Roman" w:hint="eastAsia"/>
                <w:szCs w:val="24"/>
              </w:rPr>
              <w:t>之未就業率在</w:t>
            </w:r>
            <w:r>
              <w:rPr>
                <w:rFonts w:ascii="Times New Roman" w:eastAsia="標楷體" w:hAnsi="Times New Roman" w:hint="eastAsia"/>
                <w:szCs w:val="24"/>
              </w:rPr>
              <w:t>109</w:t>
            </w:r>
            <w:r>
              <w:rPr>
                <w:rFonts w:ascii="Times New Roman" w:eastAsia="標楷體" w:hAnsi="Times New Roman" w:hint="eastAsia"/>
                <w:szCs w:val="24"/>
              </w:rPr>
              <w:t>學年度也低於</w:t>
            </w:r>
            <w:r>
              <w:rPr>
                <w:rFonts w:ascii="Times New Roman" w:eastAsia="標楷體" w:hAnsi="Times New Roman" w:hint="eastAsia"/>
                <w:szCs w:val="24"/>
              </w:rPr>
              <w:t>5%</w:t>
            </w:r>
            <w:r>
              <w:rPr>
                <w:rFonts w:ascii="Times New Roman" w:eastAsia="標楷體" w:hAnsi="Times New Roman" w:hint="eastAsia"/>
                <w:szCs w:val="24"/>
              </w:rPr>
              <w:t>。</w:t>
            </w:r>
          </w:p>
        </w:tc>
        <w:tc>
          <w:tcPr>
            <w:tcW w:w="704" w:type="pct"/>
          </w:tcPr>
          <w:p w14:paraId="150EE097" w14:textId="77777777" w:rsidR="000255F4" w:rsidRPr="009C124C" w:rsidRDefault="000255F4" w:rsidP="000255F4">
            <w:pPr>
              <w:tabs>
                <w:tab w:val="left" w:pos="2059"/>
              </w:tabs>
              <w:autoSpaceDE w:val="0"/>
              <w:autoSpaceDN w:val="0"/>
              <w:spacing w:line="360" w:lineRule="exact"/>
              <w:ind w:left="120" w:rightChars="50" w:right="120" w:hangingChars="50" w:hanging="120"/>
              <w:jc w:val="both"/>
              <w:rPr>
                <w:rFonts w:ascii="Times New Roman" w:eastAsia="標楷體" w:hAnsi="Times New Roman"/>
                <w:szCs w:val="24"/>
              </w:rPr>
            </w:pPr>
            <w:proofErr w:type="gramStart"/>
            <w:r>
              <w:rPr>
                <w:rFonts w:ascii="Times New Roman" w:eastAsia="標楷體" w:hAnsi="Times New Roman"/>
                <w:szCs w:val="24"/>
              </w:rPr>
              <w:lastRenderedPageBreak/>
              <w:t>註</w:t>
            </w:r>
            <w:proofErr w:type="gramEnd"/>
            <w:r>
              <w:rPr>
                <w:rFonts w:ascii="Times New Roman" w:eastAsia="標楷體" w:hAnsi="Times New Roman"/>
                <w:szCs w:val="24"/>
              </w:rPr>
              <w:t>1.</w:t>
            </w:r>
            <w:r w:rsidRPr="0011350D">
              <w:rPr>
                <w:rFonts w:ascii="Times New Roman" w:eastAsia="標楷體" w:hAnsi="Times New Roman" w:hint="eastAsia"/>
                <w:szCs w:val="24"/>
              </w:rPr>
              <w:t>職</w:t>
            </w:r>
            <w:proofErr w:type="gramStart"/>
            <w:r w:rsidRPr="0011350D">
              <w:rPr>
                <w:rFonts w:ascii="Times New Roman" w:eastAsia="標楷體" w:hAnsi="Times New Roman" w:hint="eastAsia"/>
                <w:szCs w:val="24"/>
              </w:rPr>
              <w:t>涯</w:t>
            </w:r>
            <w:proofErr w:type="gramEnd"/>
            <w:r w:rsidRPr="0011350D">
              <w:rPr>
                <w:rFonts w:ascii="Times New Roman" w:eastAsia="標楷體" w:hAnsi="Times New Roman" w:hint="eastAsia"/>
                <w:szCs w:val="24"/>
              </w:rPr>
              <w:t>中心</w:t>
            </w:r>
            <w:r w:rsidRPr="0011350D">
              <w:rPr>
                <w:rFonts w:ascii="Times New Roman" w:eastAsia="標楷體" w:hAnsi="Times New Roman" w:hint="eastAsia"/>
                <w:szCs w:val="24"/>
              </w:rPr>
              <w:t>-</w:t>
            </w:r>
            <w:r w:rsidRPr="0011350D">
              <w:rPr>
                <w:rFonts w:ascii="Times New Roman" w:eastAsia="標楷體" w:hAnsi="Times New Roman" w:hint="eastAsia"/>
                <w:szCs w:val="24"/>
              </w:rPr>
              <w:t>實習就業輔導組網頁</w:t>
            </w:r>
            <w:r w:rsidRPr="0011350D">
              <w:rPr>
                <w:rFonts w:ascii="Times New Roman" w:eastAsia="標楷體" w:hAnsi="Times New Roman" w:hint="eastAsia"/>
                <w:szCs w:val="24"/>
              </w:rPr>
              <w:t xml:space="preserve">- </w:t>
            </w:r>
            <w:hyperlink r:id="rId14" w:history="1">
              <w:r w:rsidRPr="009C124C">
                <w:rPr>
                  <w:rStyle w:val="ac"/>
                  <w:rFonts w:ascii="Times New Roman" w:eastAsia="標楷體" w:hAnsi="Times New Roman" w:hint="eastAsia"/>
                  <w:color w:val="auto"/>
                  <w:szCs w:val="24"/>
                </w:rPr>
                <w:t>就業輔助計畫歷年成果</w:t>
              </w:r>
            </w:hyperlink>
          </w:p>
          <w:p w14:paraId="76CAC03E" w14:textId="77777777" w:rsidR="000255F4" w:rsidRPr="009C124C" w:rsidRDefault="000255F4" w:rsidP="000255F4">
            <w:pPr>
              <w:tabs>
                <w:tab w:val="left" w:pos="2059"/>
              </w:tabs>
              <w:autoSpaceDE w:val="0"/>
              <w:autoSpaceDN w:val="0"/>
              <w:spacing w:line="360" w:lineRule="exact"/>
              <w:ind w:left="120" w:rightChars="50" w:right="120" w:hangingChars="50" w:hanging="120"/>
              <w:jc w:val="both"/>
              <w:rPr>
                <w:rFonts w:ascii="Times New Roman" w:eastAsia="標楷體" w:hAnsi="Times New Roman"/>
                <w:szCs w:val="24"/>
              </w:rPr>
            </w:pPr>
            <w:proofErr w:type="gramStart"/>
            <w:r>
              <w:rPr>
                <w:rFonts w:ascii="Times New Roman" w:eastAsia="標楷體" w:hAnsi="Times New Roman"/>
                <w:szCs w:val="24"/>
              </w:rPr>
              <w:t>註</w:t>
            </w:r>
            <w:proofErr w:type="gramEnd"/>
            <w:r>
              <w:rPr>
                <w:rFonts w:ascii="Times New Roman" w:eastAsia="標楷體" w:hAnsi="Times New Roman"/>
                <w:szCs w:val="24"/>
              </w:rPr>
              <w:t>2.</w:t>
            </w:r>
            <w:r w:rsidRPr="0011350D">
              <w:rPr>
                <w:rFonts w:ascii="Times New Roman" w:eastAsia="標楷體" w:hAnsi="Times New Roman" w:hint="eastAsia"/>
                <w:szCs w:val="24"/>
              </w:rPr>
              <w:t>職</w:t>
            </w:r>
            <w:proofErr w:type="gramStart"/>
            <w:r w:rsidRPr="0011350D">
              <w:rPr>
                <w:rFonts w:ascii="Times New Roman" w:eastAsia="標楷體" w:hAnsi="Times New Roman" w:hint="eastAsia"/>
                <w:szCs w:val="24"/>
              </w:rPr>
              <w:t>涯</w:t>
            </w:r>
            <w:proofErr w:type="gramEnd"/>
            <w:r w:rsidRPr="0011350D">
              <w:rPr>
                <w:rFonts w:ascii="Times New Roman" w:eastAsia="標楷體" w:hAnsi="Times New Roman" w:hint="eastAsia"/>
                <w:szCs w:val="24"/>
              </w:rPr>
              <w:t>中心</w:t>
            </w:r>
            <w:r w:rsidRPr="0011350D">
              <w:rPr>
                <w:rFonts w:ascii="Times New Roman" w:eastAsia="標楷體" w:hAnsi="Times New Roman" w:hint="eastAsia"/>
                <w:szCs w:val="24"/>
              </w:rPr>
              <w:t>-</w:t>
            </w:r>
            <w:r w:rsidRPr="0011350D">
              <w:rPr>
                <w:rFonts w:ascii="Times New Roman" w:eastAsia="標楷體" w:hAnsi="Times New Roman" w:hint="eastAsia"/>
                <w:szCs w:val="24"/>
              </w:rPr>
              <w:t>實習就業輔導組網頁</w:t>
            </w:r>
            <w:r w:rsidRPr="0011350D">
              <w:rPr>
                <w:rFonts w:ascii="Times New Roman" w:eastAsia="標楷體" w:hAnsi="Times New Roman" w:hint="eastAsia"/>
                <w:szCs w:val="24"/>
              </w:rPr>
              <w:t>-</w:t>
            </w:r>
            <w:r w:rsidRPr="009C124C">
              <w:rPr>
                <w:rFonts w:ascii="Times New Roman" w:eastAsia="標楷體" w:hAnsi="Times New Roman" w:hint="eastAsia"/>
                <w:szCs w:val="24"/>
              </w:rPr>
              <w:t xml:space="preserve"> </w:t>
            </w:r>
            <w:hyperlink r:id="rId15" w:history="1">
              <w:r w:rsidRPr="009C124C">
                <w:rPr>
                  <w:rStyle w:val="ac"/>
                  <w:rFonts w:ascii="Times New Roman" w:eastAsia="標楷體" w:hAnsi="Times New Roman" w:hint="eastAsia"/>
                  <w:color w:val="auto"/>
                  <w:szCs w:val="24"/>
                </w:rPr>
                <w:t>使用率資料庫</w:t>
              </w:r>
            </w:hyperlink>
          </w:p>
          <w:p w14:paraId="5B3DFDFD" w14:textId="77777777" w:rsidR="000255F4" w:rsidRPr="009C124C" w:rsidRDefault="000255F4" w:rsidP="000255F4">
            <w:pPr>
              <w:tabs>
                <w:tab w:val="left" w:pos="2059"/>
              </w:tabs>
              <w:autoSpaceDE w:val="0"/>
              <w:autoSpaceDN w:val="0"/>
              <w:spacing w:line="360" w:lineRule="exact"/>
              <w:ind w:left="120" w:rightChars="50" w:right="120" w:hangingChars="50" w:hanging="120"/>
              <w:jc w:val="both"/>
              <w:rPr>
                <w:rFonts w:ascii="Times New Roman" w:eastAsia="標楷體" w:hAnsi="Times New Roman"/>
                <w:szCs w:val="24"/>
              </w:rPr>
            </w:pPr>
            <w:proofErr w:type="gramStart"/>
            <w:r>
              <w:rPr>
                <w:rFonts w:ascii="Times New Roman" w:eastAsia="標楷體" w:hAnsi="Times New Roman"/>
                <w:szCs w:val="24"/>
              </w:rPr>
              <w:t>註</w:t>
            </w:r>
            <w:proofErr w:type="gramEnd"/>
            <w:r w:rsidRPr="009C124C">
              <w:rPr>
                <w:rFonts w:ascii="Times New Roman" w:eastAsia="標楷體" w:hAnsi="Times New Roman"/>
                <w:szCs w:val="24"/>
              </w:rPr>
              <w:t>3.</w:t>
            </w:r>
            <w:r w:rsidRPr="009C124C">
              <w:rPr>
                <w:rFonts w:ascii="Times New Roman" w:eastAsia="標楷體" w:hAnsi="Times New Roman" w:hint="eastAsia"/>
                <w:szCs w:val="24"/>
              </w:rPr>
              <w:t>職</w:t>
            </w:r>
            <w:proofErr w:type="gramStart"/>
            <w:r w:rsidRPr="009C124C">
              <w:rPr>
                <w:rFonts w:ascii="Times New Roman" w:eastAsia="標楷體" w:hAnsi="Times New Roman" w:hint="eastAsia"/>
                <w:szCs w:val="24"/>
              </w:rPr>
              <w:t>涯</w:t>
            </w:r>
            <w:proofErr w:type="gramEnd"/>
            <w:r w:rsidRPr="009C124C">
              <w:rPr>
                <w:rFonts w:ascii="Times New Roman" w:eastAsia="標楷體" w:hAnsi="Times New Roman" w:hint="eastAsia"/>
                <w:szCs w:val="24"/>
              </w:rPr>
              <w:t>中心</w:t>
            </w:r>
            <w:r w:rsidRPr="009C124C">
              <w:rPr>
                <w:rFonts w:ascii="Times New Roman" w:eastAsia="標楷體" w:hAnsi="Times New Roman" w:hint="eastAsia"/>
                <w:szCs w:val="24"/>
              </w:rPr>
              <w:t>-</w:t>
            </w:r>
            <w:r w:rsidRPr="009C124C">
              <w:rPr>
                <w:rFonts w:ascii="Times New Roman" w:eastAsia="標楷體" w:hAnsi="Times New Roman" w:hint="eastAsia"/>
                <w:szCs w:val="24"/>
              </w:rPr>
              <w:t>實習就業輔導組網頁</w:t>
            </w:r>
            <w:r w:rsidRPr="009C124C">
              <w:rPr>
                <w:rFonts w:ascii="Times New Roman" w:eastAsia="標楷體" w:hAnsi="Times New Roman" w:hint="eastAsia"/>
                <w:szCs w:val="24"/>
              </w:rPr>
              <w:t xml:space="preserve">- </w:t>
            </w:r>
            <w:hyperlink r:id="rId16" w:history="1">
              <w:r w:rsidRPr="009C124C">
                <w:rPr>
                  <w:rStyle w:val="ac"/>
                  <w:rFonts w:ascii="Times New Roman" w:eastAsia="標楷體" w:hAnsi="Times New Roman" w:hint="eastAsia"/>
                  <w:color w:val="auto"/>
                  <w:szCs w:val="24"/>
                </w:rPr>
                <w:t>畢</w:t>
              </w:r>
              <w:r w:rsidRPr="009C124C">
                <w:rPr>
                  <w:rStyle w:val="ac"/>
                  <w:rFonts w:ascii="Times New Roman" w:eastAsia="標楷體" w:hAnsi="Times New Roman" w:hint="eastAsia"/>
                  <w:color w:val="auto"/>
                  <w:szCs w:val="24"/>
                </w:rPr>
                <w:lastRenderedPageBreak/>
                <w:t>業生流向調查結果</w:t>
              </w:r>
            </w:hyperlink>
          </w:p>
        </w:tc>
      </w:tr>
      <w:tr w:rsidR="000255F4" w:rsidRPr="007C581D" w14:paraId="63ABE8A7" w14:textId="77777777" w:rsidTr="00C4288A">
        <w:trPr>
          <w:trHeight w:val="704"/>
          <w:jc w:val="center"/>
        </w:trPr>
        <w:tc>
          <w:tcPr>
            <w:tcW w:w="5000" w:type="pct"/>
            <w:gridSpan w:val="5"/>
            <w:shd w:val="clear" w:color="auto" w:fill="E7E6E6" w:themeFill="background2"/>
            <w:vAlign w:val="center"/>
          </w:tcPr>
          <w:p w14:paraId="2F7CD95F" w14:textId="77777777" w:rsidR="000255F4" w:rsidRPr="0094127F" w:rsidRDefault="000255F4" w:rsidP="000255F4">
            <w:pPr>
              <w:snapToGrid w:val="0"/>
              <w:spacing w:line="360" w:lineRule="exact"/>
              <w:ind w:rightChars="50" w:right="120"/>
              <w:jc w:val="center"/>
              <w:rPr>
                <w:rFonts w:ascii="Times New Roman" w:eastAsia="標楷體" w:hAnsi="Times New Roman"/>
                <w:b/>
                <w:sz w:val="28"/>
                <w:szCs w:val="28"/>
              </w:rPr>
            </w:pPr>
            <w:r w:rsidRPr="0094127F">
              <w:rPr>
                <w:rFonts w:ascii="Times New Roman" w:eastAsia="標楷體" w:hAnsi="Times New Roman"/>
                <w:b/>
                <w:sz w:val="28"/>
                <w:szCs w:val="28"/>
              </w:rPr>
              <w:lastRenderedPageBreak/>
              <w:t>項目四</w:t>
            </w:r>
            <w:r w:rsidRPr="0094127F">
              <w:rPr>
                <w:rFonts w:ascii="Times New Roman" w:eastAsia="標楷體" w:hAnsi="Times New Roman" w:hint="eastAsia"/>
                <w:b/>
                <w:sz w:val="28"/>
                <w:szCs w:val="28"/>
              </w:rPr>
              <w:t xml:space="preserve">  </w:t>
            </w:r>
            <w:r w:rsidRPr="0094127F">
              <w:rPr>
                <w:rFonts w:ascii="Times New Roman" w:eastAsia="標楷體" w:hAnsi="Times New Roman"/>
                <w:b/>
                <w:sz w:val="28"/>
                <w:szCs w:val="28"/>
              </w:rPr>
              <w:t>校務經營績效與自我改善</w:t>
            </w:r>
          </w:p>
        </w:tc>
      </w:tr>
      <w:tr w:rsidR="000255F4" w:rsidRPr="007C581D" w14:paraId="1D76F08F" w14:textId="77777777" w:rsidTr="000255F4">
        <w:trPr>
          <w:trHeight w:val="704"/>
          <w:jc w:val="center"/>
        </w:trPr>
        <w:tc>
          <w:tcPr>
            <w:tcW w:w="215" w:type="pct"/>
            <w:vAlign w:val="center"/>
          </w:tcPr>
          <w:p w14:paraId="55093206" w14:textId="77777777" w:rsidR="000255F4" w:rsidRPr="007C581D" w:rsidRDefault="000255F4" w:rsidP="000255F4">
            <w:pPr>
              <w:snapToGrid w:val="0"/>
              <w:spacing w:line="360" w:lineRule="exact"/>
              <w:ind w:rightChars="50" w:right="120"/>
              <w:jc w:val="center"/>
              <w:rPr>
                <w:rFonts w:ascii="Times New Roman" w:eastAsia="標楷體" w:hAnsi="Times New Roman"/>
                <w:szCs w:val="24"/>
              </w:rPr>
            </w:pPr>
            <w:r>
              <w:rPr>
                <w:rFonts w:ascii="Times New Roman" w:eastAsia="標楷體" w:hAnsi="Times New Roman"/>
                <w:b/>
                <w:szCs w:val="24"/>
              </w:rPr>
              <w:t>編號</w:t>
            </w:r>
          </w:p>
        </w:tc>
        <w:tc>
          <w:tcPr>
            <w:tcW w:w="872" w:type="pct"/>
            <w:vAlign w:val="center"/>
          </w:tcPr>
          <w:p w14:paraId="5CD0E479" w14:textId="77777777" w:rsidR="000255F4" w:rsidRDefault="000255F4" w:rsidP="000255F4">
            <w:pPr>
              <w:snapToGrid w:val="0"/>
              <w:spacing w:line="360" w:lineRule="exact"/>
              <w:ind w:left="240" w:rightChars="50" w:right="120" w:hangingChars="100" w:hanging="240"/>
              <w:jc w:val="center"/>
              <w:rPr>
                <w:rFonts w:ascii="Times New Roman" w:eastAsia="標楷體" w:hAnsi="Times New Roman"/>
                <w:b/>
                <w:szCs w:val="24"/>
              </w:rPr>
            </w:pPr>
            <w:r w:rsidRPr="007C581D">
              <w:rPr>
                <w:rFonts w:ascii="Times New Roman" w:eastAsia="標楷體" w:hAnsi="Times New Roman"/>
                <w:b/>
                <w:szCs w:val="24"/>
              </w:rPr>
              <w:t>待改善事項與對應之</w:t>
            </w:r>
          </w:p>
          <w:p w14:paraId="54D9DD0F" w14:textId="77777777" w:rsidR="000255F4" w:rsidRPr="007C581D" w:rsidRDefault="000255F4" w:rsidP="000255F4">
            <w:pPr>
              <w:snapToGrid w:val="0"/>
              <w:spacing w:line="360" w:lineRule="exact"/>
              <w:ind w:left="240" w:rightChars="50" w:right="120" w:hangingChars="100" w:hanging="240"/>
              <w:jc w:val="center"/>
              <w:rPr>
                <w:rFonts w:ascii="Times New Roman" w:eastAsia="標楷體" w:hAnsi="Times New Roman"/>
                <w:szCs w:val="24"/>
              </w:rPr>
            </w:pPr>
            <w:r w:rsidRPr="007C581D">
              <w:rPr>
                <w:rFonts w:ascii="Times New Roman" w:eastAsia="標楷體" w:hAnsi="Times New Roman"/>
                <w:b/>
                <w:szCs w:val="24"/>
              </w:rPr>
              <w:t>改善建議</w:t>
            </w:r>
          </w:p>
        </w:tc>
        <w:tc>
          <w:tcPr>
            <w:tcW w:w="729" w:type="pct"/>
            <w:vAlign w:val="center"/>
          </w:tcPr>
          <w:p w14:paraId="45025FE4" w14:textId="77777777" w:rsidR="000255F4" w:rsidRPr="007C581D" w:rsidRDefault="000255F4" w:rsidP="000255F4">
            <w:pPr>
              <w:snapToGrid w:val="0"/>
              <w:spacing w:line="360" w:lineRule="exact"/>
              <w:ind w:rightChars="50" w:right="120"/>
              <w:jc w:val="center"/>
              <w:rPr>
                <w:rFonts w:ascii="Times New Roman" w:eastAsia="標楷體" w:hAnsi="Times New Roman"/>
                <w:b/>
                <w:szCs w:val="24"/>
              </w:rPr>
            </w:pPr>
            <w:r>
              <w:rPr>
                <w:rFonts w:ascii="Times New Roman" w:eastAsia="標楷體" w:hAnsi="Times New Roman"/>
                <w:b/>
                <w:szCs w:val="24"/>
              </w:rPr>
              <w:t>改善進度</w:t>
            </w:r>
          </w:p>
        </w:tc>
        <w:tc>
          <w:tcPr>
            <w:tcW w:w="2480" w:type="pct"/>
            <w:vAlign w:val="center"/>
          </w:tcPr>
          <w:p w14:paraId="072586B2" w14:textId="77777777" w:rsidR="000255F4" w:rsidRPr="007C581D" w:rsidRDefault="000255F4" w:rsidP="000255F4">
            <w:pPr>
              <w:snapToGrid w:val="0"/>
              <w:spacing w:line="360" w:lineRule="exact"/>
              <w:ind w:rightChars="50" w:right="120"/>
              <w:jc w:val="center"/>
              <w:rPr>
                <w:rFonts w:ascii="Times New Roman" w:eastAsia="標楷體" w:hAnsi="Times New Roman"/>
                <w:szCs w:val="24"/>
              </w:rPr>
            </w:pPr>
            <w:r w:rsidRPr="007C581D">
              <w:rPr>
                <w:rFonts w:ascii="Times New Roman" w:eastAsia="標楷體" w:hAnsi="Times New Roman"/>
                <w:b/>
                <w:szCs w:val="24"/>
              </w:rPr>
              <w:t>處理情形</w:t>
            </w:r>
            <w:r>
              <w:rPr>
                <w:rFonts w:ascii="Times New Roman" w:eastAsia="標楷體" w:hAnsi="Times New Roman" w:hint="eastAsia"/>
                <w:b/>
                <w:szCs w:val="24"/>
              </w:rPr>
              <w:t>(</w:t>
            </w:r>
            <w:r>
              <w:rPr>
                <w:rFonts w:ascii="Times New Roman" w:eastAsia="標楷體" w:hAnsi="Times New Roman"/>
                <w:b/>
                <w:szCs w:val="24"/>
              </w:rPr>
              <w:t>條列式具體陳述</w:t>
            </w:r>
            <w:r>
              <w:rPr>
                <w:rFonts w:ascii="Times New Roman" w:eastAsia="標楷體" w:hAnsi="Times New Roman" w:hint="eastAsia"/>
                <w:b/>
                <w:szCs w:val="24"/>
              </w:rPr>
              <w:t>)</w:t>
            </w:r>
          </w:p>
        </w:tc>
        <w:tc>
          <w:tcPr>
            <w:tcW w:w="704" w:type="pct"/>
            <w:vAlign w:val="center"/>
          </w:tcPr>
          <w:p w14:paraId="45AD1E79" w14:textId="77777777" w:rsidR="000255F4" w:rsidRPr="007C581D" w:rsidRDefault="000255F4" w:rsidP="000255F4">
            <w:pPr>
              <w:snapToGrid w:val="0"/>
              <w:spacing w:line="360" w:lineRule="exact"/>
              <w:ind w:rightChars="50" w:right="120"/>
              <w:jc w:val="center"/>
              <w:rPr>
                <w:rFonts w:ascii="Times New Roman" w:eastAsia="標楷體" w:hAnsi="Times New Roman"/>
                <w:b/>
                <w:szCs w:val="24"/>
              </w:rPr>
            </w:pPr>
            <w:r w:rsidRPr="00CC1BC6">
              <w:rPr>
                <w:rFonts w:eastAsia="標楷體" w:hint="eastAsia"/>
                <w:b/>
                <w:szCs w:val="24"/>
              </w:rPr>
              <w:t>佐證資料</w:t>
            </w:r>
          </w:p>
        </w:tc>
      </w:tr>
      <w:tr w:rsidR="000255F4" w:rsidRPr="007C581D" w14:paraId="192D1602" w14:textId="77777777" w:rsidTr="004D39F5">
        <w:trPr>
          <w:trHeight w:val="704"/>
          <w:jc w:val="center"/>
        </w:trPr>
        <w:tc>
          <w:tcPr>
            <w:tcW w:w="215" w:type="pct"/>
            <w:tcBorders>
              <w:bottom w:val="single" w:sz="6" w:space="0" w:color="auto"/>
            </w:tcBorders>
            <w:vAlign w:val="center"/>
          </w:tcPr>
          <w:p w14:paraId="76F7674D" w14:textId="77777777" w:rsidR="000255F4" w:rsidRPr="00BB23F9" w:rsidRDefault="000255F4" w:rsidP="000255F4">
            <w:pPr>
              <w:snapToGrid w:val="0"/>
              <w:spacing w:line="240" w:lineRule="atLeast"/>
              <w:jc w:val="center"/>
              <w:rPr>
                <w:rFonts w:eastAsia="標楷體"/>
              </w:rPr>
            </w:pPr>
            <w:r w:rsidRPr="00BB23F9">
              <w:rPr>
                <w:rFonts w:eastAsia="標楷體" w:hint="eastAsia"/>
              </w:rPr>
              <w:t>1</w:t>
            </w:r>
          </w:p>
        </w:tc>
        <w:tc>
          <w:tcPr>
            <w:tcW w:w="872" w:type="pct"/>
            <w:tcBorders>
              <w:bottom w:val="single" w:sz="6" w:space="0" w:color="auto"/>
            </w:tcBorders>
            <w:vAlign w:val="center"/>
          </w:tcPr>
          <w:p w14:paraId="0C5FBDB9" w14:textId="77777777" w:rsidR="000255F4" w:rsidRDefault="000255F4" w:rsidP="000255F4">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zCs w:val="24"/>
              </w:rPr>
              <w:t>依據「</w:t>
            </w:r>
            <w:r w:rsidRPr="007C581D">
              <w:rPr>
                <w:rFonts w:ascii="Times New Roman" w:eastAsia="標楷體" w:hAnsi="Times New Roman"/>
                <w:szCs w:val="24"/>
              </w:rPr>
              <w:t>108</w:t>
            </w:r>
            <w:r w:rsidRPr="007C581D">
              <w:rPr>
                <w:rFonts w:ascii="Times New Roman" w:eastAsia="標楷體" w:hAnsi="Times New Roman"/>
                <w:spacing w:val="36"/>
                <w:szCs w:val="24"/>
              </w:rPr>
              <w:t xml:space="preserve"> </w:t>
            </w:r>
            <w:r w:rsidRPr="007C581D">
              <w:rPr>
                <w:rFonts w:ascii="Times New Roman" w:eastAsia="標楷體" w:hAnsi="Times New Roman"/>
                <w:spacing w:val="-2"/>
                <w:szCs w:val="24"/>
              </w:rPr>
              <w:t>年度財務規劃報告書」所載，將由</w:t>
            </w:r>
            <w:r w:rsidRPr="007C581D">
              <w:rPr>
                <w:rFonts w:ascii="Times New Roman" w:eastAsia="標楷體" w:hAnsi="Times New Roman"/>
                <w:spacing w:val="-2"/>
                <w:szCs w:val="24"/>
              </w:rPr>
              <w:t xml:space="preserve"> </w:t>
            </w:r>
            <w:r w:rsidRPr="007C581D">
              <w:rPr>
                <w:rFonts w:ascii="Times New Roman" w:eastAsia="標楷體" w:hAnsi="Times New Roman"/>
                <w:szCs w:val="24"/>
              </w:rPr>
              <w:t>107</w:t>
            </w:r>
            <w:r w:rsidRPr="007C581D">
              <w:rPr>
                <w:rFonts w:ascii="Times New Roman" w:eastAsia="標楷體" w:hAnsi="Times New Roman"/>
                <w:spacing w:val="35"/>
                <w:szCs w:val="24"/>
              </w:rPr>
              <w:t xml:space="preserve"> </w:t>
            </w:r>
            <w:r w:rsidRPr="007C581D">
              <w:rPr>
                <w:rFonts w:ascii="Times New Roman" w:eastAsia="標楷體" w:hAnsi="Times New Roman"/>
                <w:szCs w:val="24"/>
              </w:rPr>
              <w:t>年度之預</w:t>
            </w:r>
            <w:r w:rsidRPr="007C581D">
              <w:rPr>
                <w:rFonts w:ascii="Times New Roman" w:eastAsia="標楷體" w:hAnsi="Times New Roman"/>
                <w:spacing w:val="10"/>
                <w:w w:val="95"/>
                <w:szCs w:val="24"/>
              </w:rPr>
              <w:t>估經常門收支結餘轉為</w:t>
            </w:r>
            <w:r w:rsidRPr="007C581D">
              <w:rPr>
                <w:rFonts w:ascii="Times New Roman" w:eastAsia="標楷體" w:hAnsi="Times New Roman"/>
                <w:spacing w:val="10"/>
                <w:w w:val="95"/>
                <w:szCs w:val="24"/>
              </w:rPr>
              <w:t xml:space="preserve"> </w:t>
            </w:r>
            <w:r w:rsidRPr="007C581D">
              <w:rPr>
                <w:rFonts w:ascii="Times New Roman" w:eastAsia="標楷體" w:hAnsi="Times New Roman"/>
                <w:w w:val="95"/>
                <w:szCs w:val="24"/>
              </w:rPr>
              <w:t>108</w:t>
            </w:r>
            <w:r w:rsidRPr="007C581D">
              <w:rPr>
                <w:rFonts w:ascii="Times New Roman" w:eastAsia="標楷體" w:hAnsi="Times New Roman"/>
                <w:spacing w:val="51"/>
                <w:w w:val="95"/>
                <w:szCs w:val="24"/>
              </w:rPr>
              <w:t xml:space="preserve"> </w:t>
            </w:r>
            <w:r w:rsidRPr="007C581D">
              <w:rPr>
                <w:rFonts w:ascii="Times New Roman" w:eastAsia="標楷體" w:hAnsi="Times New Roman"/>
                <w:w w:val="95"/>
                <w:szCs w:val="24"/>
              </w:rPr>
              <w:t>年度預估經常門收支短</w:t>
            </w:r>
            <w:proofErr w:type="gramStart"/>
            <w:r w:rsidRPr="007C581D">
              <w:rPr>
                <w:rFonts w:ascii="Times New Roman" w:eastAsia="標楷體" w:hAnsi="Times New Roman"/>
                <w:w w:val="95"/>
                <w:szCs w:val="24"/>
              </w:rPr>
              <w:t>絀</w:t>
            </w:r>
            <w:proofErr w:type="gramEnd"/>
            <w:r w:rsidRPr="007C581D">
              <w:rPr>
                <w:rFonts w:ascii="Times New Roman" w:eastAsia="標楷體" w:hAnsi="Times New Roman"/>
                <w:w w:val="95"/>
                <w:szCs w:val="24"/>
              </w:rPr>
              <w:t>，金額</w:t>
            </w:r>
            <w:r w:rsidRPr="007C581D">
              <w:rPr>
                <w:rFonts w:ascii="Times New Roman" w:eastAsia="標楷體" w:hAnsi="Times New Roman"/>
                <w:szCs w:val="24"/>
              </w:rPr>
              <w:t>雖非重大，且目前學校財務狀況及經營績效尚稱良好，但仍為財務之警訊。建議學校宜針對少子女化影響學校收入，及校區開發及維持運作所需之龐大經費，擬定完善財務規劃，</w:t>
            </w:r>
            <w:r w:rsidRPr="007C581D">
              <w:rPr>
                <w:rFonts w:ascii="Times New Roman" w:eastAsia="標楷體" w:hAnsi="Times New Roman"/>
                <w:spacing w:val="-138"/>
                <w:szCs w:val="24"/>
              </w:rPr>
              <w:t xml:space="preserve"> </w:t>
            </w:r>
            <w:r w:rsidRPr="007C581D">
              <w:rPr>
                <w:rFonts w:ascii="Times New Roman" w:eastAsia="標楷體" w:hAnsi="Times New Roman"/>
                <w:szCs w:val="24"/>
              </w:rPr>
              <w:t>持續進行開源節流之檢討，以降低學校營運之風險。</w:t>
            </w:r>
          </w:p>
          <w:p w14:paraId="0C42EE83" w14:textId="4FFE0A38" w:rsidR="00B25BED" w:rsidRPr="007C581D" w:rsidRDefault="00B25BED" w:rsidP="000255F4">
            <w:pPr>
              <w:tabs>
                <w:tab w:val="left" w:pos="2059"/>
              </w:tabs>
              <w:autoSpaceDE w:val="0"/>
              <w:autoSpaceDN w:val="0"/>
              <w:spacing w:line="360" w:lineRule="exact"/>
              <w:ind w:rightChars="50" w:right="120"/>
              <w:jc w:val="both"/>
              <w:rPr>
                <w:rFonts w:ascii="Times New Roman" w:eastAsia="標楷體" w:hAnsi="Times New Roman"/>
                <w:szCs w:val="24"/>
              </w:rPr>
            </w:pPr>
            <w:r w:rsidRPr="00AD49B7">
              <w:rPr>
                <w:rFonts w:ascii="Times New Roman" w:eastAsia="標楷體" w:hAnsi="Times New Roman" w:hint="eastAsia"/>
                <w:color w:val="FF0000"/>
                <w:szCs w:val="24"/>
              </w:rPr>
              <w:t>（</w:t>
            </w:r>
            <w:r>
              <w:rPr>
                <w:rFonts w:ascii="Times New Roman" w:eastAsia="標楷體" w:hAnsi="Times New Roman" w:hint="eastAsia"/>
                <w:color w:val="FF0000"/>
                <w:szCs w:val="24"/>
              </w:rPr>
              <w:t>秘書室</w:t>
            </w:r>
            <w:r w:rsidRPr="00E34853">
              <w:rPr>
                <w:rFonts w:ascii="標楷體" w:eastAsia="標楷體" w:hAnsi="標楷體" w:hint="eastAsia"/>
                <w:color w:val="FF0000"/>
                <w:szCs w:val="24"/>
              </w:rPr>
              <w:t>、</w:t>
            </w:r>
            <w:r>
              <w:rPr>
                <w:rFonts w:ascii="標楷體" w:eastAsia="標楷體" w:hAnsi="標楷體" w:hint="eastAsia"/>
                <w:color w:val="FF0000"/>
                <w:szCs w:val="24"/>
              </w:rPr>
              <w:t>主計室）</w:t>
            </w:r>
          </w:p>
        </w:tc>
        <w:tc>
          <w:tcPr>
            <w:tcW w:w="729" w:type="pct"/>
            <w:tcBorders>
              <w:bottom w:val="single" w:sz="6" w:space="0" w:color="auto"/>
            </w:tcBorders>
            <w:vAlign w:val="center"/>
          </w:tcPr>
          <w:p w14:paraId="7EC4BCAD" w14:textId="77777777" w:rsidR="000255F4" w:rsidRPr="007C530B" w:rsidRDefault="000255F4" w:rsidP="000255F4">
            <w:pPr>
              <w:snapToGrid w:val="0"/>
              <w:spacing w:line="240" w:lineRule="atLeast"/>
              <w:jc w:val="both"/>
              <w:rPr>
                <w:rFonts w:ascii="標楷體" w:eastAsia="標楷體" w:hAnsi="標楷體"/>
              </w:rPr>
            </w:pPr>
            <w:r>
              <w:rPr>
                <w:rFonts w:ascii="標楷體" w:eastAsia="標楷體" w:hAnsi="標楷體" w:hint="eastAsia"/>
              </w:rPr>
              <w:sym w:font="Wingdings 2" w:char="F052"/>
            </w:r>
            <w:r w:rsidRPr="007C530B">
              <w:rPr>
                <w:rFonts w:ascii="標楷體" w:eastAsia="標楷體" w:hAnsi="標楷體" w:hint="eastAsia"/>
              </w:rPr>
              <w:t>已改善</w:t>
            </w:r>
          </w:p>
          <w:p w14:paraId="5C8735AD"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4A231F5D" w14:textId="77777777" w:rsidR="000255F4" w:rsidRPr="007C530B" w:rsidRDefault="000255F4" w:rsidP="000255F4">
            <w:pPr>
              <w:snapToGrid w:val="0"/>
              <w:spacing w:line="240" w:lineRule="atLeast"/>
              <w:jc w:val="both"/>
              <w:rPr>
                <w:rFonts w:eastAsia="標楷體"/>
              </w:rPr>
            </w:pPr>
            <w:r w:rsidRPr="007C530B">
              <w:rPr>
                <w:rFonts w:ascii="標楷體" w:eastAsia="標楷體" w:hAnsi="標楷體" w:hint="eastAsia"/>
              </w:rPr>
              <w:t>□尚未改善</w:t>
            </w:r>
          </w:p>
        </w:tc>
        <w:tc>
          <w:tcPr>
            <w:tcW w:w="2480" w:type="pct"/>
            <w:tcBorders>
              <w:bottom w:val="single" w:sz="6" w:space="0" w:color="auto"/>
            </w:tcBorders>
            <w:vAlign w:val="center"/>
          </w:tcPr>
          <w:p w14:paraId="407713BE" w14:textId="77777777" w:rsidR="000255F4"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t xml:space="preserve">  </w:t>
            </w:r>
            <w:r w:rsidRPr="00542967">
              <w:rPr>
                <w:rFonts w:ascii="Times New Roman" w:eastAsia="標楷體" w:hAnsi="Times New Roman" w:hint="eastAsia"/>
                <w:szCs w:val="24"/>
              </w:rPr>
              <w:t>本校</w:t>
            </w:r>
            <w:proofErr w:type="gramStart"/>
            <w:r w:rsidRPr="00542967">
              <w:rPr>
                <w:rFonts w:ascii="Times New Roman" w:eastAsia="標楷體" w:hAnsi="Times New Roman" w:hint="eastAsia"/>
                <w:szCs w:val="24"/>
              </w:rPr>
              <w:t>109</w:t>
            </w:r>
            <w:proofErr w:type="gramEnd"/>
            <w:r w:rsidRPr="00542967">
              <w:rPr>
                <w:rFonts w:ascii="Times New Roman" w:eastAsia="標楷體" w:hAnsi="Times New Roman" w:hint="eastAsia"/>
                <w:szCs w:val="24"/>
              </w:rPr>
              <w:t>年度經常門收支實際結餘為</w:t>
            </w:r>
            <w:r w:rsidRPr="00542967">
              <w:rPr>
                <w:rFonts w:ascii="Times New Roman" w:eastAsia="標楷體" w:hAnsi="Times New Roman" w:hint="eastAsia"/>
                <w:szCs w:val="24"/>
              </w:rPr>
              <w:t>7</w:t>
            </w:r>
            <w:r>
              <w:rPr>
                <w:rFonts w:ascii="Times New Roman" w:eastAsia="標楷體" w:hAnsi="Times New Roman" w:hint="eastAsia"/>
                <w:szCs w:val="24"/>
              </w:rPr>
              <w:t>,</w:t>
            </w:r>
            <w:r w:rsidRPr="00542967">
              <w:rPr>
                <w:rFonts w:ascii="Times New Roman" w:eastAsia="標楷體" w:hAnsi="Times New Roman" w:hint="eastAsia"/>
                <w:szCs w:val="24"/>
              </w:rPr>
              <w:t>9</w:t>
            </w:r>
            <w:r>
              <w:rPr>
                <w:rFonts w:ascii="Times New Roman" w:eastAsia="標楷體" w:hAnsi="Times New Roman" w:hint="eastAsia"/>
                <w:szCs w:val="24"/>
              </w:rPr>
              <w:t>89</w:t>
            </w:r>
            <w:r w:rsidRPr="00542967">
              <w:rPr>
                <w:rFonts w:ascii="Times New Roman" w:eastAsia="標楷體" w:hAnsi="Times New Roman" w:hint="eastAsia"/>
                <w:szCs w:val="24"/>
              </w:rPr>
              <w:t>萬元、</w:t>
            </w:r>
            <w:proofErr w:type="gramStart"/>
            <w:r w:rsidRPr="00542967">
              <w:rPr>
                <w:rFonts w:ascii="Times New Roman" w:eastAsia="標楷體" w:hAnsi="Times New Roman" w:hint="eastAsia"/>
                <w:szCs w:val="24"/>
              </w:rPr>
              <w:t>110</w:t>
            </w:r>
            <w:proofErr w:type="gramEnd"/>
            <w:r w:rsidRPr="00542967">
              <w:rPr>
                <w:rFonts w:ascii="Times New Roman" w:eastAsia="標楷體" w:hAnsi="Times New Roman" w:hint="eastAsia"/>
                <w:szCs w:val="24"/>
              </w:rPr>
              <w:t>年度經常門收支實際結餘為</w:t>
            </w:r>
            <w:r w:rsidRPr="00542967">
              <w:rPr>
                <w:rFonts w:ascii="Times New Roman" w:eastAsia="標楷體" w:hAnsi="Times New Roman" w:hint="eastAsia"/>
                <w:szCs w:val="24"/>
              </w:rPr>
              <w:t>9</w:t>
            </w:r>
            <w:r>
              <w:rPr>
                <w:rFonts w:ascii="Times New Roman" w:eastAsia="標楷體" w:hAnsi="Times New Roman"/>
                <w:szCs w:val="24"/>
              </w:rPr>
              <w:t>,</w:t>
            </w:r>
            <w:r w:rsidRPr="00542967">
              <w:rPr>
                <w:rFonts w:ascii="Times New Roman" w:eastAsia="標楷體" w:hAnsi="Times New Roman" w:hint="eastAsia"/>
                <w:szCs w:val="24"/>
              </w:rPr>
              <w:t>252</w:t>
            </w:r>
            <w:r w:rsidRPr="00542967">
              <w:rPr>
                <w:rFonts w:ascii="Times New Roman" w:eastAsia="標楷體" w:hAnsi="Times New Roman" w:hint="eastAsia"/>
                <w:szCs w:val="24"/>
              </w:rPr>
              <w:t>萬元</w:t>
            </w:r>
            <w:r>
              <w:rPr>
                <w:rFonts w:ascii="Times New Roman" w:eastAsia="標楷體" w:hAnsi="Times New Roman" w:hint="eastAsia"/>
                <w:szCs w:val="24"/>
              </w:rPr>
              <w:t>及</w:t>
            </w:r>
            <w:proofErr w:type="gramStart"/>
            <w:r>
              <w:rPr>
                <w:rFonts w:ascii="Times New Roman" w:eastAsia="標楷體" w:hAnsi="Times New Roman" w:hint="eastAsia"/>
                <w:szCs w:val="24"/>
              </w:rPr>
              <w:t>111</w:t>
            </w:r>
            <w:proofErr w:type="gramEnd"/>
            <w:r>
              <w:rPr>
                <w:rFonts w:ascii="Times New Roman" w:eastAsia="標楷體" w:hAnsi="Times New Roman" w:hint="eastAsia"/>
                <w:szCs w:val="24"/>
              </w:rPr>
              <w:t>年度</w:t>
            </w:r>
            <w:r w:rsidRPr="00560516">
              <w:rPr>
                <w:rFonts w:ascii="Times New Roman" w:eastAsia="標楷體" w:hAnsi="Times New Roman" w:hint="eastAsia"/>
                <w:szCs w:val="24"/>
              </w:rPr>
              <w:t>經常門收支實際結餘為</w:t>
            </w:r>
            <w:r>
              <w:rPr>
                <w:rFonts w:ascii="Times New Roman" w:eastAsia="標楷體" w:hAnsi="Times New Roman" w:hint="eastAsia"/>
                <w:szCs w:val="24"/>
              </w:rPr>
              <w:t>1</w:t>
            </w:r>
            <w:r>
              <w:rPr>
                <w:rFonts w:ascii="Times New Roman" w:eastAsia="標楷體" w:hAnsi="Times New Roman"/>
                <w:szCs w:val="24"/>
              </w:rPr>
              <w:t>,</w:t>
            </w:r>
            <w:r>
              <w:rPr>
                <w:rFonts w:ascii="Times New Roman" w:eastAsia="標楷體" w:hAnsi="Times New Roman" w:hint="eastAsia"/>
                <w:szCs w:val="24"/>
              </w:rPr>
              <w:t>040</w:t>
            </w:r>
            <w:r w:rsidRPr="00560516">
              <w:rPr>
                <w:rFonts w:ascii="Times New Roman" w:eastAsia="標楷體" w:hAnsi="Times New Roman" w:hint="eastAsia"/>
                <w:szCs w:val="24"/>
              </w:rPr>
              <w:t>萬元</w:t>
            </w:r>
            <w:r w:rsidRPr="00542967">
              <w:rPr>
                <w:rFonts w:ascii="Times New Roman" w:eastAsia="標楷體" w:hAnsi="Times New Roman" w:hint="eastAsia"/>
                <w:szCs w:val="24"/>
              </w:rPr>
              <w:t>，</w:t>
            </w:r>
            <w:proofErr w:type="gramStart"/>
            <w:r>
              <w:rPr>
                <w:rFonts w:ascii="Times New Roman" w:eastAsia="標楷體" w:hAnsi="Times New Roman" w:hint="eastAsia"/>
                <w:szCs w:val="24"/>
              </w:rPr>
              <w:t>111</w:t>
            </w:r>
            <w:proofErr w:type="gramEnd"/>
            <w:r>
              <w:rPr>
                <w:rFonts w:ascii="Times New Roman" w:eastAsia="標楷體" w:hAnsi="Times New Roman" w:hint="eastAsia"/>
                <w:szCs w:val="24"/>
              </w:rPr>
              <w:t>年度結餘較</w:t>
            </w:r>
            <w:proofErr w:type="gramStart"/>
            <w:r>
              <w:rPr>
                <w:rFonts w:ascii="Times New Roman" w:eastAsia="標楷體" w:hAnsi="Times New Roman" w:hint="eastAsia"/>
                <w:szCs w:val="24"/>
              </w:rPr>
              <w:t>110</w:t>
            </w:r>
            <w:proofErr w:type="gramEnd"/>
            <w:r>
              <w:rPr>
                <w:rFonts w:ascii="Times New Roman" w:eastAsia="標楷體" w:hAnsi="Times New Roman" w:hint="eastAsia"/>
                <w:szCs w:val="24"/>
              </w:rPr>
              <w:t>年度減少</w:t>
            </w:r>
            <w:r>
              <w:rPr>
                <w:rFonts w:ascii="Times New Roman" w:eastAsia="標楷體" w:hAnsi="Times New Roman" w:hint="eastAsia"/>
                <w:szCs w:val="24"/>
              </w:rPr>
              <w:t>8</w:t>
            </w:r>
            <w:r>
              <w:rPr>
                <w:rFonts w:ascii="Times New Roman" w:eastAsia="標楷體" w:hAnsi="Times New Roman"/>
                <w:szCs w:val="24"/>
              </w:rPr>
              <w:t>,</w:t>
            </w:r>
            <w:r>
              <w:rPr>
                <w:rFonts w:ascii="Times New Roman" w:eastAsia="標楷體" w:hAnsi="Times New Roman" w:hint="eastAsia"/>
                <w:szCs w:val="24"/>
              </w:rPr>
              <w:t>212</w:t>
            </w:r>
            <w:r>
              <w:rPr>
                <w:rFonts w:ascii="Times New Roman" w:eastAsia="標楷體" w:hAnsi="Times New Roman" w:hint="eastAsia"/>
                <w:szCs w:val="24"/>
              </w:rPr>
              <w:t>萬元，主要係增聘教師、調漲薪資及教師鐘點費所致。本校目前各年度經常收支為賸餘。</w:t>
            </w:r>
          </w:p>
          <w:p w14:paraId="333D3B83" w14:textId="77777777" w:rsidR="000255F4"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t xml:space="preserve">  </w:t>
            </w:r>
            <w:proofErr w:type="gramStart"/>
            <w:r w:rsidRPr="00542967">
              <w:rPr>
                <w:rFonts w:ascii="Times New Roman" w:eastAsia="標楷體" w:hAnsi="Times New Roman" w:hint="eastAsia"/>
                <w:szCs w:val="24"/>
              </w:rPr>
              <w:t>109</w:t>
            </w:r>
            <w:proofErr w:type="gramEnd"/>
            <w:r>
              <w:rPr>
                <w:rFonts w:ascii="Times New Roman" w:eastAsia="標楷體" w:hAnsi="Times New Roman" w:hint="eastAsia"/>
                <w:szCs w:val="24"/>
              </w:rPr>
              <w:t>年度</w:t>
            </w:r>
            <w:r w:rsidRPr="00542967">
              <w:rPr>
                <w:rFonts w:ascii="Times New Roman" w:eastAsia="標楷體" w:hAnsi="Times New Roman" w:hint="eastAsia"/>
                <w:szCs w:val="24"/>
              </w:rPr>
              <w:t>學雜費淨收</w:t>
            </w:r>
            <w:r>
              <w:rPr>
                <w:rFonts w:ascii="Times New Roman" w:eastAsia="標楷體" w:hAnsi="Times New Roman" w:hint="eastAsia"/>
                <w:szCs w:val="24"/>
              </w:rPr>
              <w:t>入</w:t>
            </w:r>
            <w:r>
              <w:rPr>
                <w:rFonts w:ascii="Times New Roman" w:eastAsia="標楷體" w:hAnsi="Times New Roman" w:hint="eastAsia"/>
                <w:szCs w:val="24"/>
              </w:rPr>
              <w:t>5.94</w:t>
            </w:r>
            <w:r>
              <w:rPr>
                <w:rFonts w:ascii="Times New Roman" w:eastAsia="標楷體" w:hAnsi="Times New Roman" w:hint="eastAsia"/>
                <w:szCs w:val="24"/>
              </w:rPr>
              <w:t>億、</w:t>
            </w:r>
            <w:proofErr w:type="gramStart"/>
            <w:r w:rsidRPr="00542967">
              <w:rPr>
                <w:rFonts w:ascii="Times New Roman" w:eastAsia="標楷體" w:hAnsi="Times New Roman" w:hint="eastAsia"/>
                <w:szCs w:val="24"/>
              </w:rPr>
              <w:t>110</w:t>
            </w:r>
            <w:proofErr w:type="gramEnd"/>
            <w:r w:rsidRPr="00542967">
              <w:rPr>
                <w:rFonts w:ascii="Times New Roman" w:eastAsia="標楷體" w:hAnsi="Times New Roman" w:hint="eastAsia"/>
                <w:szCs w:val="24"/>
              </w:rPr>
              <w:t>年度</w:t>
            </w:r>
            <w:r w:rsidRPr="003B6152">
              <w:rPr>
                <w:rFonts w:ascii="Times New Roman" w:eastAsia="標楷體" w:hAnsi="Times New Roman" w:hint="eastAsia"/>
                <w:szCs w:val="24"/>
              </w:rPr>
              <w:t>學雜費淨收入</w:t>
            </w:r>
            <w:r w:rsidRPr="003B6152">
              <w:rPr>
                <w:rFonts w:ascii="Times New Roman" w:eastAsia="標楷體" w:hAnsi="Times New Roman" w:hint="eastAsia"/>
                <w:szCs w:val="24"/>
              </w:rPr>
              <w:t>5.</w:t>
            </w:r>
            <w:r>
              <w:rPr>
                <w:rFonts w:ascii="Times New Roman" w:eastAsia="標楷體" w:hAnsi="Times New Roman" w:hint="eastAsia"/>
                <w:szCs w:val="24"/>
              </w:rPr>
              <w:t>88</w:t>
            </w:r>
            <w:r w:rsidRPr="003B6152">
              <w:rPr>
                <w:rFonts w:ascii="Times New Roman" w:eastAsia="標楷體" w:hAnsi="Times New Roman" w:hint="eastAsia"/>
                <w:szCs w:val="24"/>
              </w:rPr>
              <w:t>億</w:t>
            </w:r>
            <w:r>
              <w:rPr>
                <w:rFonts w:ascii="Times New Roman" w:eastAsia="標楷體" w:hAnsi="Times New Roman" w:hint="eastAsia"/>
                <w:szCs w:val="24"/>
              </w:rPr>
              <w:t>及</w:t>
            </w:r>
            <w:proofErr w:type="gramStart"/>
            <w:r>
              <w:rPr>
                <w:rFonts w:ascii="Times New Roman" w:eastAsia="標楷體" w:hAnsi="Times New Roman" w:hint="eastAsia"/>
                <w:szCs w:val="24"/>
              </w:rPr>
              <w:t>111</w:t>
            </w:r>
            <w:proofErr w:type="gramEnd"/>
            <w:r>
              <w:rPr>
                <w:rFonts w:ascii="Times New Roman" w:eastAsia="標楷體" w:hAnsi="Times New Roman" w:hint="eastAsia"/>
                <w:szCs w:val="24"/>
              </w:rPr>
              <w:t>年度</w:t>
            </w:r>
            <w:r w:rsidRPr="00542967">
              <w:rPr>
                <w:rFonts w:ascii="Times New Roman" w:eastAsia="標楷體" w:hAnsi="Times New Roman" w:hint="eastAsia"/>
                <w:szCs w:val="24"/>
              </w:rPr>
              <w:t>學雜費淨收</w:t>
            </w:r>
            <w:r>
              <w:rPr>
                <w:rFonts w:ascii="Times New Roman" w:eastAsia="標楷體" w:hAnsi="Times New Roman" w:hint="eastAsia"/>
                <w:szCs w:val="24"/>
              </w:rPr>
              <w:t>入</w:t>
            </w:r>
            <w:r>
              <w:rPr>
                <w:rFonts w:ascii="Times New Roman" w:eastAsia="標楷體" w:hAnsi="Times New Roman" w:hint="eastAsia"/>
                <w:szCs w:val="24"/>
              </w:rPr>
              <w:t>5.79</w:t>
            </w:r>
            <w:r>
              <w:rPr>
                <w:rFonts w:ascii="Times New Roman" w:eastAsia="標楷體" w:hAnsi="Times New Roman" w:hint="eastAsia"/>
                <w:szCs w:val="24"/>
              </w:rPr>
              <w:t>億，</w:t>
            </w:r>
            <w:proofErr w:type="gramStart"/>
            <w:r>
              <w:rPr>
                <w:rFonts w:ascii="Times New Roman" w:eastAsia="標楷體" w:hAnsi="Times New Roman" w:hint="eastAsia"/>
                <w:szCs w:val="24"/>
              </w:rPr>
              <w:t>111</w:t>
            </w:r>
            <w:proofErr w:type="gramEnd"/>
            <w:r>
              <w:rPr>
                <w:rFonts w:ascii="Times New Roman" w:eastAsia="標楷體" w:hAnsi="Times New Roman" w:hint="eastAsia"/>
                <w:szCs w:val="24"/>
              </w:rPr>
              <w:t>年度較</w:t>
            </w:r>
            <w:proofErr w:type="gramStart"/>
            <w:r>
              <w:rPr>
                <w:rFonts w:ascii="Times New Roman" w:eastAsia="標楷體" w:hAnsi="Times New Roman" w:hint="eastAsia"/>
                <w:szCs w:val="24"/>
              </w:rPr>
              <w:t>110</w:t>
            </w:r>
            <w:proofErr w:type="gramEnd"/>
            <w:r>
              <w:rPr>
                <w:rFonts w:ascii="Times New Roman" w:eastAsia="標楷體" w:hAnsi="Times New Roman" w:hint="eastAsia"/>
                <w:szCs w:val="24"/>
              </w:rPr>
              <w:t>年度減少。主要係回流教育</w:t>
            </w:r>
            <w:r>
              <w:rPr>
                <w:rFonts w:ascii="Times New Roman" w:eastAsia="標楷體" w:hAnsi="Times New Roman" w:hint="eastAsia"/>
                <w:szCs w:val="24"/>
              </w:rPr>
              <w:t>(</w:t>
            </w:r>
            <w:r>
              <w:rPr>
                <w:rFonts w:ascii="Times New Roman" w:eastAsia="標楷體" w:hAnsi="Times New Roman" w:hint="eastAsia"/>
                <w:szCs w:val="24"/>
              </w:rPr>
              <w:t>空中進修學院</w:t>
            </w:r>
            <w:r>
              <w:rPr>
                <w:rFonts w:ascii="Times New Roman" w:eastAsia="標楷體" w:hAnsi="Times New Roman" w:hint="eastAsia"/>
                <w:szCs w:val="24"/>
              </w:rPr>
              <w:t>)</w:t>
            </w:r>
            <w:r>
              <w:rPr>
                <w:rFonts w:ascii="Times New Roman" w:eastAsia="標楷體" w:hAnsi="Times New Roman" w:hint="eastAsia"/>
                <w:szCs w:val="24"/>
              </w:rPr>
              <w:t>，學生就學管道增加，以致空中學院學生人數逐年減少，相對成本同時減列。</w:t>
            </w:r>
          </w:p>
          <w:p w14:paraId="4F20E21C" w14:textId="77777777" w:rsidR="000255F4" w:rsidRPr="00542967"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t xml:space="preserve">  </w:t>
            </w:r>
            <w:r w:rsidRPr="00542967">
              <w:rPr>
                <w:rFonts w:ascii="Times New Roman" w:eastAsia="標楷體" w:hAnsi="Times New Roman" w:hint="eastAsia"/>
                <w:szCs w:val="24"/>
              </w:rPr>
              <w:t>截至</w:t>
            </w:r>
            <w:r w:rsidRPr="00542967">
              <w:rPr>
                <w:rFonts w:ascii="Times New Roman" w:eastAsia="標楷體" w:hAnsi="Times New Roman" w:hint="eastAsia"/>
                <w:szCs w:val="24"/>
              </w:rPr>
              <w:t>11</w:t>
            </w:r>
            <w:r>
              <w:rPr>
                <w:rFonts w:ascii="Times New Roman" w:eastAsia="標楷體" w:hAnsi="Times New Roman" w:hint="eastAsia"/>
                <w:szCs w:val="24"/>
              </w:rPr>
              <w:t>1</w:t>
            </w:r>
            <w:r w:rsidRPr="00542967">
              <w:rPr>
                <w:rFonts w:ascii="Times New Roman" w:eastAsia="標楷體" w:hAnsi="Times New Roman" w:hint="eastAsia"/>
                <w:szCs w:val="24"/>
              </w:rPr>
              <w:t>年底銀行存款約</w:t>
            </w:r>
            <w:r w:rsidRPr="00542967">
              <w:rPr>
                <w:rFonts w:ascii="Times New Roman" w:eastAsia="標楷體" w:hAnsi="Times New Roman" w:hint="eastAsia"/>
                <w:szCs w:val="24"/>
              </w:rPr>
              <w:t>3</w:t>
            </w:r>
            <w:r>
              <w:rPr>
                <w:rFonts w:ascii="Times New Roman" w:eastAsia="標楷體" w:hAnsi="Times New Roman"/>
                <w:szCs w:val="24"/>
              </w:rPr>
              <w:t>6</w:t>
            </w:r>
            <w:r w:rsidRPr="00542967">
              <w:rPr>
                <w:rFonts w:ascii="Times New Roman" w:eastAsia="標楷體" w:hAnsi="Times New Roman" w:hint="eastAsia"/>
                <w:szCs w:val="24"/>
              </w:rPr>
              <w:t>.</w:t>
            </w:r>
            <w:r>
              <w:rPr>
                <w:rFonts w:ascii="Times New Roman" w:eastAsia="標楷體" w:hAnsi="Times New Roman"/>
                <w:szCs w:val="24"/>
              </w:rPr>
              <w:t>73</w:t>
            </w:r>
            <w:r w:rsidRPr="00542967">
              <w:rPr>
                <w:rFonts w:ascii="Times New Roman" w:eastAsia="標楷體" w:hAnsi="Times New Roman" w:hint="eastAsia"/>
                <w:szCs w:val="24"/>
              </w:rPr>
              <w:t>億元，</w:t>
            </w:r>
            <w:proofErr w:type="gramStart"/>
            <w:r>
              <w:rPr>
                <w:rFonts w:ascii="Times New Roman" w:eastAsia="標楷體" w:hAnsi="Times New Roman" w:hint="eastAsia"/>
                <w:szCs w:val="24"/>
              </w:rPr>
              <w:t>且</w:t>
            </w:r>
            <w:r w:rsidRPr="00542967">
              <w:rPr>
                <w:rFonts w:ascii="Times New Roman" w:eastAsia="標楷體" w:hAnsi="Times New Roman" w:hint="eastAsia"/>
                <w:szCs w:val="24"/>
              </w:rPr>
              <w:t>無舉債</w:t>
            </w:r>
            <w:proofErr w:type="gramEnd"/>
            <w:r w:rsidRPr="00542967">
              <w:rPr>
                <w:rFonts w:ascii="Times New Roman" w:eastAsia="標楷體" w:hAnsi="Times New Roman" w:hint="eastAsia"/>
                <w:szCs w:val="24"/>
              </w:rPr>
              <w:t>情形，</w:t>
            </w:r>
            <w:r>
              <w:rPr>
                <w:rFonts w:ascii="Times New Roman" w:eastAsia="標楷體" w:hAnsi="Times New Roman" w:hint="eastAsia"/>
                <w:szCs w:val="24"/>
              </w:rPr>
              <w:t>目前</w:t>
            </w:r>
            <w:r w:rsidRPr="00542967">
              <w:rPr>
                <w:rFonts w:ascii="Times New Roman" w:eastAsia="標楷體" w:hAnsi="Times New Roman" w:hint="eastAsia"/>
                <w:szCs w:val="24"/>
              </w:rPr>
              <w:t>財務結構良好。</w:t>
            </w:r>
          </w:p>
          <w:p w14:paraId="3B8F3DFD" w14:textId="77777777" w:rsidR="000255F4"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t xml:space="preserve">  </w:t>
            </w:r>
            <w:r w:rsidRPr="00542967">
              <w:rPr>
                <w:rFonts w:ascii="Times New Roman" w:eastAsia="標楷體" w:hAnsi="Times New Roman" w:hint="eastAsia"/>
                <w:szCs w:val="24"/>
              </w:rPr>
              <w:t>校區發展及維持運作所需經費依財務規劃報告書</w:t>
            </w:r>
            <w:r w:rsidRPr="00542967">
              <w:rPr>
                <w:rFonts w:ascii="Times New Roman" w:eastAsia="標楷體" w:hAnsi="Times New Roman"/>
                <w:szCs w:val="24"/>
              </w:rPr>
              <w:t>持續進行</w:t>
            </w:r>
            <w:r w:rsidRPr="00542967">
              <w:rPr>
                <w:rFonts w:ascii="Times New Roman" w:eastAsia="標楷體" w:hAnsi="Times New Roman" w:hint="eastAsia"/>
                <w:szCs w:val="24"/>
              </w:rPr>
              <w:t>活化校園資產、協助輔導教師申請政府部門或產業界計畫，積極爭取產學、政府委辦及獎補助經費</w:t>
            </w:r>
            <w:r w:rsidRPr="00542967">
              <w:rPr>
                <w:rFonts w:ascii="Times New Roman" w:eastAsia="標楷體" w:hAnsi="Times New Roman"/>
                <w:szCs w:val="24"/>
              </w:rPr>
              <w:t>，以</w:t>
            </w:r>
            <w:r w:rsidRPr="00542967">
              <w:rPr>
                <w:rFonts w:ascii="Times New Roman" w:eastAsia="標楷體" w:hAnsi="Times New Roman" w:hint="eastAsia"/>
                <w:szCs w:val="24"/>
              </w:rPr>
              <w:t>增加收入</w:t>
            </w:r>
            <w:r w:rsidRPr="00542967">
              <w:rPr>
                <w:rFonts w:ascii="Times New Roman" w:eastAsia="標楷體" w:hAnsi="Times New Roman"/>
                <w:szCs w:val="24"/>
              </w:rPr>
              <w:t>降低學校營運之風險。</w:t>
            </w:r>
          </w:p>
          <w:p w14:paraId="0149E962" w14:textId="38DDC0C7" w:rsidR="000255F4" w:rsidRPr="0037268F" w:rsidRDefault="000255F4" w:rsidP="000255F4">
            <w:pPr>
              <w:spacing w:line="400" w:lineRule="exact"/>
              <w:ind w:firstLineChars="100" w:firstLine="240"/>
              <w:jc w:val="both"/>
              <w:rPr>
                <w:rFonts w:ascii="Times New Roman" w:eastAsia="標楷體" w:hAnsi="Times New Roman"/>
                <w:spacing w:val="10"/>
                <w:szCs w:val="24"/>
              </w:rPr>
            </w:pPr>
            <w:r>
              <w:rPr>
                <w:rFonts w:ascii="Times New Roman" w:eastAsia="標楷體" w:hAnsi="Times New Roman"/>
                <w:szCs w:val="24"/>
              </w:rPr>
              <w:t>另外</w:t>
            </w:r>
            <w:r>
              <w:rPr>
                <w:rFonts w:ascii="Times New Roman" w:eastAsia="標楷體" w:hAnsi="Times New Roman" w:hint="eastAsia"/>
                <w:szCs w:val="24"/>
              </w:rPr>
              <w:t>，</w:t>
            </w:r>
            <w:r w:rsidRPr="0037268F">
              <w:rPr>
                <w:rFonts w:ascii="Times New Roman" w:eastAsia="標楷體" w:hAnsi="Times New Roman" w:hint="eastAsia"/>
                <w:spacing w:val="10"/>
                <w:szCs w:val="24"/>
              </w:rPr>
              <w:t>本校截至</w:t>
            </w:r>
            <w:proofErr w:type="gramStart"/>
            <w:r w:rsidRPr="0037268F">
              <w:rPr>
                <w:rFonts w:ascii="Times New Roman" w:eastAsia="標楷體" w:hAnsi="Times New Roman" w:hint="eastAsia"/>
                <w:spacing w:val="10"/>
                <w:szCs w:val="24"/>
              </w:rPr>
              <w:t>111</w:t>
            </w:r>
            <w:proofErr w:type="gramEnd"/>
            <w:r w:rsidRPr="0037268F">
              <w:rPr>
                <w:rFonts w:ascii="Times New Roman" w:eastAsia="標楷體" w:hAnsi="Times New Roman" w:hint="eastAsia"/>
                <w:spacing w:val="10"/>
                <w:szCs w:val="24"/>
              </w:rPr>
              <w:t>年度決算都尚有賸餘，基金存款</w:t>
            </w:r>
            <w:r w:rsidRPr="0037268F">
              <w:rPr>
                <w:rFonts w:ascii="Times New Roman" w:eastAsia="標楷體" w:hAnsi="Times New Roman" w:hint="eastAsia"/>
                <w:spacing w:val="10"/>
                <w:szCs w:val="24"/>
              </w:rPr>
              <w:t>36</w:t>
            </w:r>
            <w:r w:rsidRPr="0037268F">
              <w:rPr>
                <w:rFonts w:ascii="Times New Roman" w:eastAsia="標楷體" w:hAnsi="Times New Roman" w:hint="eastAsia"/>
                <w:spacing w:val="10"/>
                <w:szCs w:val="24"/>
              </w:rPr>
              <w:t>億</w:t>
            </w:r>
            <w:r w:rsidRPr="0037268F">
              <w:rPr>
                <w:rFonts w:ascii="Times New Roman" w:eastAsia="標楷體" w:hAnsi="Times New Roman" w:hint="eastAsia"/>
                <w:spacing w:val="10"/>
                <w:szCs w:val="24"/>
              </w:rPr>
              <w:t>7</w:t>
            </w:r>
            <w:r w:rsidRPr="0037268F">
              <w:rPr>
                <w:rFonts w:ascii="Times New Roman" w:eastAsia="標楷體" w:hAnsi="Times New Roman"/>
                <w:spacing w:val="10"/>
                <w:szCs w:val="24"/>
              </w:rPr>
              <w:t>,</w:t>
            </w:r>
            <w:r w:rsidRPr="0037268F">
              <w:rPr>
                <w:rFonts w:ascii="Times New Roman" w:eastAsia="標楷體" w:hAnsi="Times New Roman" w:hint="eastAsia"/>
                <w:spacing w:val="10"/>
                <w:szCs w:val="24"/>
              </w:rPr>
              <w:t>33</w:t>
            </w:r>
            <w:r w:rsidR="00AA2700" w:rsidRPr="00AA2700">
              <w:rPr>
                <w:rFonts w:ascii="Times New Roman" w:eastAsia="標楷體" w:hAnsi="Times New Roman" w:hint="eastAsia"/>
                <w:color w:val="FF0000"/>
                <w:spacing w:val="10"/>
                <w:szCs w:val="24"/>
              </w:rPr>
              <w:t>3</w:t>
            </w:r>
            <w:r w:rsidRPr="0037268F">
              <w:rPr>
                <w:rFonts w:ascii="Times New Roman" w:eastAsia="標楷體" w:hAnsi="Times New Roman" w:hint="eastAsia"/>
                <w:spacing w:val="10"/>
                <w:szCs w:val="24"/>
              </w:rPr>
              <w:t>萬餘元，排名全國第三，財務狀況良好。</w:t>
            </w:r>
            <w:proofErr w:type="gramStart"/>
            <w:r w:rsidRPr="0037268F">
              <w:rPr>
                <w:rFonts w:ascii="Times New Roman" w:eastAsia="標楷體" w:hAnsi="Times New Roman" w:hint="eastAsia"/>
                <w:spacing w:val="10"/>
                <w:szCs w:val="24"/>
              </w:rPr>
              <w:t>惟</w:t>
            </w:r>
            <w:proofErr w:type="gramEnd"/>
            <w:r w:rsidRPr="0037268F">
              <w:rPr>
                <w:rFonts w:ascii="Times New Roman" w:eastAsia="標楷體" w:hAnsi="Times New Roman" w:hint="eastAsia"/>
                <w:spacing w:val="10"/>
                <w:szCs w:val="24"/>
              </w:rPr>
              <w:t>近期因配合軍公教調薪政策，物價上漲等原因，以致</w:t>
            </w:r>
            <w:proofErr w:type="gramStart"/>
            <w:r w:rsidRPr="0037268F">
              <w:rPr>
                <w:rFonts w:ascii="Times New Roman" w:eastAsia="標楷體" w:hAnsi="Times New Roman" w:hint="eastAsia"/>
                <w:spacing w:val="10"/>
                <w:szCs w:val="24"/>
              </w:rPr>
              <w:t>112</w:t>
            </w:r>
            <w:proofErr w:type="gramEnd"/>
            <w:r w:rsidRPr="0037268F">
              <w:rPr>
                <w:rFonts w:ascii="Times New Roman" w:eastAsia="標楷體" w:hAnsi="Times New Roman" w:hint="eastAsia"/>
                <w:spacing w:val="10"/>
                <w:szCs w:val="24"/>
              </w:rPr>
              <w:t>年度決算有短</w:t>
            </w:r>
            <w:proofErr w:type="gramStart"/>
            <w:r w:rsidRPr="0037268F">
              <w:rPr>
                <w:rFonts w:ascii="Times New Roman" w:eastAsia="標楷體" w:hAnsi="Times New Roman" w:hint="eastAsia"/>
                <w:spacing w:val="10"/>
                <w:szCs w:val="24"/>
              </w:rPr>
              <w:t>絀</w:t>
            </w:r>
            <w:proofErr w:type="gramEnd"/>
            <w:r w:rsidRPr="0037268F">
              <w:rPr>
                <w:rFonts w:ascii="Times New Roman" w:eastAsia="標楷體" w:hAnsi="Times New Roman" w:hint="eastAsia"/>
                <w:spacing w:val="10"/>
                <w:szCs w:val="24"/>
              </w:rPr>
              <w:t>風險，目前已透過各會議宣導敦請各單位開源節流。</w:t>
            </w:r>
          </w:p>
          <w:p w14:paraId="0B8AF93F" w14:textId="77777777" w:rsidR="000255F4" w:rsidRPr="0037268F" w:rsidRDefault="000255F4" w:rsidP="000255F4">
            <w:pPr>
              <w:spacing w:line="400" w:lineRule="exact"/>
              <w:ind w:firstLineChars="100" w:firstLine="260"/>
              <w:jc w:val="both"/>
              <w:rPr>
                <w:rFonts w:ascii="Times New Roman" w:eastAsia="標楷體" w:hAnsi="Times New Roman"/>
                <w:spacing w:val="10"/>
                <w:szCs w:val="24"/>
              </w:rPr>
            </w:pPr>
            <w:r w:rsidRPr="0037268F">
              <w:rPr>
                <w:rFonts w:ascii="Times New Roman" w:eastAsia="標楷體" w:hAnsi="Times New Roman" w:hint="eastAsia"/>
                <w:spacing w:val="10"/>
                <w:szCs w:val="24"/>
              </w:rPr>
              <w:t>有關少子化影響學校收入，</w:t>
            </w:r>
            <w:r w:rsidRPr="0037268F">
              <w:rPr>
                <w:rFonts w:ascii="Times New Roman" w:eastAsia="標楷體" w:hAnsi="Times New Roman" w:hint="eastAsia"/>
                <w:spacing w:val="10"/>
                <w:szCs w:val="24"/>
              </w:rPr>
              <w:t>111</w:t>
            </w:r>
            <w:r w:rsidRPr="0037268F">
              <w:rPr>
                <w:rFonts w:ascii="Times New Roman" w:eastAsia="標楷體" w:hAnsi="Times New Roman" w:hint="eastAsia"/>
                <w:spacing w:val="10"/>
                <w:szCs w:val="24"/>
              </w:rPr>
              <w:t>學年度本整體註冊率為</w:t>
            </w:r>
            <w:r w:rsidRPr="0037268F">
              <w:rPr>
                <w:rFonts w:ascii="Times New Roman" w:eastAsia="標楷體" w:hAnsi="Times New Roman" w:hint="eastAsia"/>
                <w:spacing w:val="10"/>
                <w:szCs w:val="24"/>
              </w:rPr>
              <w:t>94.23%</w:t>
            </w:r>
            <w:r w:rsidRPr="0037268F">
              <w:rPr>
                <w:rFonts w:ascii="Times New Roman" w:eastAsia="標楷體" w:hAnsi="Times New Roman" w:hint="eastAsia"/>
                <w:spacing w:val="10"/>
                <w:szCs w:val="24"/>
              </w:rPr>
              <w:t>，在公立</w:t>
            </w:r>
            <w:proofErr w:type="gramStart"/>
            <w:r w:rsidRPr="0037268F">
              <w:rPr>
                <w:rFonts w:ascii="Times New Roman" w:eastAsia="標楷體" w:hAnsi="Times New Roman" w:hint="eastAsia"/>
                <w:spacing w:val="10"/>
                <w:szCs w:val="24"/>
              </w:rPr>
              <w:t>技專中亦</w:t>
            </w:r>
            <w:proofErr w:type="gramEnd"/>
            <w:r w:rsidRPr="0037268F">
              <w:rPr>
                <w:rFonts w:ascii="Times New Roman" w:eastAsia="標楷體" w:hAnsi="Times New Roman" w:hint="eastAsia"/>
                <w:spacing w:val="10"/>
                <w:szCs w:val="24"/>
              </w:rPr>
              <w:t>表現優良。本校亦透過設立選材辦公室積極</w:t>
            </w:r>
            <w:proofErr w:type="gramStart"/>
            <w:r w:rsidRPr="0037268F">
              <w:rPr>
                <w:rFonts w:ascii="Times New Roman" w:eastAsia="標楷體" w:hAnsi="Times New Roman" w:hint="eastAsia"/>
                <w:spacing w:val="10"/>
                <w:szCs w:val="24"/>
              </w:rPr>
              <w:t>開拓生源</w:t>
            </w:r>
            <w:proofErr w:type="gramEnd"/>
            <w:r w:rsidRPr="0037268F">
              <w:rPr>
                <w:rFonts w:ascii="Times New Roman" w:eastAsia="標楷體" w:hAnsi="Times New Roman" w:hint="eastAsia"/>
                <w:spacing w:val="10"/>
                <w:szCs w:val="24"/>
              </w:rPr>
              <w:t>，如與高中高職端簽訂策略聯盟、</w:t>
            </w:r>
            <w:r w:rsidRPr="0037268F">
              <w:rPr>
                <w:rFonts w:ascii="Times New Roman" w:eastAsia="標楷體" w:hAnsi="Times New Roman" w:hint="eastAsia"/>
                <w:spacing w:val="10"/>
                <w:szCs w:val="24"/>
              </w:rPr>
              <w:lastRenderedPageBreak/>
              <w:t>蒞</w:t>
            </w:r>
            <w:proofErr w:type="gramStart"/>
            <w:r w:rsidRPr="0037268F">
              <w:rPr>
                <w:rFonts w:ascii="Times New Roman" w:eastAsia="標楷體" w:hAnsi="Times New Roman" w:hint="eastAsia"/>
                <w:spacing w:val="10"/>
                <w:szCs w:val="24"/>
              </w:rPr>
              <w:t>校參訪入</w:t>
            </w:r>
            <w:proofErr w:type="gramEnd"/>
            <w:r w:rsidRPr="0037268F">
              <w:rPr>
                <w:rFonts w:ascii="Times New Roman" w:eastAsia="標楷體" w:hAnsi="Times New Roman" w:hint="eastAsia"/>
                <w:spacing w:val="10"/>
                <w:szCs w:val="24"/>
              </w:rPr>
              <w:t>班宣導、與技高教師共同授課等增加與</w:t>
            </w:r>
            <w:proofErr w:type="gramStart"/>
            <w:r w:rsidRPr="0037268F">
              <w:rPr>
                <w:rFonts w:ascii="Times New Roman" w:eastAsia="標楷體" w:hAnsi="Times New Roman" w:hint="eastAsia"/>
                <w:spacing w:val="10"/>
                <w:szCs w:val="24"/>
              </w:rPr>
              <w:t>技高端的</w:t>
            </w:r>
            <w:proofErr w:type="gramEnd"/>
            <w:r w:rsidRPr="0037268F">
              <w:rPr>
                <w:rFonts w:ascii="Times New Roman" w:eastAsia="標楷體" w:hAnsi="Times New Roman" w:hint="eastAsia"/>
                <w:spacing w:val="10"/>
                <w:szCs w:val="24"/>
              </w:rPr>
              <w:t>連結，增加學雜費收入。</w:t>
            </w:r>
          </w:p>
          <w:p w14:paraId="6D88928B" w14:textId="77777777" w:rsidR="000255F4" w:rsidRPr="007C581D" w:rsidRDefault="000255F4" w:rsidP="000255F4">
            <w:pPr>
              <w:snapToGrid w:val="0"/>
              <w:spacing w:line="360" w:lineRule="exact"/>
              <w:ind w:rightChars="50" w:right="120" w:firstLineChars="100" w:firstLine="260"/>
              <w:jc w:val="both"/>
              <w:rPr>
                <w:rFonts w:ascii="Times New Roman" w:eastAsia="標楷體" w:hAnsi="Times New Roman"/>
                <w:szCs w:val="24"/>
              </w:rPr>
            </w:pPr>
            <w:r w:rsidRPr="00E15C7C">
              <w:rPr>
                <w:rFonts w:ascii="Times New Roman" w:eastAsia="標楷體" w:hAnsi="Times New Roman" w:hint="eastAsia"/>
                <w:spacing w:val="10"/>
                <w:szCs w:val="24"/>
              </w:rPr>
              <w:t>有關</w:t>
            </w:r>
            <w:proofErr w:type="gramStart"/>
            <w:r w:rsidRPr="00E15C7C">
              <w:rPr>
                <w:rFonts w:ascii="Times New Roman" w:eastAsia="標楷體" w:hAnsi="Times New Roman" w:hint="eastAsia"/>
                <w:spacing w:val="10"/>
                <w:szCs w:val="24"/>
              </w:rPr>
              <w:t>南屯校區</w:t>
            </w:r>
            <w:proofErr w:type="gramEnd"/>
            <w:r w:rsidRPr="00E15C7C">
              <w:rPr>
                <w:rFonts w:ascii="Times New Roman" w:eastAsia="標楷體" w:hAnsi="Times New Roman" w:hint="eastAsia"/>
                <w:spacing w:val="10"/>
                <w:szCs w:val="24"/>
              </w:rPr>
              <w:t>開發所需經費，為因應未來校園開發及維持營運所需經費，本校積極爭取相關單位經費補助，並規劃資產活化、開源節流措施。</w:t>
            </w:r>
          </w:p>
        </w:tc>
        <w:tc>
          <w:tcPr>
            <w:tcW w:w="704" w:type="pct"/>
            <w:tcBorders>
              <w:bottom w:val="single" w:sz="6" w:space="0" w:color="auto"/>
            </w:tcBorders>
          </w:tcPr>
          <w:p w14:paraId="2B6ACDBB" w14:textId="77777777" w:rsidR="000255F4"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lastRenderedPageBreak/>
              <w:t>109~</w:t>
            </w:r>
            <w:proofErr w:type="gramStart"/>
            <w:r>
              <w:rPr>
                <w:rFonts w:ascii="Times New Roman" w:eastAsia="標楷體" w:hAnsi="Times New Roman" w:hint="eastAsia"/>
                <w:szCs w:val="24"/>
              </w:rPr>
              <w:t>111</w:t>
            </w:r>
            <w:proofErr w:type="gramEnd"/>
            <w:r>
              <w:rPr>
                <w:rFonts w:ascii="Times New Roman" w:eastAsia="標楷體" w:hAnsi="Times New Roman" w:hint="eastAsia"/>
                <w:szCs w:val="24"/>
              </w:rPr>
              <w:t>年度決算書</w:t>
            </w:r>
          </w:p>
          <w:p w14:paraId="3B63381B" w14:textId="77777777" w:rsidR="000255F4" w:rsidRPr="0037268F" w:rsidRDefault="000255F4" w:rsidP="000255F4">
            <w:pPr>
              <w:spacing w:line="400" w:lineRule="exact"/>
              <w:ind w:left="260" w:hangingChars="100" w:hanging="260"/>
              <w:jc w:val="both"/>
              <w:rPr>
                <w:rFonts w:ascii="Times New Roman" w:eastAsia="標楷體" w:hAnsi="Times New Roman"/>
                <w:spacing w:val="10"/>
                <w:szCs w:val="24"/>
              </w:rPr>
            </w:pPr>
            <w:r>
              <w:rPr>
                <w:rFonts w:ascii="Times New Roman" w:eastAsia="標楷體" w:hAnsi="Times New Roman" w:hint="eastAsia"/>
                <w:spacing w:val="10"/>
                <w:szCs w:val="24"/>
              </w:rPr>
              <w:t>1.</w:t>
            </w:r>
            <w:r w:rsidRPr="0037268F">
              <w:rPr>
                <w:rFonts w:ascii="Times New Roman" w:eastAsia="標楷體" w:hAnsi="Times New Roman" w:hint="eastAsia"/>
                <w:spacing w:val="10"/>
                <w:szCs w:val="24"/>
              </w:rPr>
              <w:t>本校</w:t>
            </w:r>
            <w:proofErr w:type="gramStart"/>
            <w:r w:rsidRPr="0037268F">
              <w:rPr>
                <w:rFonts w:ascii="Times New Roman" w:eastAsia="標楷體" w:hAnsi="Times New Roman" w:hint="eastAsia"/>
                <w:spacing w:val="10"/>
                <w:szCs w:val="24"/>
              </w:rPr>
              <w:t>110</w:t>
            </w:r>
            <w:proofErr w:type="gramEnd"/>
            <w:r w:rsidRPr="0037268F">
              <w:rPr>
                <w:rFonts w:ascii="Times New Roman" w:eastAsia="標楷體" w:hAnsi="Times New Roman" w:hint="eastAsia"/>
                <w:spacing w:val="10"/>
                <w:szCs w:val="24"/>
              </w:rPr>
              <w:t>年度校務基金績效報告書</w:t>
            </w:r>
            <w:r w:rsidRPr="0037268F">
              <w:rPr>
                <w:rFonts w:ascii="Times New Roman" w:eastAsia="標楷體" w:hAnsi="Times New Roman" w:hint="eastAsia"/>
                <w:spacing w:val="10"/>
                <w:szCs w:val="24"/>
              </w:rPr>
              <w:t>1-3-1</w:t>
            </w:r>
            <w:r w:rsidRPr="0037268F">
              <w:rPr>
                <w:rFonts w:ascii="Times New Roman" w:eastAsia="標楷體" w:hAnsi="Times New Roman" w:hint="eastAsia"/>
                <w:spacing w:val="10"/>
                <w:szCs w:val="24"/>
              </w:rPr>
              <w:t>、</w:t>
            </w:r>
            <w:r w:rsidRPr="0037268F">
              <w:rPr>
                <w:rFonts w:ascii="Times New Roman" w:eastAsia="標楷體" w:hAnsi="Times New Roman" w:hint="eastAsia"/>
                <w:spacing w:val="10"/>
                <w:szCs w:val="24"/>
              </w:rPr>
              <w:t>1-3-4</w:t>
            </w:r>
            <w:r w:rsidRPr="0037268F">
              <w:rPr>
                <w:rFonts w:ascii="Times New Roman" w:eastAsia="標楷體" w:hAnsi="Times New Roman" w:hint="eastAsia"/>
                <w:spacing w:val="10"/>
                <w:szCs w:val="24"/>
              </w:rPr>
              <w:t>、</w:t>
            </w:r>
            <w:r w:rsidRPr="0037268F">
              <w:rPr>
                <w:rFonts w:ascii="Times New Roman" w:eastAsia="標楷體" w:hAnsi="Times New Roman" w:hint="eastAsia"/>
                <w:spacing w:val="10"/>
                <w:szCs w:val="24"/>
              </w:rPr>
              <w:t>2-2-2</w:t>
            </w:r>
            <w:r w:rsidRPr="0037268F">
              <w:rPr>
                <w:rFonts w:ascii="Times New Roman" w:eastAsia="標楷體" w:hAnsi="Times New Roman" w:hint="eastAsia"/>
                <w:spacing w:val="10"/>
                <w:szCs w:val="24"/>
              </w:rPr>
              <w:t>、</w:t>
            </w:r>
            <w:r w:rsidRPr="0037268F">
              <w:rPr>
                <w:rFonts w:ascii="Times New Roman" w:eastAsia="標楷體" w:hAnsi="Times New Roman" w:hint="eastAsia"/>
                <w:spacing w:val="10"/>
                <w:szCs w:val="24"/>
              </w:rPr>
              <w:t>11-1-1</w:t>
            </w:r>
            <w:r w:rsidRPr="0037268F">
              <w:rPr>
                <w:rFonts w:ascii="Times New Roman" w:eastAsia="標楷體" w:hAnsi="Times New Roman" w:hint="eastAsia"/>
                <w:spacing w:val="10"/>
                <w:szCs w:val="24"/>
              </w:rPr>
              <w:t>、</w:t>
            </w:r>
            <w:r w:rsidRPr="0037268F">
              <w:rPr>
                <w:rFonts w:ascii="Times New Roman" w:eastAsia="標楷體" w:hAnsi="Times New Roman" w:hint="eastAsia"/>
                <w:spacing w:val="10"/>
                <w:szCs w:val="24"/>
              </w:rPr>
              <w:t>11-1-2</w:t>
            </w:r>
          </w:p>
          <w:p w14:paraId="686C2DFC" w14:textId="77777777" w:rsidR="000255F4" w:rsidRPr="0037268F" w:rsidRDefault="000255F4" w:rsidP="000255F4">
            <w:pPr>
              <w:spacing w:line="400" w:lineRule="exact"/>
              <w:ind w:left="260" w:hangingChars="100" w:hanging="260"/>
              <w:jc w:val="both"/>
              <w:rPr>
                <w:rFonts w:ascii="Times New Roman" w:eastAsia="標楷體" w:hAnsi="Times New Roman"/>
                <w:spacing w:val="10"/>
                <w:szCs w:val="24"/>
              </w:rPr>
            </w:pPr>
            <w:r>
              <w:rPr>
                <w:rFonts w:ascii="Times New Roman" w:eastAsia="標楷體" w:hAnsi="Times New Roman" w:hint="eastAsia"/>
                <w:spacing w:val="10"/>
                <w:szCs w:val="24"/>
              </w:rPr>
              <w:t>2.</w:t>
            </w:r>
            <w:r w:rsidRPr="0037268F">
              <w:rPr>
                <w:rFonts w:ascii="Times New Roman" w:eastAsia="標楷體" w:hAnsi="Times New Roman" w:hint="eastAsia"/>
                <w:spacing w:val="10"/>
                <w:szCs w:val="24"/>
              </w:rPr>
              <w:t>大專校院校務資訊公開平台</w:t>
            </w:r>
          </w:p>
        </w:tc>
      </w:tr>
      <w:tr w:rsidR="000255F4" w:rsidRPr="007C581D" w14:paraId="5ED524B4" w14:textId="77777777" w:rsidTr="004D39F5">
        <w:trPr>
          <w:trHeight w:val="704"/>
          <w:jc w:val="center"/>
        </w:trPr>
        <w:tc>
          <w:tcPr>
            <w:tcW w:w="215" w:type="pct"/>
            <w:tcBorders>
              <w:top w:val="single" w:sz="6" w:space="0" w:color="auto"/>
              <w:bottom w:val="single" w:sz="6" w:space="0" w:color="auto"/>
            </w:tcBorders>
            <w:shd w:val="clear" w:color="auto" w:fill="FFF2CC" w:themeFill="accent4" w:themeFillTint="33"/>
            <w:vAlign w:val="center"/>
          </w:tcPr>
          <w:p w14:paraId="71B20F0F" w14:textId="77777777" w:rsidR="000255F4" w:rsidRPr="00BB23F9" w:rsidRDefault="000255F4" w:rsidP="000255F4">
            <w:pPr>
              <w:snapToGrid w:val="0"/>
              <w:spacing w:line="240" w:lineRule="atLeast"/>
              <w:jc w:val="center"/>
              <w:rPr>
                <w:rFonts w:eastAsia="標楷體"/>
              </w:rPr>
            </w:pPr>
            <w:r>
              <w:rPr>
                <w:rFonts w:eastAsia="標楷體" w:hint="eastAsia"/>
              </w:rPr>
              <w:t>2</w:t>
            </w:r>
          </w:p>
        </w:tc>
        <w:tc>
          <w:tcPr>
            <w:tcW w:w="872" w:type="pct"/>
            <w:tcBorders>
              <w:top w:val="single" w:sz="6" w:space="0" w:color="auto"/>
              <w:bottom w:val="single" w:sz="6" w:space="0" w:color="auto"/>
            </w:tcBorders>
            <w:shd w:val="clear" w:color="auto" w:fill="FFF2CC" w:themeFill="accent4" w:themeFillTint="33"/>
            <w:vAlign w:val="center"/>
          </w:tcPr>
          <w:p w14:paraId="040BFF9A" w14:textId="77777777" w:rsidR="000255F4" w:rsidRDefault="000255F4" w:rsidP="000255F4">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pacing w:val="13"/>
                <w:szCs w:val="24"/>
              </w:rPr>
              <w:t>學校自籌收入金額雖逐年增加，但占總收入比率均維持在</w:t>
            </w:r>
            <w:r w:rsidRPr="007C581D">
              <w:rPr>
                <w:rFonts w:ascii="Times New Roman" w:eastAsia="標楷體" w:hAnsi="Times New Roman"/>
                <w:szCs w:val="24"/>
              </w:rPr>
              <w:t>46%</w:t>
            </w:r>
            <w:r w:rsidRPr="007C581D">
              <w:rPr>
                <w:rFonts w:ascii="Times New Roman" w:eastAsia="標楷體" w:hAnsi="Times New Roman"/>
                <w:szCs w:val="24"/>
              </w:rPr>
              <w:t>左右，仍有再成長的空間，建議學校宜再積極爭取外部資源及活化校園資產，以增加收入。</w:t>
            </w:r>
          </w:p>
          <w:p w14:paraId="56F8A577" w14:textId="5B596506" w:rsidR="00B25BED" w:rsidRPr="007C581D" w:rsidRDefault="00B25BED" w:rsidP="000255F4">
            <w:pPr>
              <w:tabs>
                <w:tab w:val="left" w:pos="2059"/>
              </w:tabs>
              <w:autoSpaceDE w:val="0"/>
              <w:autoSpaceDN w:val="0"/>
              <w:spacing w:line="360" w:lineRule="exact"/>
              <w:ind w:rightChars="50" w:right="120"/>
              <w:jc w:val="both"/>
              <w:rPr>
                <w:rFonts w:ascii="Times New Roman" w:eastAsia="標楷體" w:hAnsi="Times New Roman"/>
                <w:szCs w:val="24"/>
              </w:rPr>
            </w:pPr>
            <w:r w:rsidRPr="00AD49B7">
              <w:rPr>
                <w:rFonts w:ascii="Times New Roman" w:eastAsia="標楷體" w:hAnsi="Times New Roman" w:hint="eastAsia"/>
                <w:color w:val="FF0000"/>
                <w:szCs w:val="24"/>
              </w:rPr>
              <w:t>（</w:t>
            </w:r>
            <w:r>
              <w:rPr>
                <w:rFonts w:ascii="Times New Roman" w:eastAsia="標楷體" w:hAnsi="Times New Roman" w:hint="eastAsia"/>
                <w:color w:val="FF0000"/>
                <w:szCs w:val="24"/>
              </w:rPr>
              <w:t>總務處</w:t>
            </w:r>
            <w:r w:rsidRPr="00E34853">
              <w:rPr>
                <w:rFonts w:ascii="標楷體" w:eastAsia="標楷體" w:hAnsi="標楷體" w:hint="eastAsia"/>
                <w:color w:val="FF0000"/>
                <w:szCs w:val="24"/>
              </w:rPr>
              <w:t>、</w:t>
            </w:r>
            <w:r>
              <w:rPr>
                <w:rFonts w:ascii="標楷體" w:eastAsia="標楷體" w:hAnsi="標楷體" w:hint="eastAsia"/>
                <w:color w:val="FF0000"/>
                <w:szCs w:val="24"/>
              </w:rPr>
              <w:t>主計室）</w:t>
            </w:r>
          </w:p>
        </w:tc>
        <w:tc>
          <w:tcPr>
            <w:tcW w:w="729" w:type="pct"/>
            <w:tcBorders>
              <w:top w:val="single" w:sz="6" w:space="0" w:color="auto"/>
              <w:bottom w:val="single" w:sz="6" w:space="0" w:color="auto"/>
            </w:tcBorders>
            <w:shd w:val="clear" w:color="auto" w:fill="FFF2CC" w:themeFill="accent4" w:themeFillTint="33"/>
            <w:vAlign w:val="center"/>
          </w:tcPr>
          <w:p w14:paraId="1BF0992E"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□已改善</w:t>
            </w:r>
          </w:p>
          <w:p w14:paraId="7831301B" w14:textId="77777777" w:rsidR="000255F4" w:rsidRPr="007C530B" w:rsidRDefault="000255F4" w:rsidP="000255F4">
            <w:pPr>
              <w:snapToGrid w:val="0"/>
              <w:spacing w:line="240" w:lineRule="atLeast"/>
              <w:jc w:val="both"/>
              <w:rPr>
                <w:rFonts w:ascii="標楷體" w:eastAsia="標楷體" w:hAnsi="標楷體"/>
              </w:rPr>
            </w:pPr>
            <w:r>
              <w:rPr>
                <w:rFonts w:ascii="標楷體" w:eastAsia="標楷體" w:hAnsi="標楷體" w:hint="eastAsia"/>
              </w:rPr>
              <w:sym w:font="Wingdings 2" w:char="F052"/>
            </w:r>
            <w:r w:rsidRPr="007C530B">
              <w:rPr>
                <w:rFonts w:ascii="標楷體" w:eastAsia="標楷體" w:hAnsi="標楷體" w:hint="eastAsia"/>
              </w:rPr>
              <w:t>部分改善</w:t>
            </w:r>
          </w:p>
          <w:p w14:paraId="120F7712"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tcBorders>
              <w:top w:val="single" w:sz="6" w:space="0" w:color="auto"/>
              <w:bottom w:val="single" w:sz="6" w:space="0" w:color="auto"/>
            </w:tcBorders>
            <w:shd w:val="clear" w:color="auto" w:fill="FFF2CC" w:themeFill="accent4" w:themeFillTint="33"/>
            <w:vAlign w:val="center"/>
          </w:tcPr>
          <w:p w14:paraId="7657995E" w14:textId="77777777" w:rsidR="000255F4" w:rsidRPr="002D603E" w:rsidRDefault="000255F4" w:rsidP="000255F4">
            <w:pPr>
              <w:snapToGrid w:val="0"/>
              <w:spacing w:line="360" w:lineRule="exact"/>
              <w:ind w:rightChars="50" w:right="120" w:firstLineChars="100" w:firstLine="240"/>
              <w:jc w:val="both"/>
              <w:rPr>
                <w:rFonts w:ascii="標楷體" w:eastAsia="標楷體" w:hAnsi="標楷體"/>
                <w:color w:val="FF0000"/>
                <w:szCs w:val="24"/>
              </w:rPr>
            </w:pPr>
            <w:r w:rsidRPr="00542967">
              <w:rPr>
                <w:rFonts w:ascii="Times New Roman" w:eastAsia="標楷體" w:hAnsi="Times New Roman" w:hint="eastAsia"/>
                <w:szCs w:val="24"/>
              </w:rPr>
              <w:t>本校自籌收入逐年有成長趨勢，為能使自籌收入更加成長，在推動產學合作及教師研究計畫方面</w:t>
            </w:r>
            <w:r w:rsidRPr="00542967">
              <w:rPr>
                <w:rFonts w:ascii="Times New Roman" w:eastAsia="標楷體" w:hAnsi="Times New Roman" w:hint="eastAsia"/>
                <w:szCs w:val="24"/>
              </w:rPr>
              <w:t>:</w:t>
            </w:r>
            <w:r w:rsidRPr="00542967">
              <w:rPr>
                <w:rFonts w:ascii="Times New Roman" w:eastAsia="標楷體" w:hAnsi="Times New Roman" w:hint="eastAsia"/>
                <w:szCs w:val="24"/>
              </w:rPr>
              <w:t>經由校內法規鬆綁及優化，鼓勵並引導教師從事產學發展並透過產業媒合平台建立，提高產學合作案的量能。在推廣教育收入方面</w:t>
            </w:r>
            <w:r w:rsidRPr="00542967">
              <w:rPr>
                <w:rFonts w:ascii="Times New Roman" w:eastAsia="標楷體" w:hAnsi="Times New Roman" w:hint="eastAsia"/>
                <w:szCs w:val="24"/>
              </w:rPr>
              <w:t>:</w:t>
            </w:r>
            <w:r w:rsidRPr="00542967">
              <w:rPr>
                <w:rFonts w:ascii="Times New Roman" w:eastAsia="標楷體" w:hAnsi="Times New Roman" w:hint="eastAsia"/>
                <w:szCs w:val="24"/>
              </w:rPr>
              <w:t>推廣部推動族群融合語言溝通技能教育課程、勞工就業訓練課程及促進</w:t>
            </w:r>
            <w:proofErr w:type="gramStart"/>
            <w:r w:rsidRPr="00542967">
              <w:rPr>
                <w:rFonts w:ascii="Times New Roman" w:eastAsia="標楷體" w:hAnsi="Times New Roman" w:hint="eastAsia"/>
                <w:szCs w:val="24"/>
              </w:rPr>
              <w:t>全齡樂活</w:t>
            </w:r>
            <w:proofErr w:type="gramEnd"/>
            <w:r w:rsidRPr="00542967">
              <w:rPr>
                <w:rFonts w:ascii="Times New Roman" w:eastAsia="標楷體" w:hAnsi="Times New Roman" w:hint="eastAsia"/>
                <w:szCs w:val="24"/>
              </w:rPr>
              <w:t>學習課程。另在資產活化方面</w:t>
            </w:r>
            <w:r w:rsidRPr="00542967">
              <w:rPr>
                <w:rFonts w:ascii="Times New Roman" w:eastAsia="標楷體" w:hAnsi="Times New Roman" w:hint="eastAsia"/>
                <w:szCs w:val="24"/>
              </w:rPr>
              <w:t xml:space="preserve">: </w:t>
            </w:r>
            <w:r w:rsidRPr="00542967">
              <w:rPr>
                <w:rFonts w:ascii="Times New Roman" w:eastAsia="標楷體" w:hAnsi="Times New Roman" w:hint="eastAsia"/>
                <w:szCs w:val="24"/>
              </w:rPr>
              <w:t>協助地方發展，結合校務發展策略與當地產業。增加學校場地活化利用收益，設置停車場，對外營業增加收入，舒緩當地停車問題。</w:t>
            </w:r>
          </w:p>
          <w:p w14:paraId="19A3B552" w14:textId="77777777" w:rsidR="000255F4" w:rsidRPr="00542967" w:rsidRDefault="000255F4" w:rsidP="000255F4">
            <w:pPr>
              <w:snapToGrid w:val="0"/>
              <w:spacing w:line="360" w:lineRule="exact"/>
              <w:ind w:rightChars="50" w:right="120"/>
              <w:jc w:val="both"/>
              <w:rPr>
                <w:rFonts w:ascii="Times New Roman" w:eastAsia="標楷體" w:hAnsi="Times New Roman"/>
                <w:szCs w:val="24"/>
              </w:rPr>
            </w:pPr>
            <w:r w:rsidRPr="00542967">
              <w:rPr>
                <w:rFonts w:ascii="Times New Roman" w:eastAsia="標楷體" w:hAnsi="Times New Roman"/>
                <w:b/>
                <w:szCs w:val="24"/>
              </w:rPr>
              <w:t>執行成果</w:t>
            </w:r>
            <w:r w:rsidRPr="00542967">
              <w:rPr>
                <w:rFonts w:ascii="Times New Roman" w:eastAsia="標楷體" w:hAnsi="Times New Roman" w:hint="eastAsia"/>
                <w:szCs w:val="24"/>
              </w:rPr>
              <w:t>:</w:t>
            </w:r>
          </w:p>
          <w:p w14:paraId="386FBC2B" w14:textId="77777777" w:rsidR="000255F4"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b/>
                <w:szCs w:val="24"/>
              </w:rPr>
              <w:t xml:space="preserve">  </w:t>
            </w:r>
            <w:r w:rsidRPr="00542967">
              <w:rPr>
                <w:rFonts w:ascii="Times New Roman" w:eastAsia="標楷體" w:hAnsi="Times New Roman" w:hint="eastAsia"/>
                <w:szCs w:val="24"/>
              </w:rPr>
              <w:t>本校</w:t>
            </w:r>
            <w:proofErr w:type="gramStart"/>
            <w:r w:rsidRPr="00542967">
              <w:rPr>
                <w:rFonts w:ascii="Times New Roman" w:eastAsia="標楷體" w:hAnsi="Times New Roman" w:hint="eastAsia"/>
                <w:szCs w:val="24"/>
              </w:rPr>
              <w:t>1</w:t>
            </w:r>
            <w:r>
              <w:rPr>
                <w:rFonts w:ascii="Times New Roman" w:eastAsia="標楷體" w:hAnsi="Times New Roman" w:hint="eastAsia"/>
                <w:szCs w:val="24"/>
              </w:rPr>
              <w:t>09</w:t>
            </w:r>
            <w:proofErr w:type="gramEnd"/>
            <w:r w:rsidRPr="00542967">
              <w:rPr>
                <w:rFonts w:ascii="Times New Roman" w:eastAsia="標楷體" w:hAnsi="Times New Roman" w:hint="eastAsia"/>
                <w:szCs w:val="24"/>
              </w:rPr>
              <w:t>年度決算自籌收入較</w:t>
            </w:r>
            <w:proofErr w:type="gramStart"/>
            <w:r w:rsidRPr="00542967">
              <w:rPr>
                <w:rFonts w:ascii="Times New Roman" w:eastAsia="標楷體" w:hAnsi="Times New Roman" w:hint="eastAsia"/>
                <w:szCs w:val="24"/>
              </w:rPr>
              <w:t>10</w:t>
            </w:r>
            <w:r>
              <w:rPr>
                <w:rFonts w:ascii="Times New Roman" w:eastAsia="標楷體" w:hAnsi="Times New Roman" w:hint="eastAsia"/>
                <w:szCs w:val="24"/>
              </w:rPr>
              <w:t>8</w:t>
            </w:r>
            <w:proofErr w:type="gramEnd"/>
            <w:r w:rsidRPr="00542967">
              <w:rPr>
                <w:rFonts w:ascii="Times New Roman" w:eastAsia="標楷體" w:hAnsi="Times New Roman" w:hint="eastAsia"/>
                <w:szCs w:val="24"/>
              </w:rPr>
              <w:t>年度增加</w:t>
            </w:r>
            <w:r>
              <w:rPr>
                <w:rFonts w:ascii="Times New Roman" w:eastAsia="標楷體" w:hAnsi="Times New Roman" w:hint="eastAsia"/>
                <w:szCs w:val="24"/>
              </w:rPr>
              <w:t>654</w:t>
            </w:r>
            <w:r w:rsidRPr="00542967">
              <w:rPr>
                <w:rFonts w:ascii="Times New Roman" w:eastAsia="標楷體" w:hAnsi="Times New Roman" w:hint="eastAsia"/>
                <w:szCs w:val="24"/>
              </w:rPr>
              <w:t>萬元，主要係建教合作收入增加</w:t>
            </w:r>
            <w:r w:rsidRPr="00542967">
              <w:rPr>
                <w:rFonts w:ascii="Times New Roman" w:eastAsia="標楷體" w:hAnsi="Times New Roman" w:hint="eastAsia"/>
                <w:szCs w:val="24"/>
              </w:rPr>
              <w:t>1,</w:t>
            </w:r>
            <w:r>
              <w:rPr>
                <w:rFonts w:ascii="Times New Roman" w:eastAsia="標楷體" w:hAnsi="Times New Roman" w:hint="eastAsia"/>
                <w:szCs w:val="24"/>
              </w:rPr>
              <w:t>496</w:t>
            </w:r>
            <w:r w:rsidRPr="00542967">
              <w:rPr>
                <w:rFonts w:ascii="Times New Roman" w:eastAsia="標楷體" w:hAnsi="Times New Roman" w:hint="eastAsia"/>
                <w:szCs w:val="24"/>
              </w:rPr>
              <w:t>萬元、推廣教育收入減少</w:t>
            </w:r>
            <w:r>
              <w:rPr>
                <w:rFonts w:ascii="Times New Roman" w:eastAsia="標楷體" w:hAnsi="Times New Roman" w:hint="eastAsia"/>
                <w:szCs w:val="24"/>
              </w:rPr>
              <w:t>936</w:t>
            </w:r>
            <w:r w:rsidRPr="00542967">
              <w:rPr>
                <w:rFonts w:ascii="Times New Roman" w:eastAsia="標楷體" w:hAnsi="Times New Roman" w:hint="eastAsia"/>
                <w:szCs w:val="24"/>
              </w:rPr>
              <w:t>萬元</w:t>
            </w:r>
            <w:r>
              <w:rPr>
                <w:rFonts w:ascii="Times New Roman" w:eastAsia="標楷體" w:hAnsi="Times New Roman" w:hint="eastAsia"/>
                <w:szCs w:val="24"/>
              </w:rPr>
              <w:t>及</w:t>
            </w:r>
            <w:r w:rsidRPr="00542967">
              <w:rPr>
                <w:rFonts w:ascii="Times New Roman" w:eastAsia="標楷體" w:hAnsi="Times New Roman" w:hint="eastAsia"/>
                <w:szCs w:val="24"/>
              </w:rPr>
              <w:t>利息收入增加</w:t>
            </w:r>
            <w:r>
              <w:rPr>
                <w:rFonts w:ascii="Times New Roman" w:eastAsia="標楷體" w:hAnsi="Times New Roman" w:hint="eastAsia"/>
                <w:szCs w:val="24"/>
              </w:rPr>
              <w:t>193</w:t>
            </w:r>
            <w:r w:rsidRPr="00542967">
              <w:rPr>
                <w:rFonts w:ascii="Times New Roman" w:eastAsia="標楷體" w:hAnsi="Times New Roman" w:hint="eastAsia"/>
                <w:szCs w:val="24"/>
              </w:rPr>
              <w:t>萬元</w:t>
            </w:r>
            <w:r>
              <w:rPr>
                <w:rFonts w:ascii="Times New Roman" w:eastAsia="標楷體" w:hAnsi="Times New Roman" w:hint="eastAsia"/>
                <w:szCs w:val="24"/>
              </w:rPr>
              <w:t>。</w:t>
            </w:r>
          </w:p>
          <w:p w14:paraId="31928BFF" w14:textId="77777777" w:rsidR="000255F4"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t xml:space="preserve">  </w:t>
            </w:r>
            <w:proofErr w:type="gramStart"/>
            <w:r w:rsidRPr="00402A9B">
              <w:rPr>
                <w:rFonts w:ascii="Times New Roman" w:eastAsia="標楷體" w:hAnsi="Times New Roman" w:hint="eastAsia"/>
                <w:szCs w:val="24"/>
              </w:rPr>
              <w:t>1</w:t>
            </w:r>
            <w:r>
              <w:rPr>
                <w:rFonts w:ascii="Times New Roman" w:eastAsia="標楷體" w:hAnsi="Times New Roman" w:hint="eastAsia"/>
                <w:szCs w:val="24"/>
              </w:rPr>
              <w:t>10</w:t>
            </w:r>
            <w:proofErr w:type="gramEnd"/>
            <w:r w:rsidRPr="00402A9B">
              <w:rPr>
                <w:rFonts w:ascii="Times New Roman" w:eastAsia="標楷體" w:hAnsi="Times New Roman" w:hint="eastAsia"/>
                <w:szCs w:val="24"/>
              </w:rPr>
              <w:t>年度決算自籌收入較</w:t>
            </w:r>
            <w:proofErr w:type="gramStart"/>
            <w:r w:rsidRPr="00402A9B">
              <w:rPr>
                <w:rFonts w:ascii="Times New Roman" w:eastAsia="標楷體" w:hAnsi="Times New Roman" w:hint="eastAsia"/>
                <w:szCs w:val="24"/>
              </w:rPr>
              <w:t>10</w:t>
            </w:r>
            <w:r>
              <w:rPr>
                <w:rFonts w:ascii="Times New Roman" w:eastAsia="標楷體" w:hAnsi="Times New Roman" w:hint="eastAsia"/>
                <w:szCs w:val="24"/>
              </w:rPr>
              <w:t>9</w:t>
            </w:r>
            <w:proofErr w:type="gramEnd"/>
            <w:r w:rsidRPr="00402A9B">
              <w:rPr>
                <w:rFonts w:ascii="Times New Roman" w:eastAsia="標楷體" w:hAnsi="Times New Roman" w:hint="eastAsia"/>
                <w:szCs w:val="24"/>
              </w:rPr>
              <w:t>年度</w:t>
            </w:r>
            <w:r>
              <w:rPr>
                <w:rFonts w:ascii="Times New Roman" w:eastAsia="標楷體" w:hAnsi="Times New Roman" w:hint="eastAsia"/>
                <w:szCs w:val="24"/>
              </w:rPr>
              <w:t>減少</w:t>
            </w:r>
            <w:r>
              <w:rPr>
                <w:rFonts w:ascii="Times New Roman" w:eastAsia="標楷體" w:hAnsi="Times New Roman" w:hint="eastAsia"/>
                <w:szCs w:val="24"/>
              </w:rPr>
              <w:t>290</w:t>
            </w:r>
            <w:r w:rsidRPr="00402A9B">
              <w:rPr>
                <w:rFonts w:ascii="Times New Roman" w:eastAsia="標楷體" w:hAnsi="Times New Roman" w:hint="eastAsia"/>
                <w:szCs w:val="24"/>
              </w:rPr>
              <w:t>萬元，</w:t>
            </w:r>
            <w:r>
              <w:rPr>
                <w:rFonts w:ascii="Times New Roman" w:eastAsia="標楷體" w:hAnsi="Times New Roman" w:hint="eastAsia"/>
                <w:szCs w:val="24"/>
              </w:rPr>
              <w:t>主要係</w:t>
            </w:r>
            <w:r w:rsidRPr="00D340A6">
              <w:rPr>
                <w:rFonts w:ascii="Times New Roman" w:eastAsia="標楷體" w:hAnsi="Times New Roman" w:hint="eastAsia"/>
                <w:szCs w:val="24"/>
              </w:rPr>
              <w:t>受</w:t>
            </w:r>
            <w:proofErr w:type="gramStart"/>
            <w:r w:rsidRPr="00D340A6">
              <w:rPr>
                <w:rFonts w:ascii="Times New Roman" w:eastAsia="標楷體" w:hAnsi="Times New Roman" w:hint="eastAsia"/>
                <w:szCs w:val="24"/>
              </w:rPr>
              <w:t>新冠肺炎疫</w:t>
            </w:r>
            <w:proofErr w:type="gramEnd"/>
            <w:r w:rsidRPr="00D340A6">
              <w:rPr>
                <w:rFonts w:ascii="Times New Roman" w:eastAsia="標楷體" w:hAnsi="Times New Roman" w:hint="eastAsia"/>
                <w:szCs w:val="24"/>
              </w:rPr>
              <w:t>情影響</w:t>
            </w:r>
            <w:r>
              <w:rPr>
                <w:rFonts w:ascii="Times New Roman" w:eastAsia="標楷體" w:hAnsi="Times New Roman" w:hint="eastAsia"/>
                <w:szCs w:val="24"/>
              </w:rPr>
              <w:t>，政府委託辦理收入減少</w:t>
            </w:r>
            <w:r>
              <w:rPr>
                <w:rFonts w:ascii="Times New Roman" w:eastAsia="標楷體" w:hAnsi="Times New Roman" w:hint="eastAsia"/>
                <w:szCs w:val="24"/>
              </w:rPr>
              <w:t>360</w:t>
            </w:r>
            <w:r w:rsidRPr="00402A9B">
              <w:rPr>
                <w:rFonts w:ascii="Times New Roman" w:eastAsia="標楷體" w:hAnsi="Times New Roman" w:hint="eastAsia"/>
                <w:szCs w:val="24"/>
              </w:rPr>
              <w:t>萬元</w:t>
            </w:r>
            <w:r>
              <w:rPr>
                <w:rFonts w:ascii="Times New Roman" w:eastAsia="標楷體" w:hAnsi="Times New Roman" w:hint="eastAsia"/>
                <w:szCs w:val="24"/>
              </w:rPr>
              <w:t>、</w:t>
            </w:r>
            <w:r w:rsidRPr="00542967">
              <w:rPr>
                <w:rFonts w:ascii="Times New Roman" w:eastAsia="標楷體" w:hAnsi="Times New Roman" w:hint="eastAsia"/>
                <w:szCs w:val="24"/>
              </w:rPr>
              <w:t>推廣教育收入減少</w:t>
            </w:r>
            <w:r w:rsidRPr="00542967">
              <w:rPr>
                <w:rFonts w:ascii="Times New Roman" w:eastAsia="標楷體" w:hAnsi="Times New Roman" w:hint="eastAsia"/>
                <w:szCs w:val="24"/>
              </w:rPr>
              <w:t>1</w:t>
            </w:r>
            <w:r>
              <w:rPr>
                <w:rFonts w:ascii="Times New Roman" w:eastAsia="標楷體" w:hAnsi="Times New Roman" w:hint="eastAsia"/>
                <w:szCs w:val="24"/>
              </w:rPr>
              <w:t>88</w:t>
            </w:r>
            <w:r w:rsidRPr="00542967">
              <w:rPr>
                <w:rFonts w:ascii="Times New Roman" w:eastAsia="標楷體" w:hAnsi="Times New Roman" w:hint="eastAsia"/>
                <w:szCs w:val="24"/>
              </w:rPr>
              <w:t>萬元及資產使用收入減少</w:t>
            </w:r>
            <w:r>
              <w:rPr>
                <w:rFonts w:ascii="Times New Roman" w:eastAsia="標楷體" w:hAnsi="Times New Roman" w:hint="eastAsia"/>
                <w:szCs w:val="24"/>
              </w:rPr>
              <w:t>377</w:t>
            </w:r>
            <w:r w:rsidRPr="00542967">
              <w:rPr>
                <w:rFonts w:ascii="Times New Roman" w:eastAsia="標楷體" w:hAnsi="Times New Roman" w:hint="eastAsia"/>
                <w:szCs w:val="24"/>
              </w:rPr>
              <w:t>萬元。</w:t>
            </w:r>
          </w:p>
          <w:p w14:paraId="5E118F53" w14:textId="77777777" w:rsidR="000255F4"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t xml:space="preserve">  </w:t>
            </w:r>
            <w:proofErr w:type="gramStart"/>
            <w:r>
              <w:rPr>
                <w:rFonts w:ascii="Times New Roman" w:eastAsia="標楷體" w:hAnsi="Times New Roman" w:hint="eastAsia"/>
                <w:szCs w:val="24"/>
              </w:rPr>
              <w:t>1</w:t>
            </w:r>
            <w:r>
              <w:rPr>
                <w:rFonts w:ascii="Times New Roman" w:eastAsia="標楷體" w:hAnsi="Times New Roman"/>
                <w:szCs w:val="24"/>
              </w:rPr>
              <w:t>11</w:t>
            </w:r>
            <w:proofErr w:type="gramEnd"/>
            <w:r w:rsidRPr="00542967">
              <w:rPr>
                <w:rFonts w:ascii="Times New Roman" w:eastAsia="標楷體" w:hAnsi="Times New Roman" w:hint="eastAsia"/>
                <w:szCs w:val="24"/>
              </w:rPr>
              <w:t>年度決算自籌收入較</w:t>
            </w:r>
            <w:proofErr w:type="gramStart"/>
            <w:r w:rsidRPr="00542967">
              <w:rPr>
                <w:rFonts w:ascii="Times New Roman" w:eastAsia="標楷體" w:hAnsi="Times New Roman" w:hint="eastAsia"/>
                <w:szCs w:val="24"/>
              </w:rPr>
              <w:t>1</w:t>
            </w:r>
            <w:r>
              <w:rPr>
                <w:rFonts w:ascii="Times New Roman" w:eastAsia="標楷體" w:hAnsi="Times New Roman"/>
                <w:szCs w:val="24"/>
              </w:rPr>
              <w:t>10</w:t>
            </w:r>
            <w:proofErr w:type="gramEnd"/>
            <w:r w:rsidRPr="00542967">
              <w:rPr>
                <w:rFonts w:ascii="Times New Roman" w:eastAsia="標楷體" w:hAnsi="Times New Roman" w:hint="eastAsia"/>
                <w:szCs w:val="24"/>
              </w:rPr>
              <w:t>年度增加</w:t>
            </w:r>
            <w:r>
              <w:rPr>
                <w:rFonts w:ascii="Times New Roman" w:eastAsia="標楷體" w:hAnsi="Times New Roman" w:hint="eastAsia"/>
                <w:szCs w:val="24"/>
              </w:rPr>
              <w:t>9</w:t>
            </w:r>
            <w:r>
              <w:rPr>
                <w:rFonts w:ascii="Times New Roman" w:eastAsia="標楷體" w:hAnsi="Times New Roman"/>
                <w:szCs w:val="24"/>
              </w:rPr>
              <w:t>60</w:t>
            </w:r>
            <w:r w:rsidRPr="00542967">
              <w:rPr>
                <w:rFonts w:ascii="Times New Roman" w:eastAsia="標楷體" w:hAnsi="Times New Roman" w:hint="eastAsia"/>
                <w:szCs w:val="24"/>
              </w:rPr>
              <w:t>萬元</w:t>
            </w:r>
            <w:r>
              <w:rPr>
                <w:rFonts w:ascii="Times New Roman" w:eastAsia="標楷體" w:hAnsi="Times New Roman" w:hint="eastAsia"/>
                <w:szCs w:val="24"/>
              </w:rPr>
              <w:t>。主要係政府委託辦理收入增加</w:t>
            </w:r>
            <w:r>
              <w:rPr>
                <w:rFonts w:ascii="Times New Roman" w:eastAsia="標楷體" w:hAnsi="Times New Roman" w:hint="eastAsia"/>
                <w:szCs w:val="24"/>
              </w:rPr>
              <w:t>1</w:t>
            </w:r>
            <w:r>
              <w:rPr>
                <w:rFonts w:ascii="Times New Roman" w:eastAsia="標楷體" w:hAnsi="Times New Roman"/>
                <w:szCs w:val="24"/>
              </w:rPr>
              <w:t>,028</w:t>
            </w:r>
            <w:r>
              <w:rPr>
                <w:rFonts w:ascii="Times New Roman" w:eastAsia="標楷體" w:hAnsi="Times New Roman" w:hint="eastAsia"/>
                <w:szCs w:val="24"/>
              </w:rPr>
              <w:t>萬元，</w:t>
            </w:r>
            <w:r w:rsidRPr="00D340A6">
              <w:rPr>
                <w:rFonts w:ascii="Times New Roman" w:eastAsia="標楷體" w:hAnsi="Times New Roman" w:hint="eastAsia"/>
                <w:szCs w:val="24"/>
              </w:rPr>
              <w:t>受</w:t>
            </w:r>
            <w:proofErr w:type="gramStart"/>
            <w:r w:rsidRPr="00D340A6">
              <w:rPr>
                <w:rFonts w:ascii="Times New Roman" w:eastAsia="標楷體" w:hAnsi="Times New Roman" w:hint="eastAsia"/>
                <w:szCs w:val="24"/>
              </w:rPr>
              <w:t>新冠肺炎疫</w:t>
            </w:r>
            <w:proofErr w:type="gramEnd"/>
            <w:r w:rsidRPr="00D340A6">
              <w:rPr>
                <w:rFonts w:ascii="Times New Roman" w:eastAsia="標楷體" w:hAnsi="Times New Roman" w:hint="eastAsia"/>
                <w:szCs w:val="24"/>
              </w:rPr>
              <w:t>情影響</w:t>
            </w:r>
            <w:r>
              <w:rPr>
                <w:rFonts w:ascii="Times New Roman" w:eastAsia="標楷體" w:hAnsi="Times New Roman" w:hint="eastAsia"/>
                <w:szCs w:val="24"/>
              </w:rPr>
              <w:t>，</w:t>
            </w:r>
            <w:r w:rsidRPr="00542967">
              <w:rPr>
                <w:rFonts w:ascii="Times New Roman" w:eastAsia="標楷體" w:hAnsi="Times New Roman" w:hint="eastAsia"/>
                <w:szCs w:val="24"/>
              </w:rPr>
              <w:t>推廣教育收入減少</w:t>
            </w:r>
            <w:r>
              <w:rPr>
                <w:rFonts w:ascii="Times New Roman" w:eastAsia="標楷體" w:hAnsi="Times New Roman" w:hint="eastAsia"/>
                <w:szCs w:val="24"/>
              </w:rPr>
              <w:t>162</w:t>
            </w:r>
            <w:r w:rsidRPr="00542967">
              <w:rPr>
                <w:rFonts w:ascii="Times New Roman" w:eastAsia="標楷體" w:hAnsi="Times New Roman" w:hint="eastAsia"/>
                <w:szCs w:val="24"/>
              </w:rPr>
              <w:t>萬元</w:t>
            </w:r>
            <w:r>
              <w:rPr>
                <w:rFonts w:ascii="Times New Roman" w:eastAsia="標楷體" w:hAnsi="Times New Roman" w:hint="eastAsia"/>
                <w:szCs w:val="24"/>
              </w:rPr>
              <w:t>。</w:t>
            </w:r>
          </w:p>
          <w:p w14:paraId="62B44D40" w14:textId="77777777" w:rsidR="000255F4" w:rsidRPr="002D603E" w:rsidRDefault="000255F4" w:rsidP="000255F4">
            <w:pPr>
              <w:snapToGrid w:val="0"/>
              <w:spacing w:line="360" w:lineRule="exact"/>
              <w:ind w:rightChars="50" w:right="120"/>
              <w:jc w:val="both"/>
              <w:rPr>
                <w:rFonts w:ascii="Times New Roman" w:eastAsia="標楷體" w:hAnsi="Times New Roman"/>
                <w:color w:val="FF0000"/>
                <w:szCs w:val="24"/>
              </w:rPr>
            </w:pPr>
            <w:r w:rsidRPr="004D020F">
              <w:rPr>
                <w:rFonts w:ascii="Times New Roman" w:eastAsia="標楷體" w:hAnsi="Times New Roman" w:hint="eastAsia"/>
                <w:b/>
                <w:color w:val="000000" w:themeColor="text1"/>
                <w:szCs w:val="24"/>
              </w:rPr>
              <w:t>校園空間資產化與資產利用再活化：</w:t>
            </w:r>
          </w:p>
          <w:p w14:paraId="3A0471E2" w14:textId="77777777" w:rsidR="000255F4" w:rsidRPr="002D603E" w:rsidRDefault="000255F4" w:rsidP="000255F4">
            <w:pPr>
              <w:snapToGrid w:val="0"/>
              <w:spacing w:line="360" w:lineRule="exact"/>
              <w:ind w:left="240" w:rightChars="50" w:right="120" w:hangingChars="100" w:hanging="240"/>
              <w:jc w:val="both"/>
              <w:rPr>
                <w:rFonts w:ascii="Times New Roman" w:eastAsia="標楷體" w:hAnsi="Times New Roman"/>
                <w:color w:val="000000" w:themeColor="text1"/>
                <w:szCs w:val="24"/>
              </w:rPr>
            </w:pPr>
            <w:r>
              <w:rPr>
                <w:rFonts w:ascii="Times New Roman" w:eastAsia="標楷體" w:hAnsi="Times New Roman"/>
                <w:color w:val="000000" w:themeColor="text1"/>
                <w:szCs w:val="24"/>
              </w:rPr>
              <w:t>1.</w:t>
            </w:r>
            <w:r w:rsidRPr="002D603E">
              <w:rPr>
                <w:rFonts w:ascii="Times New Roman" w:eastAsia="標楷體" w:hAnsi="Times New Roman" w:hint="eastAsia"/>
                <w:color w:val="000000" w:themeColor="text1"/>
                <w:szCs w:val="24"/>
              </w:rPr>
              <w:t>全面盤點校園空間資源，進行校園空間資產</w:t>
            </w:r>
            <w:r w:rsidR="004267E2" w:rsidRPr="001A36A5">
              <w:rPr>
                <w:rFonts w:ascii="Times New Roman" w:eastAsia="標楷體" w:hAnsi="Times New Roman" w:hint="eastAsia"/>
                <w:szCs w:val="24"/>
              </w:rPr>
              <w:t>活</w:t>
            </w:r>
            <w:r w:rsidRPr="002D603E">
              <w:rPr>
                <w:rFonts w:ascii="Times New Roman" w:eastAsia="標楷體" w:hAnsi="Times New Roman" w:hint="eastAsia"/>
                <w:color w:val="000000" w:themeColor="text1"/>
                <w:szCs w:val="24"/>
              </w:rPr>
              <w:t>化</w:t>
            </w:r>
            <w:r w:rsidRPr="002D603E">
              <w:rPr>
                <w:rFonts w:ascii="Times New Roman" w:eastAsia="標楷體" w:hAnsi="Times New Roman" w:hint="eastAsia"/>
                <w:color w:val="000000" w:themeColor="text1"/>
                <w:szCs w:val="24"/>
              </w:rPr>
              <w:t>(</w:t>
            </w:r>
            <w:r w:rsidRPr="002D603E">
              <w:rPr>
                <w:rFonts w:ascii="Times New Roman" w:eastAsia="標楷體" w:hAnsi="Times New Roman" w:hint="eastAsia"/>
                <w:color w:val="000000" w:themeColor="text1"/>
                <w:szCs w:val="24"/>
              </w:rPr>
              <w:t>含長期與短期空間租賃</w:t>
            </w:r>
            <w:r w:rsidRPr="002D603E">
              <w:rPr>
                <w:rFonts w:ascii="新細明體" w:hAnsi="新細明體" w:hint="eastAsia"/>
                <w:color w:val="000000" w:themeColor="text1"/>
                <w:szCs w:val="24"/>
              </w:rPr>
              <w:t>、</w:t>
            </w:r>
            <w:r w:rsidRPr="002D603E">
              <w:rPr>
                <w:rFonts w:ascii="Times New Roman" w:eastAsia="標楷體" w:hAnsi="Times New Roman" w:hint="eastAsia"/>
                <w:color w:val="000000" w:themeColor="text1"/>
                <w:szCs w:val="24"/>
              </w:rPr>
              <w:t>販賣機等</w:t>
            </w:r>
            <w:r w:rsidRPr="002D603E">
              <w:rPr>
                <w:rFonts w:ascii="Times New Roman" w:eastAsia="標楷體" w:hAnsi="Times New Roman" w:hint="eastAsia"/>
                <w:color w:val="000000" w:themeColor="text1"/>
                <w:szCs w:val="24"/>
              </w:rPr>
              <w:t>)</w:t>
            </w:r>
            <w:r w:rsidRPr="002D603E">
              <w:rPr>
                <w:rFonts w:ascii="Times New Roman" w:eastAsia="標楷體" w:hAnsi="Times New Roman" w:hint="eastAsia"/>
                <w:color w:val="000000" w:themeColor="text1"/>
                <w:szCs w:val="24"/>
              </w:rPr>
              <w:t>，創造多元利用率，對外開放場地借用，並建立</w:t>
            </w:r>
            <w:proofErr w:type="gramStart"/>
            <w:r w:rsidRPr="002D603E">
              <w:rPr>
                <w:rFonts w:ascii="Times New Roman" w:eastAsia="標楷體" w:hAnsi="Times New Roman" w:hint="eastAsia"/>
                <w:color w:val="000000" w:themeColor="text1"/>
                <w:szCs w:val="24"/>
              </w:rPr>
              <w:t>Ｅ</w:t>
            </w:r>
            <w:proofErr w:type="gramEnd"/>
            <w:r w:rsidRPr="002D603E">
              <w:rPr>
                <w:rFonts w:ascii="Times New Roman" w:eastAsia="標楷體" w:hAnsi="Times New Roman" w:hint="eastAsia"/>
                <w:color w:val="000000" w:themeColor="text1"/>
                <w:szCs w:val="24"/>
              </w:rPr>
              <w:t>化場地租借管理系統，讓空間管理智慧化、權責管理統一化，場地收費標準化及場地空間透明化，提升場租活化執行績效。</w:t>
            </w:r>
          </w:p>
          <w:p w14:paraId="5791B894" w14:textId="77777777" w:rsidR="000255F4" w:rsidRPr="002D603E" w:rsidRDefault="000255F4" w:rsidP="000255F4">
            <w:pPr>
              <w:snapToGrid w:val="0"/>
              <w:spacing w:line="360" w:lineRule="exact"/>
              <w:ind w:left="240" w:rightChars="50" w:right="120" w:hangingChars="100" w:hanging="240"/>
              <w:jc w:val="both"/>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2.</w:t>
            </w:r>
            <w:r w:rsidRPr="002D603E">
              <w:rPr>
                <w:rFonts w:ascii="Times New Roman" w:eastAsia="標楷體" w:hAnsi="Times New Roman" w:hint="eastAsia"/>
                <w:color w:val="000000" w:themeColor="text1"/>
                <w:szCs w:val="24"/>
              </w:rPr>
              <w:t>配合政府政策將校園屋頂出租，以供太陽能</w:t>
            </w:r>
            <w:r w:rsidRPr="002D603E">
              <w:rPr>
                <w:rFonts w:ascii="Times New Roman" w:eastAsia="標楷體" w:hAnsi="Times New Roman" w:hint="eastAsia"/>
                <w:color w:val="000000" w:themeColor="text1"/>
                <w:szCs w:val="24"/>
              </w:rPr>
              <w:lastRenderedPageBreak/>
              <w:t>發電，增加場地租金收入。</w:t>
            </w:r>
          </w:p>
          <w:p w14:paraId="0C62D891" w14:textId="77777777" w:rsidR="000255F4" w:rsidRPr="002D603E" w:rsidRDefault="000255F4" w:rsidP="000255F4">
            <w:pPr>
              <w:snapToGrid w:val="0"/>
              <w:spacing w:line="360" w:lineRule="exact"/>
              <w:ind w:left="240" w:rightChars="50" w:right="120" w:hangingChars="100" w:hanging="240"/>
              <w:jc w:val="both"/>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3.</w:t>
            </w:r>
            <w:r w:rsidRPr="002D603E">
              <w:rPr>
                <w:rFonts w:ascii="Times New Roman" w:eastAsia="標楷體" w:hAnsi="Times New Roman" w:hint="eastAsia"/>
                <w:color w:val="000000" w:themeColor="text1"/>
                <w:szCs w:val="24"/>
              </w:rPr>
              <w:t>校園地下停車場場地進行改善，並對外開放租借，提升停車場使用率以增加校務基金收入。</w:t>
            </w:r>
          </w:p>
          <w:p w14:paraId="471ADB23" w14:textId="77777777" w:rsidR="000255F4" w:rsidRPr="002D603E" w:rsidRDefault="000255F4" w:rsidP="000255F4">
            <w:pPr>
              <w:snapToGrid w:val="0"/>
              <w:spacing w:line="360" w:lineRule="exact"/>
              <w:ind w:left="240" w:rightChars="50" w:right="120" w:hangingChars="100" w:hanging="240"/>
              <w:jc w:val="both"/>
              <w:rPr>
                <w:rFonts w:ascii="Times New Roman" w:eastAsia="標楷體" w:hAnsi="Times New Roman"/>
                <w:color w:val="000000" w:themeColor="text1"/>
                <w:szCs w:val="24"/>
              </w:rPr>
            </w:pPr>
            <w:r>
              <w:rPr>
                <w:rFonts w:ascii="Times New Roman" w:eastAsia="標楷體" w:hAnsi="Times New Roman"/>
                <w:color w:val="000000" w:themeColor="text1"/>
                <w:szCs w:val="24"/>
              </w:rPr>
              <w:t>4.</w:t>
            </w:r>
            <w:r w:rsidRPr="002D603E">
              <w:rPr>
                <w:rFonts w:ascii="Times New Roman" w:eastAsia="標楷體" w:hAnsi="Times New Roman" w:hint="eastAsia"/>
                <w:color w:val="000000" w:themeColor="text1"/>
                <w:szCs w:val="24"/>
              </w:rPr>
              <w:t>成立「</w:t>
            </w:r>
            <w:proofErr w:type="gramStart"/>
            <w:r w:rsidRPr="002D603E">
              <w:rPr>
                <w:rFonts w:ascii="Times New Roman" w:eastAsia="標楷體" w:hAnsi="Times New Roman" w:hint="eastAsia"/>
                <w:color w:val="000000" w:themeColor="text1"/>
                <w:szCs w:val="24"/>
              </w:rPr>
              <w:t>南屯校區</w:t>
            </w:r>
            <w:proofErr w:type="gramEnd"/>
            <w:r w:rsidRPr="002D603E">
              <w:rPr>
                <w:rFonts w:ascii="Times New Roman" w:eastAsia="標楷體" w:hAnsi="Times New Roman" w:hint="eastAsia"/>
                <w:color w:val="000000" w:themeColor="text1"/>
                <w:szCs w:val="24"/>
              </w:rPr>
              <w:t>專案規劃小組」、「民生校區資產活化委員會」及「錦平街校地興建規劃委員會」進行舊有資產的效率化與新資產的投資開發規劃，目前已盤點完成</w:t>
            </w:r>
            <w:proofErr w:type="gramStart"/>
            <w:r w:rsidRPr="002D603E">
              <w:rPr>
                <w:rFonts w:ascii="Times New Roman" w:eastAsia="標楷體" w:hAnsi="Times New Roman" w:hint="eastAsia"/>
                <w:color w:val="000000" w:themeColor="text1"/>
                <w:szCs w:val="24"/>
              </w:rPr>
              <w:t>南屯校區</w:t>
            </w:r>
            <w:proofErr w:type="gramEnd"/>
            <w:r w:rsidRPr="002D603E">
              <w:rPr>
                <w:rFonts w:ascii="Times New Roman" w:eastAsia="標楷體" w:hAnsi="Times New Roman" w:hint="eastAsia"/>
                <w:color w:val="000000" w:themeColor="text1"/>
                <w:szCs w:val="24"/>
              </w:rPr>
              <w:t>、民生校區及錦平街校地可供開發的資產與土地，並以校務發展為方向，資產活化朝向醫療結合長照之發展主軸，初步規劃，</w:t>
            </w:r>
            <w:proofErr w:type="gramStart"/>
            <w:r w:rsidRPr="002D603E">
              <w:rPr>
                <w:rFonts w:ascii="Times New Roman" w:eastAsia="標楷體" w:hAnsi="Times New Roman" w:hint="eastAsia"/>
                <w:color w:val="000000" w:themeColor="text1"/>
                <w:szCs w:val="24"/>
              </w:rPr>
              <w:t>南屯校區</w:t>
            </w:r>
            <w:proofErr w:type="gramEnd"/>
            <w:r w:rsidRPr="002D603E">
              <w:rPr>
                <w:rFonts w:ascii="Times New Roman" w:eastAsia="標楷體" w:hAnsi="Times New Roman" w:hint="eastAsia"/>
                <w:color w:val="000000" w:themeColor="text1"/>
                <w:szCs w:val="24"/>
              </w:rPr>
              <w:t>未來發展</w:t>
            </w:r>
            <w:r w:rsidRPr="002D603E">
              <w:rPr>
                <w:rFonts w:ascii="Times New Roman" w:eastAsia="標楷體" w:hAnsi="Times New Roman"/>
                <w:color w:val="000000" w:themeColor="text1"/>
                <w:szCs w:val="24"/>
              </w:rPr>
              <w:t>A</w:t>
            </w:r>
            <w:r w:rsidRPr="002D603E">
              <w:rPr>
                <w:rFonts w:ascii="Times New Roman" w:eastAsia="標楷體" w:hAnsi="Times New Roman" w:hint="eastAsia"/>
                <w:color w:val="000000" w:themeColor="text1"/>
                <w:szCs w:val="24"/>
              </w:rPr>
              <w:t>及</w:t>
            </w:r>
            <w:r w:rsidRPr="002D603E">
              <w:rPr>
                <w:rFonts w:ascii="Times New Roman" w:eastAsia="標楷體" w:hAnsi="Times New Roman"/>
                <w:color w:val="000000" w:themeColor="text1"/>
                <w:szCs w:val="24"/>
              </w:rPr>
              <w:t>B</w:t>
            </w:r>
            <w:r w:rsidRPr="002D603E">
              <w:rPr>
                <w:rFonts w:ascii="Times New Roman" w:eastAsia="標楷體" w:hAnsi="Times New Roman" w:hint="eastAsia"/>
                <w:color w:val="000000" w:themeColor="text1"/>
                <w:szCs w:val="24"/>
              </w:rPr>
              <w:t>區建置醫院、民生校區則引進長照機構</w:t>
            </w:r>
            <w:r w:rsidRPr="002D603E">
              <w:rPr>
                <w:rFonts w:ascii="Times New Roman" w:eastAsia="標楷體" w:hAnsi="Times New Roman" w:hint="eastAsia"/>
                <w:color w:val="000000" w:themeColor="text1"/>
                <w:szCs w:val="24"/>
              </w:rPr>
              <w:t>(</w:t>
            </w:r>
            <w:r w:rsidRPr="002D603E">
              <w:rPr>
                <w:rFonts w:ascii="Times New Roman" w:eastAsia="標楷體" w:hAnsi="Times New Roman" w:hint="eastAsia"/>
                <w:color w:val="000000" w:themeColor="text1"/>
                <w:szCs w:val="24"/>
              </w:rPr>
              <w:t>同時可解決產學空間不足的問題</w:t>
            </w:r>
            <w:r w:rsidRPr="002D603E">
              <w:rPr>
                <w:rFonts w:ascii="Times New Roman" w:eastAsia="標楷體" w:hAnsi="Times New Roman" w:hint="eastAsia"/>
                <w:color w:val="000000" w:themeColor="text1"/>
                <w:szCs w:val="24"/>
              </w:rPr>
              <w:t>)</w:t>
            </w:r>
            <w:r w:rsidRPr="002D603E">
              <w:rPr>
                <w:rFonts w:ascii="Times New Roman" w:eastAsia="標楷體" w:hAnsi="Times New Roman" w:hint="eastAsia"/>
                <w:color w:val="000000" w:themeColor="text1"/>
                <w:szCs w:val="24"/>
              </w:rPr>
              <w:t>及錦平街校地將以「</w:t>
            </w:r>
            <w:r w:rsidRPr="002D603E">
              <w:rPr>
                <w:rFonts w:ascii="Times New Roman" w:eastAsia="標楷體" w:hAnsi="Times New Roman"/>
                <w:color w:val="000000" w:themeColor="text1"/>
                <w:szCs w:val="24"/>
              </w:rPr>
              <w:t>BOT</w:t>
            </w:r>
            <w:r w:rsidRPr="002D603E">
              <w:rPr>
                <w:rFonts w:ascii="Times New Roman" w:eastAsia="標楷體" w:hAnsi="Times New Roman" w:hint="eastAsia"/>
                <w:color w:val="000000" w:themeColor="text1"/>
                <w:szCs w:val="24"/>
              </w:rPr>
              <w:t>開發模式」興建生活館，另外，資產活化利用與學校整體發展息息相關，牽一髮而動全身，擬規劃爭取透過招商總顧問辦理，可促進不同校區之招商資源整合、掌握良好接洽時機及招商訊息釋放重點，促使所有校區皆能順利完成招商，減少資源競合及招商介面問題，且優秀之顧問將提升未來招商成功機會，使資產活化達到最大效益。</w:t>
            </w:r>
          </w:p>
          <w:p w14:paraId="6C55AAD9" w14:textId="77777777" w:rsidR="000255F4" w:rsidRPr="00A36C27" w:rsidRDefault="000255F4" w:rsidP="000255F4">
            <w:pPr>
              <w:snapToGrid w:val="0"/>
              <w:spacing w:line="360" w:lineRule="exact"/>
              <w:ind w:left="240" w:rightChars="50" w:right="120" w:hangingChars="100" w:hanging="240"/>
              <w:jc w:val="both"/>
              <w:rPr>
                <w:rFonts w:ascii="Times New Roman" w:eastAsia="標楷體" w:hAnsi="Times New Roman"/>
                <w:szCs w:val="24"/>
              </w:rPr>
            </w:pPr>
            <w:r w:rsidRPr="004D020F">
              <w:rPr>
                <w:rFonts w:ascii="Times New Roman" w:eastAsia="標楷體" w:hAnsi="Times New Roman" w:hint="eastAsia"/>
                <w:color w:val="000000" w:themeColor="text1"/>
                <w:szCs w:val="24"/>
              </w:rPr>
              <w:t>5.</w:t>
            </w:r>
            <w:r w:rsidRPr="004D020F">
              <w:rPr>
                <w:rFonts w:ascii="Times New Roman" w:eastAsia="標楷體" w:hAnsi="Times New Roman" w:hint="eastAsia"/>
                <w:color w:val="000000" w:themeColor="text1"/>
                <w:szCs w:val="24"/>
              </w:rPr>
              <w:t>為活化商標資產，本校於</w:t>
            </w:r>
            <w:r w:rsidRPr="004D020F">
              <w:rPr>
                <w:rFonts w:ascii="Times New Roman" w:eastAsia="標楷體" w:hAnsi="Times New Roman" w:hint="eastAsia"/>
                <w:color w:val="000000" w:themeColor="text1"/>
                <w:szCs w:val="24"/>
              </w:rPr>
              <w:t>107</w:t>
            </w:r>
            <w:r w:rsidRPr="004D020F">
              <w:rPr>
                <w:rFonts w:ascii="Times New Roman" w:eastAsia="標楷體" w:hAnsi="Times New Roman" w:hint="eastAsia"/>
                <w:color w:val="000000" w:themeColor="text1"/>
                <w:szCs w:val="24"/>
              </w:rPr>
              <w:t>學年度第</w:t>
            </w:r>
            <w:r w:rsidRPr="004D020F">
              <w:rPr>
                <w:rFonts w:ascii="Times New Roman" w:eastAsia="標楷體" w:hAnsi="Times New Roman" w:hint="eastAsia"/>
                <w:color w:val="000000" w:themeColor="text1"/>
                <w:szCs w:val="24"/>
              </w:rPr>
              <w:t>2</w:t>
            </w:r>
            <w:r w:rsidRPr="004D020F">
              <w:rPr>
                <w:rFonts w:ascii="Times New Roman" w:eastAsia="標楷體" w:hAnsi="Times New Roman" w:hint="eastAsia"/>
                <w:color w:val="000000" w:themeColor="text1"/>
                <w:szCs w:val="24"/>
              </w:rPr>
              <w:t>學期通過行政會議與校務基金管理委員會議同意設立「商標使用申請管理要點」與「商品授權製作及銷售管理要點」並於</w:t>
            </w:r>
            <w:r w:rsidRPr="004D020F">
              <w:rPr>
                <w:rFonts w:ascii="Times New Roman" w:eastAsia="標楷體" w:hAnsi="Times New Roman" w:hint="eastAsia"/>
                <w:color w:val="000000" w:themeColor="text1"/>
                <w:szCs w:val="24"/>
              </w:rPr>
              <w:t>109</w:t>
            </w:r>
            <w:r w:rsidRPr="004D020F">
              <w:rPr>
                <w:rFonts w:ascii="Times New Roman" w:eastAsia="標楷體" w:hAnsi="Times New Roman" w:hint="eastAsia"/>
                <w:color w:val="000000" w:themeColor="text1"/>
                <w:szCs w:val="24"/>
              </w:rPr>
              <w:t>學年度向智慧財產局申請註冊商標獲准，商標類別共計</w:t>
            </w:r>
            <w:r w:rsidRPr="004D020F">
              <w:rPr>
                <w:rFonts w:ascii="Times New Roman" w:eastAsia="標楷體" w:hAnsi="Times New Roman" w:hint="eastAsia"/>
                <w:color w:val="000000" w:themeColor="text1"/>
                <w:szCs w:val="24"/>
              </w:rPr>
              <w:t xml:space="preserve">39 </w:t>
            </w:r>
            <w:r w:rsidRPr="004D020F">
              <w:rPr>
                <w:rFonts w:ascii="Times New Roman" w:eastAsia="標楷體" w:hAnsi="Times New Roman" w:hint="eastAsia"/>
                <w:color w:val="000000" w:themeColor="text1"/>
                <w:szCs w:val="24"/>
              </w:rPr>
              <w:t>項。</w:t>
            </w:r>
            <w:r w:rsidRPr="006A5339">
              <w:rPr>
                <w:rFonts w:ascii="Times New Roman" w:eastAsia="標楷體" w:hAnsi="Times New Roman" w:hint="eastAsia"/>
                <w:color w:val="000000" w:themeColor="text1"/>
                <w:szCs w:val="24"/>
              </w:rPr>
              <w:t xml:space="preserve">  </w:t>
            </w:r>
          </w:p>
        </w:tc>
        <w:tc>
          <w:tcPr>
            <w:tcW w:w="704" w:type="pct"/>
            <w:tcBorders>
              <w:top w:val="single" w:sz="6" w:space="0" w:color="auto"/>
              <w:bottom w:val="single" w:sz="6" w:space="0" w:color="auto"/>
            </w:tcBorders>
            <w:shd w:val="clear" w:color="auto" w:fill="FFF2CC" w:themeFill="accent4" w:themeFillTint="33"/>
          </w:tcPr>
          <w:p w14:paraId="2D883E92" w14:textId="77777777" w:rsidR="000255F4" w:rsidRPr="007C581D"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lastRenderedPageBreak/>
              <w:t>109~</w:t>
            </w:r>
            <w:proofErr w:type="gramStart"/>
            <w:r>
              <w:rPr>
                <w:rFonts w:ascii="Times New Roman" w:eastAsia="標楷體" w:hAnsi="Times New Roman" w:hint="eastAsia"/>
                <w:szCs w:val="24"/>
              </w:rPr>
              <w:t>11</w:t>
            </w:r>
            <w:r>
              <w:rPr>
                <w:rFonts w:ascii="Times New Roman" w:eastAsia="標楷體" w:hAnsi="Times New Roman"/>
                <w:szCs w:val="24"/>
              </w:rPr>
              <w:t>1</w:t>
            </w:r>
            <w:proofErr w:type="gramEnd"/>
            <w:r>
              <w:rPr>
                <w:rFonts w:ascii="Times New Roman" w:eastAsia="標楷體" w:hAnsi="Times New Roman" w:hint="eastAsia"/>
                <w:szCs w:val="24"/>
              </w:rPr>
              <w:t>年度決算書</w:t>
            </w:r>
          </w:p>
        </w:tc>
      </w:tr>
      <w:tr w:rsidR="000255F4" w:rsidRPr="007C581D" w14:paraId="08FA363A" w14:textId="77777777" w:rsidTr="004D39F5">
        <w:trPr>
          <w:trHeight w:val="411"/>
          <w:jc w:val="center"/>
        </w:trPr>
        <w:tc>
          <w:tcPr>
            <w:tcW w:w="215" w:type="pct"/>
            <w:tcBorders>
              <w:top w:val="single" w:sz="6" w:space="0" w:color="auto"/>
            </w:tcBorders>
            <w:vAlign w:val="center"/>
          </w:tcPr>
          <w:p w14:paraId="31EDFA0A" w14:textId="77777777" w:rsidR="000255F4" w:rsidRDefault="000255F4" w:rsidP="000255F4">
            <w:pPr>
              <w:snapToGrid w:val="0"/>
              <w:spacing w:line="240" w:lineRule="atLeast"/>
              <w:jc w:val="center"/>
              <w:rPr>
                <w:rFonts w:eastAsia="標楷體"/>
              </w:rPr>
            </w:pPr>
            <w:r>
              <w:rPr>
                <w:rFonts w:eastAsia="標楷體" w:hint="eastAsia"/>
              </w:rPr>
              <w:t>3</w:t>
            </w:r>
          </w:p>
        </w:tc>
        <w:tc>
          <w:tcPr>
            <w:tcW w:w="872" w:type="pct"/>
            <w:tcBorders>
              <w:top w:val="single" w:sz="6" w:space="0" w:color="auto"/>
            </w:tcBorders>
            <w:vAlign w:val="center"/>
          </w:tcPr>
          <w:p w14:paraId="119E13A6" w14:textId="7DEFF9B9" w:rsidR="000255F4" w:rsidRPr="007C581D" w:rsidRDefault="000255F4" w:rsidP="000255F4">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pacing w:val="-6"/>
                <w:w w:val="95"/>
                <w:szCs w:val="24"/>
              </w:rPr>
              <w:t>學校將三校區定位為「三民校區為教學、研究及行政中心」、</w:t>
            </w:r>
            <w:r w:rsidRPr="007C581D">
              <w:rPr>
                <w:rFonts w:ascii="Times New Roman" w:eastAsia="標楷體" w:hAnsi="Times New Roman"/>
                <w:w w:val="95"/>
                <w:szCs w:val="24"/>
              </w:rPr>
              <w:t>「民生為產學校區」與「</w:t>
            </w:r>
            <w:proofErr w:type="gramStart"/>
            <w:r w:rsidRPr="007C581D">
              <w:rPr>
                <w:rFonts w:ascii="Times New Roman" w:eastAsia="標楷體" w:hAnsi="Times New Roman"/>
                <w:w w:val="95"/>
                <w:szCs w:val="24"/>
              </w:rPr>
              <w:t>南屯為教學</w:t>
            </w:r>
            <w:proofErr w:type="gramEnd"/>
            <w:r w:rsidRPr="007C581D">
              <w:rPr>
                <w:rFonts w:ascii="Times New Roman" w:eastAsia="標楷體" w:hAnsi="Times New Roman"/>
                <w:w w:val="95"/>
                <w:szCs w:val="24"/>
              </w:rPr>
              <w:t>及產</w:t>
            </w:r>
            <w:proofErr w:type="gramStart"/>
            <w:r w:rsidRPr="007C581D">
              <w:rPr>
                <w:rFonts w:ascii="Times New Roman" w:eastAsia="標楷體" w:hAnsi="Times New Roman"/>
                <w:w w:val="95"/>
                <w:szCs w:val="24"/>
              </w:rPr>
              <w:t>研</w:t>
            </w:r>
            <w:proofErr w:type="gramEnd"/>
            <w:r w:rsidRPr="007C581D">
              <w:rPr>
                <w:rFonts w:ascii="Times New Roman" w:eastAsia="標楷體" w:hAnsi="Times New Roman"/>
                <w:w w:val="95"/>
                <w:szCs w:val="24"/>
              </w:rPr>
              <w:t>校區</w:t>
            </w:r>
            <w:r w:rsidRPr="007C581D">
              <w:rPr>
                <w:rFonts w:ascii="Times New Roman" w:eastAsia="標楷體" w:hAnsi="Times New Roman"/>
                <w:spacing w:val="-27"/>
                <w:w w:val="95"/>
                <w:szCs w:val="24"/>
              </w:rPr>
              <w:t>」，為達成此</w:t>
            </w:r>
            <w:r w:rsidRPr="007C581D">
              <w:rPr>
                <w:rFonts w:ascii="Times New Roman" w:eastAsia="標楷體" w:hAnsi="Times New Roman"/>
                <w:spacing w:val="1"/>
                <w:w w:val="95"/>
                <w:szCs w:val="24"/>
              </w:rPr>
              <w:t xml:space="preserve"> </w:t>
            </w:r>
            <w:r w:rsidRPr="007C581D">
              <w:rPr>
                <w:rFonts w:ascii="Times New Roman" w:eastAsia="標楷體" w:hAnsi="Times New Roman"/>
                <w:spacing w:val="2"/>
                <w:w w:val="95"/>
                <w:szCs w:val="24"/>
              </w:rPr>
              <w:t>項目標，學校預計未來須再投入經費</w:t>
            </w:r>
            <w:r w:rsidRPr="007C581D">
              <w:rPr>
                <w:rFonts w:ascii="Times New Roman" w:eastAsia="標楷體" w:hAnsi="Times New Roman"/>
                <w:spacing w:val="2"/>
                <w:w w:val="95"/>
                <w:szCs w:val="24"/>
              </w:rPr>
              <w:lastRenderedPageBreak/>
              <w:t>約</w:t>
            </w:r>
            <w:r w:rsidRPr="007C581D">
              <w:rPr>
                <w:rFonts w:ascii="Times New Roman" w:eastAsia="標楷體" w:hAnsi="Times New Roman"/>
                <w:spacing w:val="2"/>
                <w:w w:val="95"/>
                <w:szCs w:val="24"/>
              </w:rPr>
              <w:t xml:space="preserve"> </w:t>
            </w:r>
            <w:r w:rsidRPr="007C581D">
              <w:rPr>
                <w:rFonts w:ascii="Times New Roman" w:eastAsia="標楷體" w:hAnsi="Times New Roman"/>
                <w:w w:val="95"/>
                <w:szCs w:val="24"/>
              </w:rPr>
              <w:t>27</w:t>
            </w:r>
            <w:r w:rsidRPr="007C581D">
              <w:rPr>
                <w:rFonts w:ascii="Times New Roman" w:eastAsia="標楷體" w:hAnsi="Times New Roman"/>
                <w:spacing w:val="44"/>
                <w:w w:val="95"/>
                <w:szCs w:val="24"/>
              </w:rPr>
              <w:t xml:space="preserve"> </w:t>
            </w:r>
            <w:r w:rsidRPr="007C581D">
              <w:rPr>
                <w:rFonts w:ascii="Times New Roman" w:eastAsia="標楷體" w:hAnsi="Times New Roman"/>
                <w:w w:val="95"/>
                <w:szCs w:val="24"/>
              </w:rPr>
              <w:t>億元，雖然教育部予以補助及台中市政府會協助出資，但學校仍須</w:t>
            </w:r>
            <w:proofErr w:type="gramStart"/>
            <w:r w:rsidRPr="007C581D">
              <w:rPr>
                <w:rFonts w:ascii="Times New Roman" w:eastAsia="標楷體" w:hAnsi="Times New Roman"/>
                <w:w w:val="95"/>
                <w:szCs w:val="24"/>
              </w:rPr>
              <w:t>自籌約</w:t>
            </w:r>
            <w:proofErr w:type="gramEnd"/>
            <w:r w:rsidRPr="007C581D">
              <w:rPr>
                <w:rFonts w:ascii="Times New Roman" w:eastAsia="標楷體" w:hAnsi="Times New Roman"/>
                <w:w w:val="95"/>
                <w:szCs w:val="24"/>
              </w:rPr>
              <w:t xml:space="preserve"> 13</w:t>
            </w:r>
            <w:r w:rsidRPr="007C581D">
              <w:rPr>
                <w:rFonts w:ascii="Times New Roman" w:eastAsia="標楷體" w:hAnsi="Times New Roman"/>
                <w:spacing w:val="81"/>
                <w:szCs w:val="24"/>
              </w:rPr>
              <w:t xml:space="preserve"> </w:t>
            </w:r>
            <w:r w:rsidRPr="007C581D">
              <w:rPr>
                <w:rFonts w:ascii="Times New Roman" w:eastAsia="標楷體" w:hAnsi="Times New Roman"/>
                <w:w w:val="95"/>
                <w:szCs w:val="24"/>
              </w:rPr>
              <w:t>億</w:t>
            </w:r>
            <w:r w:rsidRPr="007C581D">
              <w:rPr>
                <w:rFonts w:ascii="Times New Roman" w:eastAsia="標楷體" w:hAnsi="Times New Roman"/>
                <w:spacing w:val="-14"/>
                <w:szCs w:val="24"/>
              </w:rPr>
              <w:t>元，因此，建議學校對三校區未來建設宜有完善之財務規劃，</w:t>
            </w:r>
            <w:r w:rsidRPr="007C581D">
              <w:rPr>
                <w:rFonts w:ascii="Times New Roman" w:eastAsia="標楷體" w:hAnsi="Times New Roman"/>
                <w:spacing w:val="-138"/>
                <w:szCs w:val="24"/>
              </w:rPr>
              <w:t xml:space="preserve"> </w:t>
            </w:r>
            <w:r w:rsidRPr="007C581D">
              <w:rPr>
                <w:rFonts w:ascii="Times New Roman" w:eastAsia="標楷體" w:hAnsi="Times New Roman"/>
                <w:szCs w:val="24"/>
              </w:rPr>
              <w:t>且須定期檢討，修正不符實況之資訊，以便及早提出財務因應策略。</w:t>
            </w:r>
            <w:r w:rsidR="00B25BED" w:rsidRPr="00AD49B7">
              <w:rPr>
                <w:rFonts w:ascii="Times New Roman" w:eastAsia="標楷體" w:hAnsi="Times New Roman" w:hint="eastAsia"/>
                <w:color w:val="FF0000"/>
                <w:szCs w:val="24"/>
              </w:rPr>
              <w:t>（</w:t>
            </w:r>
            <w:r w:rsidR="00B25BED">
              <w:rPr>
                <w:rFonts w:ascii="Times New Roman" w:eastAsia="標楷體" w:hAnsi="Times New Roman" w:hint="eastAsia"/>
                <w:color w:val="FF0000"/>
                <w:szCs w:val="24"/>
              </w:rPr>
              <w:t>秘書室</w:t>
            </w:r>
            <w:r w:rsidR="00B25BED" w:rsidRPr="00E34853">
              <w:rPr>
                <w:rFonts w:ascii="標楷體" w:eastAsia="標楷體" w:hAnsi="標楷體" w:hint="eastAsia"/>
                <w:color w:val="FF0000"/>
                <w:szCs w:val="24"/>
              </w:rPr>
              <w:t>、</w:t>
            </w:r>
            <w:r w:rsidR="00B25BED">
              <w:rPr>
                <w:rFonts w:ascii="標楷體" w:eastAsia="標楷體" w:hAnsi="標楷體" w:hint="eastAsia"/>
                <w:color w:val="FF0000"/>
                <w:szCs w:val="24"/>
              </w:rPr>
              <w:t>主計室）</w:t>
            </w:r>
          </w:p>
        </w:tc>
        <w:tc>
          <w:tcPr>
            <w:tcW w:w="729" w:type="pct"/>
            <w:tcBorders>
              <w:top w:val="single" w:sz="6" w:space="0" w:color="auto"/>
            </w:tcBorders>
            <w:vAlign w:val="center"/>
          </w:tcPr>
          <w:p w14:paraId="78647BC0" w14:textId="77777777" w:rsidR="000255F4" w:rsidRPr="007C530B" w:rsidRDefault="000255F4" w:rsidP="000255F4">
            <w:pPr>
              <w:snapToGrid w:val="0"/>
              <w:spacing w:line="240" w:lineRule="atLeast"/>
              <w:jc w:val="both"/>
              <w:rPr>
                <w:rFonts w:ascii="標楷體" w:eastAsia="標楷體" w:hAnsi="標楷體"/>
              </w:rPr>
            </w:pPr>
            <w:r>
              <w:rPr>
                <w:rFonts w:ascii="標楷體" w:eastAsia="標楷體" w:hAnsi="標楷體" w:hint="eastAsia"/>
              </w:rPr>
              <w:lastRenderedPageBreak/>
              <w:sym w:font="Wingdings 2" w:char="F052"/>
            </w:r>
            <w:r w:rsidRPr="007C530B">
              <w:rPr>
                <w:rFonts w:ascii="標楷體" w:eastAsia="標楷體" w:hAnsi="標楷體" w:hint="eastAsia"/>
              </w:rPr>
              <w:t>已改善</w:t>
            </w:r>
          </w:p>
          <w:p w14:paraId="41EC7AA6"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2829FC8F"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tcBorders>
              <w:top w:val="single" w:sz="6" w:space="0" w:color="auto"/>
            </w:tcBorders>
          </w:tcPr>
          <w:p w14:paraId="6DCAD403" w14:textId="77777777" w:rsidR="000255F4" w:rsidRPr="006B642E" w:rsidRDefault="000255F4" w:rsidP="000255F4">
            <w:pPr>
              <w:snapToGrid w:val="0"/>
              <w:spacing w:line="360" w:lineRule="exact"/>
              <w:ind w:rightChars="50" w:right="120"/>
              <w:jc w:val="both"/>
              <w:rPr>
                <w:rFonts w:ascii="Times New Roman" w:eastAsia="標楷體" w:hAnsi="Times New Roman"/>
                <w:szCs w:val="24"/>
              </w:rPr>
            </w:pPr>
            <w:r w:rsidRPr="006B642E">
              <w:rPr>
                <w:rFonts w:ascii="Times New Roman" w:eastAsia="標楷體" w:hAnsi="Times New Roman" w:hint="eastAsia"/>
                <w:spacing w:val="10"/>
                <w:szCs w:val="24"/>
              </w:rPr>
              <w:t>有關校區財務規劃，依財務規劃報告書所述，本校積極爭取經費補助，推動資產活化，加強利用閒置空間，以及計畫引進民間廠商等方式，增加自籌收入支應營運校區所需經費。</w:t>
            </w:r>
          </w:p>
        </w:tc>
        <w:tc>
          <w:tcPr>
            <w:tcW w:w="704" w:type="pct"/>
            <w:tcBorders>
              <w:top w:val="single" w:sz="6" w:space="0" w:color="auto"/>
            </w:tcBorders>
          </w:tcPr>
          <w:p w14:paraId="19345DAB" w14:textId="77777777" w:rsidR="000255F4" w:rsidRPr="006B642E" w:rsidRDefault="000255F4" w:rsidP="000255F4">
            <w:pPr>
              <w:snapToGrid w:val="0"/>
              <w:spacing w:line="360" w:lineRule="exact"/>
              <w:ind w:rightChars="50" w:right="120"/>
              <w:jc w:val="both"/>
              <w:rPr>
                <w:rFonts w:ascii="Times New Roman" w:eastAsia="標楷體" w:hAnsi="Times New Roman"/>
                <w:szCs w:val="24"/>
              </w:rPr>
            </w:pPr>
            <w:proofErr w:type="gramStart"/>
            <w:r w:rsidRPr="006B642E">
              <w:rPr>
                <w:rFonts w:ascii="Times New Roman" w:eastAsia="標楷體" w:hAnsi="Times New Roman" w:hint="eastAsia"/>
                <w:szCs w:val="24"/>
              </w:rPr>
              <w:t>112</w:t>
            </w:r>
            <w:proofErr w:type="gramEnd"/>
            <w:r w:rsidRPr="006B642E">
              <w:rPr>
                <w:rFonts w:ascii="Times New Roman" w:eastAsia="標楷體" w:hAnsi="Times New Roman" w:hint="eastAsia"/>
                <w:szCs w:val="24"/>
              </w:rPr>
              <w:t>年度財務規劃報告書。</w:t>
            </w:r>
          </w:p>
        </w:tc>
      </w:tr>
      <w:tr w:rsidR="000255F4" w:rsidRPr="007C581D" w14:paraId="1F7D10A3" w14:textId="77777777" w:rsidTr="000255F4">
        <w:trPr>
          <w:trHeight w:val="411"/>
          <w:jc w:val="center"/>
        </w:trPr>
        <w:tc>
          <w:tcPr>
            <w:tcW w:w="215" w:type="pct"/>
            <w:vAlign w:val="center"/>
          </w:tcPr>
          <w:p w14:paraId="01FEFF07" w14:textId="77777777" w:rsidR="000255F4" w:rsidRDefault="000255F4" w:rsidP="000255F4">
            <w:pPr>
              <w:snapToGrid w:val="0"/>
              <w:spacing w:line="240" w:lineRule="atLeast"/>
              <w:jc w:val="center"/>
              <w:rPr>
                <w:rFonts w:eastAsia="標楷體"/>
              </w:rPr>
            </w:pPr>
            <w:r>
              <w:rPr>
                <w:rFonts w:eastAsia="標楷體" w:hint="eastAsia"/>
              </w:rPr>
              <w:t>4</w:t>
            </w:r>
          </w:p>
        </w:tc>
        <w:tc>
          <w:tcPr>
            <w:tcW w:w="872" w:type="pct"/>
            <w:vAlign w:val="center"/>
          </w:tcPr>
          <w:p w14:paraId="2E8A6C9C" w14:textId="641E8D90" w:rsidR="000255F4" w:rsidRPr="007C581D" w:rsidRDefault="000255F4" w:rsidP="00446DBC">
            <w:pPr>
              <w:tabs>
                <w:tab w:val="left" w:pos="2059"/>
              </w:tabs>
              <w:autoSpaceDE w:val="0"/>
              <w:autoSpaceDN w:val="0"/>
              <w:spacing w:line="360" w:lineRule="exact"/>
              <w:ind w:rightChars="50" w:right="120"/>
              <w:jc w:val="both"/>
              <w:rPr>
                <w:rFonts w:ascii="Times New Roman" w:eastAsia="標楷體" w:hAnsi="Times New Roman"/>
                <w:szCs w:val="24"/>
              </w:rPr>
            </w:pPr>
            <w:r w:rsidRPr="00897F10">
              <w:rPr>
                <w:rFonts w:ascii="Times New Roman" w:eastAsia="標楷體" w:hAnsi="Times New Roman"/>
                <w:szCs w:val="24"/>
              </w:rPr>
              <w:t>教育部取消系所專業評鑑後，學校行政會議討論原則同意專業系所未來朝向取得專業機構認證為未來執行方向。為確保系所教學品保，學校宜儘速推動系所教學單位向專業評鑑機構申請認證工作。</w:t>
            </w:r>
            <w:r w:rsidR="00F37A07">
              <w:rPr>
                <w:rFonts w:ascii="Times New Roman" w:eastAsia="標楷體" w:hAnsi="Times New Roman" w:hint="eastAsia"/>
                <w:kern w:val="0"/>
                <w:szCs w:val="24"/>
              </w:rPr>
              <w:t>（研發處</w:t>
            </w:r>
            <w:r w:rsidR="00F37A07">
              <w:rPr>
                <w:rFonts w:ascii="標楷體" w:eastAsia="標楷體" w:hAnsi="標楷體" w:hint="eastAsia"/>
                <w:kern w:val="0"/>
                <w:szCs w:val="24"/>
              </w:rPr>
              <w:t>）</w:t>
            </w:r>
          </w:p>
        </w:tc>
        <w:tc>
          <w:tcPr>
            <w:tcW w:w="729" w:type="pct"/>
            <w:vAlign w:val="center"/>
          </w:tcPr>
          <w:p w14:paraId="0F7577F1" w14:textId="77777777" w:rsidR="000255F4" w:rsidRPr="007C530B" w:rsidRDefault="000255F4" w:rsidP="000255F4">
            <w:pPr>
              <w:snapToGrid w:val="0"/>
              <w:spacing w:line="240" w:lineRule="atLeast"/>
              <w:jc w:val="both"/>
              <w:rPr>
                <w:rFonts w:ascii="標楷體" w:eastAsia="標楷體" w:hAnsi="標楷體"/>
              </w:rPr>
            </w:pPr>
            <w:r>
              <w:rPr>
                <w:rFonts w:ascii="標楷體" w:eastAsia="標楷體" w:hAnsi="標楷體" w:hint="eastAsia"/>
              </w:rPr>
              <w:sym w:font="Wingdings 2" w:char="F052"/>
            </w:r>
            <w:r w:rsidRPr="007C530B">
              <w:rPr>
                <w:rFonts w:ascii="標楷體" w:eastAsia="標楷體" w:hAnsi="標楷體" w:hint="eastAsia"/>
              </w:rPr>
              <w:t>已改善</w:t>
            </w:r>
          </w:p>
          <w:p w14:paraId="288705CF"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5EF6A4F3"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tcPr>
          <w:p w14:paraId="3722D472" w14:textId="77777777" w:rsidR="000255F4" w:rsidRPr="00897F10" w:rsidRDefault="000255F4" w:rsidP="000255F4">
            <w:pPr>
              <w:spacing w:line="360" w:lineRule="exact"/>
              <w:ind w:left="51" w:firstLineChars="100" w:firstLine="240"/>
              <w:jc w:val="both"/>
              <w:rPr>
                <w:rFonts w:ascii="Times New Roman" w:eastAsia="標楷體" w:hAnsi="Times New Roman"/>
                <w:szCs w:val="24"/>
              </w:rPr>
            </w:pPr>
            <w:r w:rsidRPr="00897F10">
              <w:rPr>
                <w:rFonts w:ascii="Times New Roman" w:eastAsia="標楷體" w:hAnsi="Times New Roman"/>
                <w:szCs w:val="24"/>
              </w:rPr>
              <w:t>教育部停辦教學單位評</w:t>
            </w:r>
            <w:r w:rsidRPr="00897F10">
              <w:rPr>
                <w:rFonts w:ascii="Times New Roman" w:eastAsia="標楷體" w:hAnsi="Times New Roman" w:hint="eastAsia"/>
                <w:szCs w:val="24"/>
              </w:rPr>
              <w:t>鑑，</w:t>
            </w:r>
            <w:proofErr w:type="gramStart"/>
            <w:r w:rsidRPr="00897F10">
              <w:rPr>
                <w:rFonts w:ascii="Times New Roman" w:eastAsia="標楷體" w:hAnsi="Times New Roman"/>
                <w:szCs w:val="24"/>
              </w:rPr>
              <w:t>係讓教學</w:t>
            </w:r>
            <w:proofErr w:type="gramEnd"/>
            <w:r w:rsidRPr="00897F10">
              <w:rPr>
                <w:rFonts w:ascii="Times New Roman" w:eastAsia="標楷體" w:hAnsi="Times New Roman"/>
                <w:szCs w:val="24"/>
              </w:rPr>
              <w:t>單位評鑑回歸學校專業發展自主規劃，依各校需求辦理</w:t>
            </w:r>
            <w:r w:rsidRPr="00897F10">
              <w:rPr>
                <w:rFonts w:ascii="Times New Roman" w:eastAsia="標楷體" w:hAnsi="Times New Roman" w:hint="eastAsia"/>
                <w:szCs w:val="24"/>
              </w:rPr>
              <w:t>，</w:t>
            </w:r>
            <w:r w:rsidRPr="00897F10">
              <w:rPr>
                <w:rFonts w:ascii="Times New Roman" w:eastAsia="標楷體" w:hAnsi="Times New Roman"/>
                <w:szCs w:val="24"/>
              </w:rPr>
              <w:t>本校除修訂校內自我評鑑法規外</w:t>
            </w:r>
            <w:r w:rsidRPr="00897F10">
              <w:rPr>
                <w:rFonts w:ascii="Times New Roman" w:eastAsia="標楷體" w:hAnsi="Times New Roman" w:hint="eastAsia"/>
                <w:szCs w:val="24"/>
              </w:rPr>
              <w:t>，並同步推動專業認證事宜，</w:t>
            </w:r>
            <w:r w:rsidRPr="00897F10">
              <w:rPr>
                <w:rFonts w:ascii="Times New Roman" w:eastAsia="標楷體" w:hAnsi="Times New Roman"/>
                <w:szCs w:val="24"/>
              </w:rPr>
              <w:t>透過第三方外部專業評鑑機構之教學品保計畫</w:t>
            </w:r>
            <w:r w:rsidRPr="00897F10">
              <w:rPr>
                <w:rFonts w:ascii="Times New Roman" w:eastAsia="標楷體" w:hAnsi="Times New Roman" w:hint="eastAsia"/>
                <w:szCs w:val="24"/>
              </w:rPr>
              <w:t>，</w:t>
            </w:r>
            <w:r w:rsidRPr="00897F10">
              <w:rPr>
                <w:rFonts w:ascii="Times New Roman" w:eastAsia="標楷體" w:hAnsi="Times New Roman"/>
                <w:szCs w:val="24"/>
              </w:rPr>
              <w:t>檢視教學單位之教學品質</w:t>
            </w:r>
            <w:r w:rsidRPr="00897F10">
              <w:rPr>
                <w:rFonts w:ascii="Times New Roman" w:eastAsia="標楷體" w:hAnsi="Times New Roman" w:hint="eastAsia"/>
                <w:szCs w:val="24"/>
              </w:rPr>
              <w:t>。</w:t>
            </w:r>
          </w:p>
          <w:p w14:paraId="4E3CEEE8" w14:textId="77777777" w:rsidR="000255F4" w:rsidRPr="00897F10" w:rsidRDefault="000255F4" w:rsidP="000255F4">
            <w:pPr>
              <w:spacing w:line="360" w:lineRule="exact"/>
              <w:ind w:firstLineChars="100" w:firstLine="240"/>
              <w:jc w:val="both"/>
              <w:rPr>
                <w:rFonts w:ascii="Times New Roman" w:eastAsia="標楷體" w:hAnsi="Times New Roman"/>
                <w:szCs w:val="24"/>
              </w:rPr>
            </w:pPr>
            <w:r w:rsidRPr="00897F10">
              <w:rPr>
                <w:rFonts w:ascii="Times New Roman" w:eastAsia="標楷體" w:hAnsi="Times New Roman"/>
                <w:szCs w:val="24"/>
              </w:rPr>
              <w:t>本校系所取得專業教學認證進度，商學院</w:t>
            </w:r>
            <w:r w:rsidRPr="00897F10">
              <w:rPr>
                <w:rFonts w:ascii="Times New Roman" w:eastAsia="標楷體" w:hAnsi="Times New Roman" w:hint="eastAsia"/>
                <w:szCs w:val="24"/>
              </w:rPr>
              <w:t>8</w:t>
            </w:r>
            <w:r w:rsidRPr="00897F10">
              <w:rPr>
                <w:rFonts w:ascii="Times New Roman" w:eastAsia="標楷體" w:hAnsi="Times New Roman" w:hint="eastAsia"/>
                <w:szCs w:val="24"/>
              </w:rPr>
              <w:t>系</w:t>
            </w:r>
            <w:r w:rsidRPr="00897F10">
              <w:rPr>
                <w:rFonts w:ascii="Times New Roman" w:eastAsia="標楷體" w:hAnsi="Times New Roman"/>
                <w:szCs w:val="24"/>
              </w:rPr>
              <w:t>、資訊與流通學院</w:t>
            </w:r>
            <w:r w:rsidRPr="00897F10">
              <w:rPr>
                <w:rFonts w:ascii="Times New Roman" w:eastAsia="標楷體" w:hAnsi="Times New Roman" w:hint="eastAsia"/>
                <w:szCs w:val="24"/>
              </w:rPr>
              <w:t>3</w:t>
            </w:r>
            <w:r w:rsidRPr="00897F10">
              <w:rPr>
                <w:rFonts w:ascii="Times New Roman" w:eastAsia="標楷體" w:hAnsi="Times New Roman" w:hint="eastAsia"/>
                <w:szCs w:val="24"/>
              </w:rPr>
              <w:t>系</w:t>
            </w:r>
            <w:r w:rsidRPr="00897F10">
              <w:rPr>
                <w:rFonts w:ascii="Times New Roman" w:eastAsia="標楷體" w:hAnsi="Times New Roman"/>
                <w:szCs w:val="24"/>
              </w:rPr>
              <w:t>、</w:t>
            </w:r>
            <w:proofErr w:type="gramStart"/>
            <w:r w:rsidRPr="00897F10">
              <w:rPr>
                <w:rFonts w:ascii="Times New Roman" w:eastAsia="標楷體" w:hAnsi="Times New Roman"/>
                <w:szCs w:val="24"/>
              </w:rPr>
              <w:t>中護健康</w:t>
            </w:r>
            <w:proofErr w:type="gramEnd"/>
            <w:r w:rsidRPr="00897F10">
              <w:rPr>
                <w:rFonts w:ascii="Times New Roman" w:eastAsia="標楷體" w:hAnsi="Times New Roman"/>
                <w:szCs w:val="24"/>
              </w:rPr>
              <w:t>學院</w:t>
            </w:r>
            <w:r w:rsidRPr="00897F10">
              <w:rPr>
                <w:rFonts w:ascii="Times New Roman" w:eastAsia="標楷體" w:hAnsi="Times New Roman" w:hint="eastAsia"/>
                <w:szCs w:val="24"/>
              </w:rPr>
              <w:t>3</w:t>
            </w:r>
            <w:proofErr w:type="gramStart"/>
            <w:r w:rsidRPr="00897F10">
              <w:rPr>
                <w:rFonts w:ascii="Times New Roman" w:eastAsia="標楷體" w:hAnsi="Times New Roman"/>
                <w:szCs w:val="24"/>
              </w:rPr>
              <w:t>系係申請</w:t>
            </w:r>
            <w:proofErr w:type="gramEnd"/>
            <w:r w:rsidRPr="00897F10">
              <w:rPr>
                <w:rFonts w:ascii="標楷體" w:eastAsia="標楷體" w:hAnsi="標楷體" w:hint="eastAsia"/>
                <w:szCs w:val="24"/>
              </w:rPr>
              <w:t>「社團法人台灣評鑑協會」教學品保計畫，於</w:t>
            </w:r>
            <w:r w:rsidRPr="00897F10">
              <w:rPr>
                <w:rFonts w:ascii="Times New Roman" w:eastAsia="標楷體" w:hAnsi="Times New Roman"/>
                <w:szCs w:val="24"/>
              </w:rPr>
              <w:t>110</w:t>
            </w:r>
            <w:r w:rsidRPr="00897F10">
              <w:rPr>
                <w:rFonts w:ascii="Times New Roman" w:eastAsia="標楷體" w:hAnsi="Times New Roman"/>
                <w:szCs w:val="24"/>
              </w:rPr>
              <w:t>年</w:t>
            </w:r>
            <w:r w:rsidRPr="00897F10">
              <w:rPr>
                <w:rFonts w:ascii="Times New Roman" w:eastAsia="標楷體" w:hAnsi="Times New Roman"/>
                <w:szCs w:val="24"/>
              </w:rPr>
              <w:t>3</w:t>
            </w:r>
            <w:r w:rsidRPr="00897F10">
              <w:rPr>
                <w:rFonts w:ascii="Times New Roman" w:eastAsia="標楷體" w:hAnsi="Times New Roman"/>
                <w:szCs w:val="24"/>
              </w:rPr>
              <w:t>月</w:t>
            </w:r>
            <w:r w:rsidRPr="00897F10">
              <w:rPr>
                <w:rFonts w:ascii="Times New Roman" w:eastAsia="標楷體" w:hAnsi="Times New Roman"/>
                <w:szCs w:val="24"/>
              </w:rPr>
              <w:t>23</w:t>
            </w:r>
            <w:r w:rsidRPr="00897F10">
              <w:rPr>
                <w:rFonts w:ascii="Times New Roman" w:eastAsia="標楷體" w:hAnsi="Times New Roman"/>
                <w:szCs w:val="24"/>
              </w:rPr>
              <w:t>日實地訪評，計</w:t>
            </w:r>
            <w:r w:rsidRPr="00897F10">
              <w:rPr>
                <w:rFonts w:ascii="Times New Roman" w:eastAsia="標楷體" w:hAnsi="Times New Roman"/>
                <w:szCs w:val="24"/>
              </w:rPr>
              <w:t>13</w:t>
            </w:r>
            <w:r w:rsidRPr="00897F10">
              <w:rPr>
                <w:rFonts w:ascii="Times New Roman" w:eastAsia="標楷體" w:hAnsi="Times New Roman"/>
                <w:szCs w:val="24"/>
              </w:rPr>
              <w:t>系是全學制</w:t>
            </w:r>
            <w:r w:rsidRPr="00897F10">
              <w:rPr>
                <w:rFonts w:ascii="Times New Roman" w:eastAsia="標楷體" w:hAnsi="Times New Roman" w:hint="eastAsia"/>
                <w:szCs w:val="24"/>
              </w:rPr>
              <w:t>皆取得認證，且獲</w:t>
            </w:r>
            <w:r w:rsidRPr="00897F10">
              <w:rPr>
                <w:rFonts w:ascii="Times New Roman" w:eastAsia="標楷體" w:hAnsi="Times New Roman" w:hint="eastAsia"/>
                <w:szCs w:val="24"/>
              </w:rPr>
              <w:t>5</w:t>
            </w:r>
            <w:r w:rsidRPr="00897F10">
              <w:rPr>
                <w:rFonts w:ascii="Times New Roman" w:eastAsia="標楷體" w:hAnsi="Times New Roman" w:hint="eastAsia"/>
                <w:szCs w:val="24"/>
              </w:rPr>
              <w:t>年</w:t>
            </w:r>
            <w:r w:rsidRPr="00897F10">
              <w:rPr>
                <w:rFonts w:ascii="Times New Roman" w:eastAsia="標楷體" w:hAnsi="Times New Roman"/>
                <w:szCs w:val="24"/>
              </w:rPr>
              <w:t>評鑑週期認可</w:t>
            </w:r>
            <w:r w:rsidRPr="00897F10">
              <w:rPr>
                <w:rFonts w:ascii="Times New Roman" w:eastAsia="標楷體" w:hAnsi="Times New Roman" w:hint="eastAsia"/>
                <w:szCs w:val="24"/>
              </w:rPr>
              <w:t>，</w:t>
            </w:r>
            <w:r w:rsidRPr="00897F10">
              <w:rPr>
                <w:rFonts w:ascii="Times New Roman" w:eastAsia="標楷體" w:hAnsi="Times New Roman"/>
                <w:szCs w:val="24"/>
              </w:rPr>
              <w:t>效期從</w:t>
            </w:r>
            <w:r w:rsidRPr="00897F10">
              <w:rPr>
                <w:rFonts w:ascii="Times New Roman" w:eastAsia="標楷體" w:hAnsi="Times New Roman"/>
                <w:szCs w:val="24"/>
              </w:rPr>
              <w:t>110</w:t>
            </w:r>
            <w:r w:rsidRPr="00897F10">
              <w:rPr>
                <w:rFonts w:ascii="Times New Roman" w:eastAsia="標楷體" w:hAnsi="Times New Roman"/>
                <w:szCs w:val="24"/>
              </w:rPr>
              <w:t>年</w:t>
            </w:r>
            <w:r w:rsidRPr="00897F10">
              <w:rPr>
                <w:rFonts w:ascii="Times New Roman" w:eastAsia="標楷體" w:hAnsi="Times New Roman" w:hint="eastAsia"/>
                <w:szCs w:val="24"/>
              </w:rPr>
              <w:t>9</w:t>
            </w:r>
            <w:r w:rsidRPr="00897F10">
              <w:rPr>
                <w:rFonts w:ascii="Times New Roman" w:eastAsia="標楷體" w:hAnsi="Times New Roman" w:hint="eastAsia"/>
                <w:szCs w:val="24"/>
              </w:rPr>
              <w:t>月</w:t>
            </w:r>
            <w:r w:rsidRPr="00897F10">
              <w:rPr>
                <w:rFonts w:ascii="Times New Roman" w:eastAsia="標楷體" w:hAnsi="Times New Roman" w:hint="eastAsia"/>
                <w:szCs w:val="24"/>
              </w:rPr>
              <w:t>1</w:t>
            </w:r>
            <w:r w:rsidRPr="00897F10">
              <w:rPr>
                <w:rFonts w:ascii="Times New Roman" w:eastAsia="標楷體" w:hAnsi="Times New Roman" w:hint="eastAsia"/>
                <w:szCs w:val="24"/>
              </w:rPr>
              <w:t>日到</w:t>
            </w:r>
            <w:r w:rsidRPr="00897F10">
              <w:rPr>
                <w:rFonts w:ascii="Times New Roman" w:eastAsia="標楷體" w:hAnsi="Times New Roman" w:hint="eastAsia"/>
                <w:szCs w:val="24"/>
              </w:rPr>
              <w:t>115</w:t>
            </w:r>
            <w:r w:rsidRPr="00897F10">
              <w:rPr>
                <w:rFonts w:ascii="Times New Roman" w:eastAsia="標楷體" w:hAnsi="Times New Roman" w:hint="eastAsia"/>
                <w:szCs w:val="24"/>
              </w:rPr>
              <w:t>年</w:t>
            </w:r>
            <w:r w:rsidRPr="00897F10">
              <w:rPr>
                <w:rFonts w:ascii="Times New Roman" w:eastAsia="標楷體" w:hAnsi="Times New Roman" w:hint="eastAsia"/>
                <w:szCs w:val="24"/>
              </w:rPr>
              <w:t>8</w:t>
            </w:r>
            <w:r w:rsidRPr="00897F10">
              <w:rPr>
                <w:rFonts w:ascii="Times New Roman" w:eastAsia="標楷體" w:hAnsi="Times New Roman" w:hint="eastAsia"/>
                <w:szCs w:val="24"/>
              </w:rPr>
              <w:t>月</w:t>
            </w:r>
            <w:r w:rsidRPr="00897F10">
              <w:rPr>
                <w:rFonts w:ascii="Times New Roman" w:eastAsia="標楷體" w:hAnsi="Times New Roman" w:hint="eastAsia"/>
                <w:szCs w:val="24"/>
              </w:rPr>
              <w:t>31</w:t>
            </w:r>
            <w:r w:rsidRPr="00897F10">
              <w:rPr>
                <w:rFonts w:ascii="Times New Roman" w:eastAsia="標楷體" w:hAnsi="Times New Roman" w:hint="eastAsia"/>
                <w:szCs w:val="24"/>
              </w:rPr>
              <w:t>日。</w:t>
            </w:r>
          </w:p>
          <w:p w14:paraId="12A61DCA" w14:textId="77777777" w:rsidR="000255F4" w:rsidRPr="00897F10" w:rsidRDefault="000255F4" w:rsidP="000255F4">
            <w:pPr>
              <w:spacing w:line="400" w:lineRule="exact"/>
              <w:ind w:firstLineChars="100" w:firstLine="240"/>
              <w:jc w:val="both"/>
              <w:rPr>
                <w:rFonts w:ascii="Times New Roman" w:eastAsia="標楷體" w:hAnsi="Times New Roman"/>
                <w:szCs w:val="24"/>
              </w:rPr>
            </w:pPr>
            <w:r w:rsidRPr="00897F10">
              <w:rPr>
                <w:rFonts w:ascii="Times New Roman" w:eastAsia="標楷體" w:hAnsi="Times New Roman"/>
                <w:szCs w:val="24"/>
              </w:rPr>
              <w:t>第二階段為設計</w:t>
            </w:r>
            <w:r w:rsidRPr="00CD4DEF">
              <w:rPr>
                <w:rFonts w:ascii="Times New Roman" w:eastAsia="標楷體" w:hAnsi="Times New Roman"/>
                <w:szCs w:val="24"/>
              </w:rPr>
              <w:t>學院</w:t>
            </w:r>
            <w:r w:rsidRPr="00CD4DEF">
              <w:rPr>
                <w:rFonts w:ascii="Times New Roman" w:eastAsia="標楷體" w:hAnsi="Times New Roman"/>
                <w:szCs w:val="24"/>
              </w:rPr>
              <w:t>4</w:t>
            </w:r>
            <w:r w:rsidRPr="00CD4DEF">
              <w:rPr>
                <w:rFonts w:ascii="Times New Roman" w:eastAsia="標楷體" w:hAnsi="Times New Roman"/>
                <w:szCs w:val="24"/>
              </w:rPr>
              <w:t>系、語文學院</w:t>
            </w:r>
            <w:r w:rsidRPr="00CD4DEF">
              <w:rPr>
                <w:rFonts w:ascii="Times New Roman" w:eastAsia="標楷體" w:hAnsi="Times New Roman"/>
                <w:szCs w:val="24"/>
              </w:rPr>
              <w:t>3</w:t>
            </w:r>
            <w:r w:rsidRPr="00CD4DEF">
              <w:rPr>
                <w:rFonts w:ascii="Times New Roman" w:eastAsia="標楷體" w:hAnsi="Times New Roman"/>
                <w:szCs w:val="24"/>
              </w:rPr>
              <w:t>系</w:t>
            </w:r>
            <w:r w:rsidRPr="00CD4DEF">
              <w:rPr>
                <w:rFonts w:ascii="Times New Roman" w:eastAsia="標楷體" w:hAnsi="Times New Roman" w:hint="eastAsia"/>
                <w:szCs w:val="24"/>
              </w:rPr>
              <w:t>，係申請</w:t>
            </w:r>
            <w:r w:rsidRPr="00CD4DEF">
              <w:rPr>
                <w:rFonts w:ascii="Times New Roman" w:eastAsia="標楷體" w:hAnsi="Times New Roman"/>
                <w:szCs w:val="24"/>
              </w:rPr>
              <w:t>「高等教育評鑑中心基金會」的品質保證認可計畫，係於</w:t>
            </w:r>
            <w:r w:rsidRPr="00CD4DEF">
              <w:rPr>
                <w:rFonts w:ascii="Times New Roman" w:eastAsia="標楷體" w:hAnsi="Times New Roman"/>
                <w:szCs w:val="24"/>
              </w:rPr>
              <w:t>111</w:t>
            </w:r>
            <w:r w:rsidRPr="00CD4DEF">
              <w:rPr>
                <w:rFonts w:ascii="Times New Roman" w:eastAsia="標楷體" w:hAnsi="Times New Roman"/>
                <w:szCs w:val="24"/>
              </w:rPr>
              <w:t>年</w:t>
            </w:r>
            <w:r w:rsidRPr="00CD4DEF">
              <w:rPr>
                <w:rFonts w:ascii="Times New Roman" w:eastAsia="標楷體" w:hAnsi="Times New Roman" w:hint="eastAsia"/>
                <w:szCs w:val="24"/>
              </w:rPr>
              <w:t>1</w:t>
            </w:r>
            <w:r w:rsidRPr="00CD4DEF">
              <w:rPr>
                <w:rFonts w:ascii="Times New Roman" w:eastAsia="標楷體" w:hAnsi="Times New Roman"/>
                <w:szCs w:val="24"/>
              </w:rPr>
              <w:t>2</w:t>
            </w:r>
            <w:r w:rsidRPr="00CD4DEF">
              <w:rPr>
                <w:rFonts w:ascii="Times New Roman" w:eastAsia="標楷體" w:hAnsi="Times New Roman"/>
                <w:szCs w:val="24"/>
              </w:rPr>
              <w:t>月</w:t>
            </w:r>
            <w:r w:rsidRPr="00CD4DEF">
              <w:rPr>
                <w:rFonts w:ascii="Times New Roman" w:eastAsia="標楷體" w:hAnsi="Times New Roman"/>
                <w:szCs w:val="24"/>
              </w:rPr>
              <w:t>14</w:t>
            </w:r>
            <w:r w:rsidRPr="00CD4DEF">
              <w:rPr>
                <w:rFonts w:ascii="新細明體" w:hAnsi="新細明體" w:hint="eastAsia"/>
                <w:szCs w:val="24"/>
              </w:rPr>
              <w:t>、</w:t>
            </w:r>
            <w:r w:rsidRPr="00CD4DEF">
              <w:rPr>
                <w:rFonts w:ascii="Times New Roman" w:eastAsia="標楷體" w:hAnsi="Times New Roman"/>
                <w:szCs w:val="24"/>
              </w:rPr>
              <w:t>15</w:t>
            </w:r>
            <w:r w:rsidRPr="00CD4DEF">
              <w:rPr>
                <w:rFonts w:ascii="Times New Roman" w:eastAsia="標楷體" w:hAnsi="Times New Roman"/>
                <w:szCs w:val="24"/>
              </w:rPr>
              <w:t>日實地訪視，</w:t>
            </w:r>
            <w:r w:rsidRPr="00CD4DEF">
              <w:rPr>
                <w:rFonts w:ascii="Times New Roman" w:eastAsia="標楷體" w:hAnsi="Times New Roman"/>
                <w:szCs w:val="24"/>
              </w:rPr>
              <w:t>112</w:t>
            </w:r>
            <w:r w:rsidRPr="00CD4DEF">
              <w:rPr>
                <w:rFonts w:ascii="Times New Roman" w:eastAsia="標楷體" w:hAnsi="Times New Roman"/>
                <w:szCs w:val="24"/>
              </w:rPr>
              <w:t>年</w:t>
            </w:r>
            <w:r w:rsidRPr="00CD4DEF">
              <w:rPr>
                <w:rFonts w:ascii="Times New Roman" w:eastAsia="標楷體" w:hAnsi="Times New Roman"/>
                <w:szCs w:val="24"/>
              </w:rPr>
              <w:t>3</w:t>
            </w:r>
            <w:r w:rsidRPr="00CD4DEF">
              <w:rPr>
                <w:rFonts w:ascii="Times New Roman" w:eastAsia="標楷體" w:hAnsi="Times New Roman"/>
                <w:szCs w:val="24"/>
              </w:rPr>
              <w:t>月</w:t>
            </w:r>
            <w:r w:rsidRPr="00CD4DEF">
              <w:rPr>
                <w:rFonts w:ascii="Times New Roman" w:eastAsia="標楷體" w:hAnsi="Times New Roman" w:hint="eastAsia"/>
                <w:szCs w:val="24"/>
              </w:rPr>
              <w:t>31</w:t>
            </w:r>
            <w:r w:rsidRPr="00CD4DEF">
              <w:rPr>
                <w:rFonts w:ascii="Times New Roman" w:eastAsia="標楷體" w:hAnsi="Times New Roman" w:hint="eastAsia"/>
                <w:szCs w:val="24"/>
              </w:rPr>
              <w:t>日</w:t>
            </w:r>
            <w:r w:rsidRPr="00CD4DEF">
              <w:rPr>
                <w:rFonts w:ascii="Times New Roman" w:eastAsia="標楷體" w:hAnsi="Times New Roman"/>
                <w:szCs w:val="24"/>
              </w:rPr>
              <w:t>公布結果</w:t>
            </w:r>
            <w:r w:rsidRPr="00CD4DEF">
              <w:rPr>
                <w:rFonts w:ascii="Times New Roman" w:eastAsia="標楷體" w:hAnsi="Times New Roman" w:hint="eastAsia"/>
                <w:szCs w:val="24"/>
              </w:rPr>
              <w:t>，</w:t>
            </w:r>
            <w:r w:rsidRPr="00CD4DEF">
              <w:rPr>
                <w:rFonts w:ascii="Times New Roman" w:eastAsia="標楷體" w:hAnsi="Times New Roman"/>
                <w:szCs w:val="24"/>
              </w:rPr>
              <w:t>兩學院</w:t>
            </w:r>
            <w:r w:rsidRPr="00CD4DEF">
              <w:rPr>
                <w:rFonts w:ascii="Times New Roman" w:eastAsia="標楷體" w:hAnsi="Times New Roman"/>
                <w:szCs w:val="24"/>
              </w:rPr>
              <w:t>7</w:t>
            </w:r>
            <w:r w:rsidRPr="00CD4DEF">
              <w:rPr>
                <w:rFonts w:ascii="Times New Roman" w:eastAsia="標楷體" w:hAnsi="Times New Roman"/>
                <w:szCs w:val="24"/>
              </w:rPr>
              <w:t>系全數通過</w:t>
            </w:r>
            <w:r w:rsidRPr="00CD4DEF">
              <w:rPr>
                <w:rFonts w:ascii="Times New Roman" w:eastAsia="標楷體" w:hAnsi="Times New Roman" w:hint="eastAsia"/>
                <w:szCs w:val="24"/>
              </w:rPr>
              <w:t>，獲</w:t>
            </w:r>
            <w:r w:rsidRPr="00CD4DEF">
              <w:rPr>
                <w:rFonts w:ascii="Times New Roman" w:eastAsia="標楷體" w:hAnsi="Times New Roman" w:hint="eastAsia"/>
                <w:szCs w:val="24"/>
              </w:rPr>
              <w:t>6</w:t>
            </w:r>
            <w:r w:rsidRPr="00CD4DEF">
              <w:rPr>
                <w:rFonts w:ascii="Times New Roman" w:eastAsia="標楷體" w:hAnsi="Times New Roman" w:hint="eastAsia"/>
                <w:szCs w:val="24"/>
              </w:rPr>
              <w:t>年評鑑週期認可，效期從</w:t>
            </w:r>
            <w:r w:rsidRPr="00CD4DEF">
              <w:rPr>
                <w:rFonts w:ascii="Times New Roman" w:eastAsia="標楷體" w:hAnsi="Times New Roman" w:hint="eastAsia"/>
                <w:szCs w:val="24"/>
              </w:rPr>
              <w:t>112</w:t>
            </w:r>
            <w:r w:rsidRPr="00CD4DEF">
              <w:rPr>
                <w:rFonts w:ascii="Times New Roman" w:eastAsia="標楷體" w:hAnsi="Times New Roman" w:hint="eastAsia"/>
                <w:szCs w:val="24"/>
              </w:rPr>
              <w:t>年</w:t>
            </w:r>
            <w:r w:rsidRPr="00CD4DEF">
              <w:rPr>
                <w:rFonts w:ascii="Times New Roman" w:eastAsia="標楷體" w:hAnsi="Times New Roman" w:hint="eastAsia"/>
                <w:szCs w:val="24"/>
              </w:rPr>
              <w:t>7</w:t>
            </w:r>
            <w:r w:rsidRPr="00CD4DEF">
              <w:rPr>
                <w:rFonts w:ascii="Times New Roman" w:eastAsia="標楷體" w:hAnsi="Times New Roman" w:hint="eastAsia"/>
                <w:szCs w:val="24"/>
              </w:rPr>
              <w:t>月</w:t>
            </w:r>
            <w:r w:rsidRPr="00CD4DEF">
              <w:rPr>
                <w:rFonts w:ascii="Times New Roman" w:eastAsia="標楷體" w:hAnsi="Times New Roman" w:hint="eastAsia"/>
                <w:szCs w:val="24"/>
              </w:rPr>
              <w:t>1</w:t>
            </w:r>
            <w:r w:rsidRPr="00CD4DEF">
              <w:rPr>
                <w:rFonts w:ascii="Times New Roman" w:eastAsia="標楷體" w:hAnsi="Times New Roman" w:hint="eastAsia"/>
                <w:szCs w:val="24"/>
              </w:rPr>
              <w:t>日至</w:t>
            </w:r>
            <w:r w:rsidRPr="00CD4DEF">
              <w:rPr>
                <w:rFonts w:ascii="Times New Roman" w:eastAsia="標楷體" w:hAnsi="Times New Roman" w:hint="eastAsia"/>
                <w:szCs w:val="24"/>
              </w:rPr>
              <w:t>118</w:t>
            </w:r>
            <w:r w:rsidRPr="00CD4DEF">
              <w:rPr>
                <w:rFonts w:ascii="Times New Roman" w:eastAsia="標楷體" w:hAnsi="Times New Roman" w:hint="eastAsia"/>
                <w:szCs w:val="24"/>
              </w:rPr>
              <w:t>年</w:t>
            </w:r>
            <w:r w:rsidRPr="00CD4DEF">
              <w:rPr>
                <w:rFonts w:ascii="Times New Roman" w:eastAsia="標楷體" w:hAnsi="Times New Roman" w:hint="eastAsia"/>
                <w:szCs w:val="24"/>
              </w:rPr>
              <w:t>6</w:t>
            </w:r>
            <w:r w:rsidRPr="00CD4DEF">
              <w:rPr>
                <w:rFonts w:ascii="Times New Roman" w:eastAsia="標楷體" w:hAnsi="Times New Roman" w:hint="eastAsia"/>
                <w:szCs w:val="24"/>
              </w:rPr>
              <w:t>月</w:t>
            </w:r>
            <w:r w:rsidRPr="00CD4DEF">
              <w:rPr>
                <w:rFonts w:ascii="Times New Roman" w:eastAsia="標楷體" w:hAnsi="Times New Roman" w:hint="eastAsia"/>
                <w:szCs w:val="24"/>
              </w:rPr>
              <w:t>30</w:t>
            </w:r>
            <w:r w:rsidRPr="00CD4DEF">
              <w:rPr>
                <w:rFonts w:ascii="Times New Roman" w:eastAsia="標楷體" w:hAnsi="Times New Roman" w:hint="eastAsia"/>
                <w:szCs w:val="24"/>
              </w:rPr>
              <w:t>日止</w:t>
            </w:r>
            <w:r w:rsidRPr="00CD4DEF">
              <w:rPr>
                <w:rFonts w:ascii="Times New Roman" w:eastAsia="標楷體" w:hAnsi="Times New Roman"/>
                <w:szCs w:val="24"/>
              </w:rPr>
              <w:t>。</w:t>
            </w:r>
          </w:p>
          <w:p w14:paraId="09D18A41" w14:textId="77777777" w:rsidR="000255F4" w:rsidRPr="00897F10" w:rsidRDefault="000255F4" w:rsidP="000255F4">
            <w:pPr>
              <w:spacing w:line="360" w:lineRule="exact"/>
              <w:ind w:firstLineChars="100" w:firstLine="240"/>
              <w:jc w:val="both"/>
              <w:rPr>
                <w:rFonts w:ascii="Times New Roman" w:eastAsia="標楷體" w:hAnsi="Times New Roman"/>
                <w:szCs w:val="24"/>
              </w:rPr>
            </w:pPr>
            <w:r w:rsidRPr="00897F10">
              <w:rPr>
                <w:rFonts w:ascii="Times New Roman" w:eastAsia="標楷體" w:hAnsi="Times New Roman"/>
                <w:bCs/>
                <w:szCs w:val="24"/>
              </w:rPr>
              <w:t>另</w:t>
            </w:r>
            <w:r w:rsidRPr="00897F10">
              <w:rPr>
                <w:rFonts w:ascii="Times New Roman" w:eastAsia="標楷體" w:hAnsi="Times New Roman"/>
                <w:szCs w:val="24"/>
              </w:rPr>
              <w:t>資訊與流通學院</w:t>
            </w:r>
            <w:r w:rsidRPr="00897F10">
              <w:rPr>
                <w:rFonts w:ascii="Times New Roman" w:eastAsia="標楷體" w:hAnsi="Times New Roman" w:hint="eastAsia"/>
                <w:szCs w:val="24"/>
              </w:rPr>
              <w:t>110</w:t>
            </w:r>
            <w:r w:rsidRPr="00897F10">
              <w:rPr>
                <w:rFonts w:ascii="Times New Roman" w:eastAsia="標楷體" w:hAnsi="Times New Roman" w:hint="eastAsia"/>
                <w:szCs w:val="24"/>
              </w:rPr>
              <w:t>學年度設立</w:t>
            </w:r>
            <w:r w:rsidRPr="00897F10">
              <w:rPr>
                <w:rFonts w:ascii="Times New Roman" w:eastAsia="標楷體" w:hAnsi="Times New Roman"/>
                <w:szCs w:val="24"/>
              </w:rPr>
              <w:t>之人工智慧應用工程學士學位</w:t>
            </w:r>
            <w:proofErr w:type="gramStart"/>
            <w:r w:rsidRPr="00897F10">
              <w:rPr>
                <w:rFonts w:ascii="Times New Roman" w:eastAsia="標楷體" w:hAnsi="Times New Roman"/>
                <w:szCs w:val="24"/>
              </w:rPr>
              <w:t>學程</w:t>
            </w:r>
            <w:r w:rsidRPr="00897F10">
              <w:rPr>
                <w:rFonts w:ascii="Times New Roman" w:eastAsia="標楷體" w:hAnsi="Times New Roman" w:hint="eastAsia"/>
                <w:szCs w:val="24"/>
              </w:rPr>
              <w:t>暨</w:t>
            </w:r>
            <w:r w:rsidRPr="00897F10">
              <w:rPr>
                <w:rFonts w:ascii="Times New Roman" w:eastAsia="標楷體" w:hAnsi="Times New Roman" w:hint="eastAsia"/>
                <w:bCs/>
                <w:szCs w:val="24"/>
              </w:rPr>
              <w:t>智慧</w:t>
            </w:r>
            <w:proofErr w:type="gramEnd"/>
            <w:r w:rsidRPr="00897F10">
              <w:rPr>
                <w:rFonts w:ascii="Times New Roman" w:eastAsia="標楷體" w:hAnsi="Times New Roman" w:hint="eastAsia"/>
                <w:bCs/>
                <w:szCs w:val="24"/>
              </w:rPr>
              <w:t>產業學院</w:t>
            </w:r>
            <w:r w:rsidRPr="00897F10">
              <w:rPr>
                <w:rFonts w:ascii="Times New Roman" w:eastAsia="標楷體" w:hAnsi="Times New Roman" w:hint="eastAsia"/>
                <w:bCs/>
                <w:szCs w:val="24"/>
              </w:rPr>
              <w:t>108</w:t>
            </w:r>
            <w:r w:rsidRPr="00897F10">
              <w:rPr>
                <w:rFonts w:ascii="Times New Roman" w:eastAsia="標楷體" w:hAnsi="Times New Roman" w:hint="eastAsia"/>
                <w:bCs/>
                <w:szCs w:val="24"/>
              </w:rPr>
              <w:lastRenderedPageBreak/>
              <w:t>學年度設立之商業經營系</w:t>
            </w:r>
            <w:r w:rsidRPr="00897F10">
              <w:rPr>
                <w:rFonts w:ascii="新細明體" w:hAnsi="新細明體" w:hint="eastAsia"/>
                <w:bCs/>
                <w:szCs w:val="24"/>
              </w:rPr>
              <w:t>、</w:t>
            </w:r>
            <w:r w:rsidRPr="00897F10">
              <w:rPr>
                <w:rFonts w:ascii="Times New Roman" w:eastAsia="標楷體" w:hAnsi="Times New Roman" w:hint="eastAsia"/>
                <w:bCs/>
                <w:szCs w:val="24"/>
              </w:rPr>
              <w:t>110</w:t>
            </w:r>
            <w:r w:rsidRPr="00897F10">
              <w:rPr>
                <w:rFonts w:ascii="Times New Roman" w:eastAsia="標楷體" w:hAnsi="Times New Roman" w:hint="eastAsia"/>
                <w:bCs/>
                <w:szCs w:val="24"/>
              </w:rPr>
              <w:t>學年度設立之智慧生產工程系，規劃於</w:t>
            </w:r>
            <w:r w:rsidRPr="00897F10">
              <w:rPr>
                <w:rFonts w:ascii="Times New Roman" w:eastAsia="標楷體" w:hAnsi="Times New Roman"/>
                <w:szCs w:val="24"/>
              </w:rPr>
              <w:t>商學院、資訊與流通學院、</w:t>
            </w:r>
            <w:proofErr w:type="gramStart"/>
            <w:r w:rsidRPr="00897F10">
              <w:rPr>
                <w:rFonts w:ascii="Times New Roman" w:eastAsia="標楷體" w:hAnsi="Times New Roman"/>
                <w:szCs w:val="24"/>
              </w:rPr>
              <w:t>中護健康</w:t>
            </w:r>
            <w:proofErr w:type="gramEnd"/>
            <w:r w:rsidRPr="00897F10">
              <w:rPr>
                <w:rFonts w:ascii="Times New Roman" w:eastAsia="標楷體" w:hAnsi="Times New Roman"/>
                <w:szCs w:val="24"/>
              </w:rPr>
              <w:t>學院進行</w:t>
            </w:r>
            <w:r w:rsidRPr="00897F10">
              <w:rPr>
                <w:rFonts w:ascii="Times New Roman" w:eastAsia="標楷體" w:hAnsi="Times New Roman" w:hint="eastAsia"/>
                <w:bCs/>
                <w:szCs w:val="24"/>
              </w:rPr>
              <w:t>下一週期</w:t>
            </w:r>
            <w:r w:rsidRPr="00897F10">
              <w:rPr>
                <w:rFonts w:ascii="Times New Roman" w:eastAsia="標楷體" w:hAnsi="Times New Roman" w:hint="eastAsia"/>
                <w:bCs/>
                <w:szCs w:val="24"/>
              </w:rPr>
              <w:t>(</w:t>
            </w:r>
            <w:r w:rsidRPr="00897F10">
              <w:rPr>
                <w:rFonts w:ascii="Times New Roman" w:eastAsia="標楷體" w:hAnsi="Times New Roman" w:hint="eastAsia"/>
                <w:bCs/>
                <w:szCs w:val="24"/>
              </w:rPr>
              <w:t>訂於</w:t>
            </w:r>
            <w:r w:rsidRPr="00897F10">
              <w:rPr>
                <w:rFonts w:ascii="Times New Roman" w:eastAsia="標楷體" w:hAnsi="Times New Roman" w:hint="eastAsia"/>
                <w:bCs/>
                <w:szCs w:val="24"/>
              </w:rPr>
              <w:t>114</w:t>
            </w:r>
            <w:r w:rsidRPr="00897F10">
              <w:rPr>
                <w:rFonts w:ascii="Times New Roman" w:eastAsia="標楷體" w:hAnsi="Times New Roman" w:hint="eastAsia"/>
                <w:bCs/>
                <w:szCs w:val="24"/>
              </w:rPr>
              <w:t>年展開前置作業</w:t>
            </w:r>
            <w:r w:rsidRPr="00897F10">
              <w:rPr>
                <w:rFonts w:ascii="Times New Roman" w:eastAsia="標楷體" w:hAnsi="Times New Roman" w:hint="eastAsia"/>
                <w:bCs/>
                <w:szCs w:val="24"/>
              </w:rPr>
              <w:t>)</w:t>
            </w:r>
            <w:r w:rsidRPr="00897F10">
              <w:rPr>
                <w:rFonts w:ascii="Times New Roman" w:eastAsia="標楷體" w:hAnsi="Times New Roman" w:hint="eastAsia"/>
                <w:bCs/>
                <w:szCs w:val="24"/>
              </w:rPr>
              <w:t>申辦作業時與同步辦理。</w:t>
            </w:r>
          </w:p>
          <w:p w14:paraId="46B1981C" w14:textId="77777777" w:rsidR="000255F4" w:rsidRPr="00897F10" w:rsidRDefault="000255F4" w:rsidP="000255F4">
            <w:pPr>
              <w:spacing w:line="360" w:lineRule="exact"/>
              <w:ind w:firstLineChars="100" w:firstLine="240"/>
              <w:jc w:val="both"/>
              <w:rPr>
                <w:rFonts w:ascii="標楷體" w:eastAsia="標楷體" w:hAnsi="標楷體" w:cs="Arial"/>
                <w:kern w:val="0"/>
                <w:szCs w:val="24"/>
              </w:rPr>
            </w:pPr>
            <w:r w:rsidRPr="00897F10">
              <w:rPr>
                <w:rFonts w:ascii="Times New Roman" w:eastAsia="標楷體" w:hAnsi="Times New Roman"/>
                <w:szCs w:val="24"/>
              </w:rPr>
              <w:t>本校</w:t>
            </w:r>
            <w:r w:rsidRPr="00897F10">
              <w:rPr>
                <w:rFonts w:ascii="Times New Roman" w:eastAsia="標楷體" w:hAnsi="Times New Roman" w:hint="eastAsia"/>
                <w:szCs w:val="24"/>
              </w:rPr>
              <w:t>將持續推動教學單位取得外部專業認證機構之教學認證作業，以確保教學品質，奠定系所成長，創造價值；亦</w:t>
            </w:r>
            <w:r w:rsidRPr="00897F10">
              <w:rPr>
                <w:rFonts w:ascii="標楷體" w:eastAsia="標楷體" w:hAnsi="標楷體" w:cs="Arial"/>
                <w:kern w:val="0"/>
                <w:szCs w:val="24"/>
              </w:rPr>
              <w:t>期藉由內外部評鑑機制之推動，協助學校自我定位、發現優劣勢、建立持續改善機制</w:t>
            </w:r>
            <w:r w:rsidRPr="00897F10">
              <w:rPr>
                <w:rFonts w:ascii="標楷體" w:eastAsia="標楷體" w:hAnsi="標楷體" w:cs="Arial" w:hint="eastAsia"/>
                <w:kern w:val="0"/>
                <w:szCs w:val="24"/>
              </w:rPr>
              <w:t>，</w:t>
            </w:r>
            <w:r w:rsidRPr="00897F10">
              <w:rPr>
                <w:rFonts w:ascii="標楷體" w:eastAsia="標楷體" w:hAnsi="標楷體" w:cs="Arial"/>
                <w:kern w:val="0"/>
                <w:szCs w:val="24"/>
              </w:rPr>
              <w:t>以檢驗學校永續發展競爭力</w:t>
            </w:r>
            <w:r w:rsidRPr="00897F10">
              <w:rPr>
                <w:rFonts w:ascii="標楷體" w:eastAsia="標楷體" w:hAnsi="標楷體" w:cs="Arial" w:hint="eastAsia"/>
                <w:kern w:val="0"/>
                <w:szCs w:val="24"/>
              </w:rPr>
              <w:t>，</w:t>
            </w:r>
            <w:r w:rsidRPr="00897F10">
              <w:rPr>
                <w:rFonts w:ascii="標楷體" w:eastAsia="標楷體" w:hAnsi="標楷體" w:cs="Arial"/>
                <w:kern w:val="0"/>
                <w:szCs w:val="24"/>
              </w:rPr>
              <w:t>展現辦學理念及特色。</w:t>
            </w:r>
          </w:p>
          <w:p w14:paraId="2625425D" w14:textId="77777777" w:rsidR="000255F4" w:rsidRPr="00C53D27" w:rsidRDefault="000255F4" w:rsidP="000255F4">
            <w:pPr>
              <w:snapToGrid w:val="0"/>
              <w:spacing w:line="360" w:lineRule="exact"/>
              <w:ind w:rightChars="50" w:right="120" w:firstLineChars="100" w:firstLine="240"/>
              <w:jc w:val="both"/>
              <w:rPr>
                <w:rFonts w:ascii="Times New Roman" w:eastAsia="標楷體" w:hAnsi="Times New Roman"/>
                <w:szCs w:val="24"/>
              </w:rPr>
            </w:pPr>
            <w:r w:rsidRPr="00897F10">
              <w:rPr>
                <w:rFonts w:ascii="Times New Roman" w:eastAsia="標楷體" w:hAnsi="Times New Roman" w:hint="eastAsia"/>
                <w:szCs w:val="24"/>
              </w:rPr>
              <w:t>在教育環境改變下，高等教育已和企業一樣，必須以外界能檢視的方式來展現成效，透過專業評鑑機構認證，用外界能夠認同的方式，具體展現系所教學成果，亦讓社會各界</w:t>
            </w:r>
            <w:r w:rsidRPr="00897F10">
              <w:rPr>
                <w:rFonts w:ascii="標楷體" w:eastAsia="標楷體" w:hAnsi="標楷體" w:hint="eastAsia"/>
                <w:szCs w:val="24"/>
              </w:rPr>
              <w:t>、家長、學生放心，這也是高等教育</w:t>
            </w:r>
            <w:proofErr w:type="gramStart"/>
            <w:r w:rsidRPr="00897F10">
              <w:rPr>
                <w:rFonts w:ascii="標楷體" w:eastAsia="標楷體" w:hAnsi="標楷體" w:hint="eastAsia"/>
                <w:szCs w:val="24"/>
              </w:rPr>
              <w:t>工作者當責的</w:t>
            </w:r>
            <w:proofErr w:type="gramEnd"/>
            <w:r w:rsidRPr="00897F10">
              <w:rPr>
                <w:rFonts w:ascii="標楷體" w:eastAsia="標楷體" w:hAnsi="標楷體" w:hint="eastAsia"/>
                <w:szCs w:val="24"/>
              </w:rPr>
              <w:t>表現與作為</w:t>
            </w:r>
            <w:r w:rsidRPr="00897F10">
              <w:rPr>
                <w:rFonts w:ascii="標楷體" w:eastAsia="標楷體" w:hAnsi="標楷體"/>
                <w:szCs w:val="24"/>
              </w:rPr>
              <w:t>。</w:t>
            </w:r>
          </w:p>
        </w:tc>
        <w:tc>
          <w:tcPr>
            <w:tcW w:w="704" w:type="pct"/>
          </w:tcPr>
          <w:p w14:paraId="7E6FBB9A" w14:textId="77777777" w:rsidR="000255F4" w:rsidRPr="007C581D" w:rsidRDefault="000255F4" w:rsidP="000255F4">
            <w:pPr>
              <w:snapToGrid w:val="0"/>
              <w:spacing w:line="360" w:lineRule="exact"/>
              <w:ind w:rightChars="50" w:right="120"/>
              <w:jc w:val="both"/>
              <w:rPr>
                <w:rFonts w:ascii="Times New Roman" w:eastAsia="標楷體" w:hAnsi="Times New Roman"/>
                <w:szCs w:val="24"/>
              </w:rPr>
            </w:pPr>
          </w:p>
        </w:tc>
      </w:tr>
      <w:tr w:rsidR="000255F4" w:rsidRPr="007C581D" w14:paraId="66305B5A" w14:textId="77777777" w:rsidTr="004D39F5">
        <w:trPr>
          <w:trHeight w:val="411"/>
          <w:jc w:val="center"/>
        </w:trPr>
        <w:tc>
          <w:tcPr>
            <w:tcW w:w="215" w:type="pct"/>
            <w:tcBorders>
              <w:bottom w:val="single" w:sz="6" w:space="0" w:color="auto"/>
            </w:tcBorders>
            <w:vAlign w:val="center"/>
          </w:tcPr>
          <w:p w14:paraId="1BF40346" w14:textId="77777777" w:rsidR="000255F4" w:rsidRDefault="000255F4" w:rsidP="000255F4">
            <w:pPr>
              <w:snapToGrid w:val="0"/>
              <w:spacing w:line="240" w:lineRule="atLeast"/>
              <w:jc w:val="center"/>
              <w:rPr>
                <w:rFonts w:eastAsia="標楷體"/>
              </w:rPr>
            </w:pPr>
            <w:r>
              <w:rPr>
                <w:rFonts w:eastAsia="標楷體" w:hint="eastAsia"/>
              </w:rPr>
              <w:t>5</w:t>
            </w:r>
          </w:p>
        </w:tc>
        <w:tc>
          <w:tcPr>
            <w:tcW w:w="872" w:type="pct"/>
            <w:tcBorders>
              <w:bottom w:val="single" w:sz="6" w:space="0" w:color="auto"/>
            </w:tcBorders>
            <w:vAlign w:val="center"/>
          </w:tcPr>
          <w:p w14:paraId="7B2E67E6" w14:textId="10D7D587" w:rsidR="000255F4" w:rsidRPr="007C581D" w:rsidRDefault="000255F4" w:rsidP="00446DBC">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pacing w:val="28"/>
                <w:w w:val="95"/>
                <w:szCs w:val="24"/>
              </w:rPr>
              <w:t>學校於</w:t>
            </w:r>
            <w:r w:rsidRPr="007C581D">
              <w:rPr>
                <w:rFonts w:ascii="Times New Roman" w:eastAsia="標楷體" w:hAnsi="Times New Roman"/>
                <w:spacing w:val="28"/>
                <w:w w:val="95"/>
                <w:szCs w:val="24"/>
              </w:rPr>
              <w:t xml:space="preserve"> </w:t>
            </w:r>
            <w:r w:rsidRPr="007C581D">
              <w:rPr>
                <w:rFonts w:ascii="Times New Roman" w:eastAsia="標楷體" w:hAnsi="Times New Roman"/>
                <w:w w:val="95"/>
                <w:szCs w:val="24"/>
              </w:rPr>
              <w:t>106</w:t>
            </w:r>
            <w:r w:rsidRPr="007C581D">
              <w:rPr>
                <w:rFonts w:ascii="Times New Roman" w:eastAsia="標楷體" w:hAnsi="Times New Roman"/>
                <w:spacing w:val="50"/>
                <w:w w:val="95"/>
                <w:szCs w:val="24"/>
              </w:rPr>
              <w:t xml:space="preserve"> </w:t>
            </w:r>
            <w:r w:rsidRPr="007C581D">
              <w:rPr>
                <w:rFonts w:ascii="Times New Roman" w:eastAsia="標楷體" w:hAnsi="Times New Roman"/>
                <w:w w:val="95"/>
                <w:szCs w:val="24"/>
              </w:rPr>
              <w:t>年成立校務研究中心，然尚未執行改善教學相關</w:t>
            </w:r>
            <w:r w:rsidRPr="007C581D">
              <w:rPr>
                <w:rFonts w:ascii="Times New Roman" w:eastAsia="標楷體" w:hAnsi="Times New Roman"/>
                <w:spacing w:val="2"/>
                <w:w w:val="99"/>
                <w:szCs w:val="24"/>
              </w:rPr>
              <w:t>研究（待</w:t>
            </w:r>
            <w:proofErr w:type="gramStart"/>
            <w:r w:rsidRPr="007C581D">
              <w:rPr>
                <w:rFonts w:ascii="Times New Roman" w:eastAsia="標楷體" w:hAnsi="Times New Roman"/>
                <w:spacing w:val="2"/>
                <w:w w:val="99"/>
                <w:szCs w:val="24"/>
              </w:rPr>
              <w:t>釐</w:t>
            </w:r>
            <w:proofErr w:type="gramEnd"/>
            <w:r w:rsidRPr="007C581D">
              <w:rPr>
                <w:rFonts w:ascii="Times New Roman" w:eastAsia="標楷體" w:hAnsi="Times New Roman"/>
                <w:spacing w:val="2"/>
                <w:w w:val="99"/>
                <w:szCs w:val="24"/>
              </w:rPr>
              <w:t>清事項回覆</w:t>
            </w:r>
            <w:r w:rsidRPr="007C581D">
              <w:rPr>
                <w:rFonts w:ascii="Times New Roman" w:eastAsia="標楷體" w:hAnsi="Times New Roman"/>
                <w:w w:val="99"/>
                <w:szCs w:val="24"/>
              </w:rPr>
              <w:t>#3</w:t>
            </w:r>
            <w:r w:rsidRPr="007C581D">
              <w:rPr>
                <w:rFonts w:ascii="Times New Roman" w:eastAsia="標楷體" w:hAnsi="Times New Roman"/>
                <w:spacing w:val="1"/>
                <w:w w:val="99"/>
                <w:szCs w:val="24"/>
              </w:rPr>
              <w:t>2</w:t>
            </w:r>
            <w:r w:rsidRPr="007C581D">
              <w:rPr>
                <w:rFonts w:ascii="Times New Roman" w:eastAsia="標楷體" w:hAnsi="Times New Roman"/>
                <w:spacing w:val="-139"/>
                <w:w w:val="99"/>
                <w:szCs w:val="24"/>
              </w:rPr>
              <w:t>）</w:t>
            </w:r>
            <w:r w:rsidRPr="007C581D">
              <w:rPr>
                <w:rFonts w:ascii="Times New Roman" w:eastAsia="標楷體" w:hAnsi="Times New Roman"/>
                <w:spacing w:val="2"/>
                <w:w w:val="99"/>
                <w:szCs w:val="24"/>
              </w:rPr>
              <w:t>。為增進教學品質，校務研究中</w:t>
            </w:r>
            <w:r w:rsidRPr="007C581D">
              <w:rPr>
                <w:rFonts w:ascii="Times New Roman" w:eastAsia="標楷體" w:hAnsi="Times New Roman"/>
                <w:szCs w:val="24"/>
              </w:rPr>
              <w:t>心宜進行教師教學與學生學習成效之研究。</w:t>
            </w:r>
            <w:r w:rsidR="00B25BED" w:rsidRPr="00AE395D">
              <w:rPr>
                <w:rFonts w:ascii="Times New Roman" w:eastAsia="標楷體" w:hAnsi="Times New Roman" w:hint="eastAsia"/>
                <w:color w:val="FF0000"/>
                <w:szCs w:val="24"/>
              </w:rPr>
              <w:t>（校務研究中心）</w:t>
            </w:r>
          </w:p>
        </w:tc>
        <w:tc>
          <w:tcPr>
            <w:tcW w:w="729" w:type="pct"/>
            <w:tcBorders>
              <w:bottom w:val="single" w:sz="6" w:space="0" w:color="auto"/>
            </w:tcBorders>
            <w:vAlign w:val="center"/>
          </w:tcPr>
          <w:p w14:paraId="3E54C9BB" w14:textId="77777777" w:rsidR="000255F4" w:rsidRPr="007C530B" w:rsidRDefault="000255F4" w:rsidP="000255F4">
            <w:pPr>
              <w:snapToGrid w:val="0"/>
              <w:spacing w:line="240" w:lineRule="atLeast"/>
              <w:jc w:val="both"/>
              <w:rPr>
                <w:rFonts w:ascii="標楷體" w:eastAsia="標楷體" w:hAnsi="標楷體"/>
              </w:rPr>
            </w:pPr>
            <w:r>
              <w:rPr>
                <w:rFonts w:ascii="標楷體" w:eastAsia="標楷體" w:hAnsi="標楷體" w:hint="eastAsia"/>
              </w:rPr>
              <w:sym w:font="Wingdings 2" w:char="F052"/>
            </w:r>
            <w:r w:rsidRPr="007C530B">
              <w:rPr>
                <w:rFonts w:ascii="標楷體" w:eastAsia="標楷體" w:hAnsi="標楷體" w:hint="eastAsia"/>
              </w:rPr>
              <w:t>已改善</w:t>
            </w:r>
          </w:p>
          <w:p w14:paraId="55CBE96B"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0AC68996"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tcBorders>
              <w:bottom w:val="single" w:sz="6" w:space="0" w:color="auto"/>
            </w:tcBorders>
            <w:vAlign w:val="center"/>
          </w:tcPr>
          <w:p w14:paraId="7D98FF8D" w14:textId="77777777" w:rsidR="000255F4" w:rsidRPr="009C212B" w:rsidRDefault="000255F4" w:rsidP="000255F4">
            <w:pPr>
              <w:snapToGrid w:val="0"/>
              <w:spacing w:line="400" w:lineRule="exact"/>
              <w:ind w:left="240" w:hangingChars="100" w:hanging="240"/>
              <w:jc w:val="both"/>
              <w:rPr>
                <w:rFonts w:ascii="Times New Roman" w:eastAsia="標楷體" w:hAnsi="Times New Roman"/>
                <w:szCs w:val="24"/>
              </w:rPr>
            </w:pPr>
            <w:r w:rsidRPr="009C212B">
              <w:rPr>
                <w:rFonts w:ascii="Times New Roman" w:eastAsia="標楷體" w:hAnsi="Times New Roman" w:hint="eastAsia"/>
                <w:szCs w:val="24"/>
              </w:rPr>
              <w:t>1</w:t>
            </w:r>
            <w:r w:rsidRPr="009C212B">
              <w:rPr>
                <w:rFonts w:ascii="Times New Roman" w:eastAsia="標楷體" w:hAnsi="Times New Roman"/>
                <w:szCs w:val="24"/>
              </w:rPr>
              <w:t>.</w:t>
            </w:r>
            <w:r w:rsidRPr="009C212B">
              <w:rPr>
                <w:rFonts w:ascii="Times New Roman" w:eastAsia="標楷體" w:hAnsi="Times New Roman" w:hint="eastAsia"/>
                <w:szCs w:val="24"/>
              </w:rPr>
              <w:t>1</w:t>
            </w:r>
            <w:r w:rsidRPr="009C212B">
              <w:rPr>
                <w:rFonts w:ascii="Times New Roman" w:eastAsia="標楷體" w:hAnsi="Times New Roman"/>
                <w:szCs w:val="24"/>
              </w:rPr>
              <w:t>09</w:t>
            </w:r>
            <w:r w:rsidRPr="009C212B">
              <w:rPr>
                <w:rFonts w:ascii="Times New Roman" w:eastAsia="標楷體" w:hAnsi="Times New Roman" w:hint="eastAsia"/>
                <w:szCs w:val="24"/>
              </w:rPr>
              <w:t>學年度起建構教學回饋機制，針對創新教學課程問卷分析，辦理創新教學課程學生學習自我評量</w:t>
            </w:r>
            <w:proofErr w:type="gramStart"/>
            <w:r w:rsidRPr="009C212B">
              <w:rPr>
                <w:rFonts w:ascii="Times New Roman" w:eastAsia="標楷體" w:hAnsi="Times New Roman" w:hint="eastAsia"/>
                <w:szCs w:val="24"/>
              </w:rPr>
              <w:t>前後測</w:t>
            </w:r>
            <w:proofErr w:type="gramEnd"/>
            <w:r w:rsidRPr="009C212B">
              <w:rPr>
                <w:rFonts w:ascii="Times New Roman" w:eastAsia="標楷體" w:hAnsi="Times New Roman" w:hint="eastAsia"/>
                <w:szCs w:val="24"/>
              </w:rPr>
              <w:t>，並進行</w:t>
            </w:r>
            <w:r w:rsidRPr="009C212B">
              <w:rPr>
                <w:rFonts w:ascii="Times New Roman" w:eastAsia="標楷體" w:hAnsi="Times New Roman" w:hint="eastAsia"/>
                <w:szCs w:val="24"/>
              </w:rPr>
              <w:t>T</w:t>
            </w:r>
            <w:r w:rsidRPr="009C212B">
              <w:rPr>
                <w:rFonts w:ascii="Times New Roman" w:eastAsia="標楷體" w:hAnsi="Times New Roman" w:hint="eastAsia"/>
                <w:szCs w:val="24"/>
              </w:rPr>
              <w:t>檢定分析，得出學生學習技巧如運用學習內容完成教師指定任務，及出席率、課前課後之練習，踴躍發表意見之學習態度，皆有顯著提升，顯示教師創新教學之學生學習成效。</w:t>
            </w:r>
          </w:p>
          <w:p w14:paraId="7190D009" w14:textId="77777777" w:rsidR="000255F4" w:rsidRPr="009C212B" w:rsidRDefault="000255F4" w:rsidP="000255F4">
            <w:pPr>
              <w:snapToGrid w:val="0"/>
              <w:spacing w:line="400" w:lineRule="exact"/>
              <w:ind w:left="240" w:hangingChars="100" w:hanging="240"/>
              <w:jc w:val="both"/>
              <w:rPr>
                <w:rFonts w:ascii="Times New Roman" w:eastAsia="標楷體" w:hAnsi="Times New Roman"/>
                <w:szCs w:val="24"/>
              </w:rPr>
            </w:pPr>
            <w:r w:rsidRPr="009C212B">
              <w:rPr>
                <w:rFonts w:ascii="Times New Roman" w:eastAsia="標楷體" w:hAnsi="Times New Roman" w:hint="eastAsia"/>
                <w:szCs w:val="24"/>
              </w:rPr>
              <w:t>2.</w:t>
            </w:r>
            <w:r w:rsidRPr="009C212B">
              <w:rPr>
                <w:rFonts w:ascii="Times New Roman" w:eastAsia="標楷體" w:hAnsi="Times New Roman" w:hint="eastAsia"/>
                <w:szCs w:val="24"/>
              </w:rPr>
              <w:t>配合臺灣評鑑協會學生問卷調查，參與</w:t>
            </w:r>
            <w:proofErr w:type="gramStart"/>
            <w:r w:rsidRPr="009C212B">
              <w:rPr>
                <w:rFonts w:ascii="Times New Roman" w:eastAsia="標楷體" w:hAnsi="Times New Roman" w:hint="eastAsia"/>
                <w:szCs w:val="24"/>
              </w:rPr>
              <w:t>臺</w:t>
            </w:r>
            <w:proofErr w:type="gramEnd"/>
            <w:r w:rsidRPr="009C212B">
              <w:rPr>
                <w:rFonts w:ascii="Times New Roman" w:eastAsia="標楷體" w:hAnsi="Times New Roman" w:hint="eastAsia"/>
                <w:szCs w:val="24"/>
              </w:rPr>
              <w:t>泰日越學生的學習成效及新生適應狀況滿意度調查，涵蓋了教學效果、學生學習狀態等多個面向。</w:t>
            </w:r>
          </w:p>
          <w:p w14:paraId="5B89E75F" w14:textId="77777777" w:rsidR="000255F4" w:rsidRPr="002B239B" w:rsidRDefault="000255F4" w:rsidP="000255F4">
            <w:pPr>
              <w:snapToGrid w:val="0"/>
              <w:spacing w:line="400" w:lineRule="exact"/>
              <w:ind w:left="240" w:hangingChars="100" w:hanging="240"/>
              <w:jc w:val="both"/>
              <w:rPr>
                <w:rFonts w:ascii="Times New Roman" w:eastAsia="標楷體" w:hAnsi="Times New Roman"/>
                <w:color w:val="70AD47" w:themeColor="accent6"/>
                <w:szCs w:val="24"/>
              </w:rPr>
            </w:pPr>
            <w:r>
              <w:rPr>
                <w:rFonts w:ascii="Times New Roman" w:eastAsia="標楷體" w:hAnsi="Times New Roman" w:hint="eastAsia"/>
                <w:szCs w:val="24"/>
              </w:rPr>
              <w:t>3.</w:t>
            </w:r>
            <w:r w:rsidRPr="009C212B">
              <w:rPr>
                <w:rFonts w:ascii="Times New Roman" w:eastAsia="標楷體" w:hAnsi="Times New Roman" w:hint="eastAsia"/>
                <w:szCs w:val="24"/>
              </w:rPr>
              <w:t>根據</w:t>
            </w:r>
            <w:r w:rsidRPr="009C212B">
              <w:rPr>
                <w:rFonts w:ascii="Times New Roman" w:eastAsia="標楷體" w:hAnsi="Times New Roman" w:hint="eastAsia"/>
                <w:szCs w:val="24"/>
              </w:rPr>
              <w:t>107</w:t>
            </w:r>
            <w:r w:rsidRPr="009C212B">
              <w:rPr>
                <w:rFonts w:ascii="Times New Roman" w:eastAsia="標楷體" w:hAnsi="Times New Roman" w:hint="eastAsia"/>
                <w:szCs w:val="24"/>
              </w:rPr>
              <w:t>至</w:t>
            </w:r>
            <w:r w:rsidRPr="009C212B">
              <w:rPr>
                <w:rFonts w:ascii="Times New Roman" w:eastAsia="標楷體" w:hAnsi="Times New Roman" w:hint="eastAsia"/>
                <w:szCs w:val="24"/>
              </w:rPr>
              <w:t>110</w:t>
            </w:r>
            <w:r w:rsidRPr="009C212B">
              <w:rPr>
                <w:rFonts w:ascii="Times New Roman" w:eastAsia="標楷體" w:hAnsi="Times New Roman" w:hint="eastAsia"/>
                <w:szCs w:val="24"/>
              </w:rPr>
              <w:t>學年度的問卷調查滿意度結果顯示，在教師的教學效果方面，遠距教學的評分最高，並具有正向顯著效果。在課程安排方面，滿意度有成長的趨勢。然而，就外語能力而言，長期來看本校學生的滿意度平均值較低。本校設外語學分門檻，以通過相關檢定測驗和增進閱讀英文教科書的能力，提升本校學生外語能力。</w:t>
            </w:r>
          </w:p>
        </w:tc>
        <w:tc>
          <w:tcPr>
            <w:tcW w:w="704" w:type="pct"/>
            <w:tcBorders>
              <w:bottom w:val="single" w:sz="6" w:space="0" w:color="auto"/>
            </w:tcBorders>
          </w:tcPr>
          <w:p w14:paraId="547E1C53" w14:textId="77777777" w:rsidR="000255F4" w:rsidRPr="00CD5FBA" w:rsidRDefault="000255F4" w:rsidP="000255F4">
            <w:pPr>
              <w:snapToGrid w:val="0"/>
              <w:spacing w:line="360" w:lineRule="exact"/>
              <w:ind w:rightChars="50" w:right="120"/>
              <w:jc w:val="both"/>
              <w:rPr>
                <w:rFonts w:ascii="Times New Roman" w:eastAsia="標楷體" w:hAnsi="Times New Roman"/>
                <w:szCs w:val="24"/>
              </w:rPr>
            </w:pPr>
            <w:r w:rsidRPr="00CD5FBA">
              <w:rPr>
                <w:rFonts w:ascii="Times New Roman" w:eastAsia="標楷體" w:hAnsi="Times New Roman"/>
                <w:szCs w:val="24"/>
              </w:rPr>
              <w:t>請參閱</w:t>
            </w:r>
          </w:p>
          <w:p w14:paraId="05117CD0" w14:textId="77777777" w:rsidR="000255F4" w:rsidRPr="009C212B" w:rsidRDefault="00F40719" w:rsidP="000255F4">
            <w:pPr>
              <w:snapToGrid w:val="0"/>
              <w:spacing w:line="360" w:lineRule="exact"/>
              <w:ind w:rightChars="50" w:right="120"/>
              <w:jc w:val="both"/>
              <w:rPr>
                <w:rFonts w:ascii="Times New Roman" w:eastAsia="標楷體" w:hAnsi="Times New Roman"/>
                <w:szCs w:val="24"/>
              </w:rPr>
            </w:pPr>
            <w:hyperlink r:id="rId17" w:history="1">
              <w:r w:rsidR="000255F4" w:rsidRPr="009C212B">
                <w:rPr>
                  <w:rStyle w:val="ac"/>
                  <w:rFonts w:ascii="Times New Roman" w:eastAsia="標楷體" w:hAnsi="Times New Roman"/>
                  <w:color w:val="auto"/>
                  <w:szCs w:val="24"/>
                </w:rPr>
                <w:t>校務研究議題分析報告</w:t>
              </w:r>
            </w:hyperlink>
          </w:p>
          <w:p w14:paraId="0AEDF72E" w14:textId="77777777" w:rsidR="000255F4" w:rsidRPr="00CD5FBA" w:rsidRDefault="000255F4" w:rsidP="000255F4">
            <w:pPr>
              <w:snapToGrid w:val="0"/>
              <w:spacing w:line="360" w:lineRule="exact"/>
              <w:rPr>
                <w:rFonts w:ascii="Times New Roman" w:eastAsia="標楷體" w:hAnsi="Times New Roman"/>
                <w:szCs w:val="24"/>
              </w:rPr>
            </w:pPr>
          </w:p>
        </w:tc>
      </w:tr>
      <w:tr w:rsidR="000255F4" w:rsidRPr="007C581D" w14:paraId="1EA87151" w14:textId="77777777" w:rsidTr="004D39F5">
        <w:trPr>
          <w:trHeight w:val="411"/>
          <w:jc w:val="center"/>
        </w:trPr>
        <w:tc>
          <w:tcPr>
            <w:tcW w:w="215" w:type="pct"/>
            <w:tcBorders>
              <w:top w:val="single" w:sz="6" w:space="0" w:color="auto"/>
              <w:bottom w:val="single" w:sz="6" w:space="0" w:color="auto"/>
            </w:tcBorders>
            <w:shd w:val="clear" w:color="auto" w:fill="FFF2CC" w:themeFill="accent4" w:themeFillTint="33"/>
            <w:vAlign w:val="center"/>
          </w:tcPr>
          <w:p w14:paraId="682D7C03" w14:textId="77777777" w:rsidR="000255F4" w:rsidRPr="007C581D" w:rsidRDefault="000255F4" w:rsidP="000255F4">
            <w:pPr>
              <w:snapToGrid w:val="0"/>
              <w:spacing w:line="360" w:lineRule="exact"/>
              <w:ind w:rightChars="50" w:right="120"/>
              <w:jc w:val="center"/>
              <w:rPr>
                <w:rFonts w:ascii="Times New Roman" w:eastAsia="標楷體" w:hAnsi="Times New Roman"/>
                <w:szCs w:val="24"/>
              </w:rPr>
            </w:pPr>
            <w:r>
              <w:rPr>
                <w:rFonts w:ascii="Times New Roman" w:eastAsia="標楷體" w:hAnsi="Times New Roman" w:hint="eastAsia"/>
                <w:szCs w:val="24"/>
              </w:rPr>
              <w:t>6</w:t>
            </w:r>
          </w:p>
        </w:tc>
        <w:tc>
          <w:tcPr>
            <w:tcW w:w="872" w:type="pct"/>
            <w:tcBorders>
              <w:top w:val="single" w:sz="6" w:space="0" w:color="auto"/>
              <w:bottom w:val="single" w:sz="6" w:space="0" w:color="auto"/>
            </w:tcBorders>
            <w:shd w:val="clear" w:color="auto" w:fill="FFF2CC" w:themeFill="accent4" w:themeFillTint="33"/>
            <w:vAlign w:val="center"/>
          </w:tcPr>
          <w:p w14:paraId="33FB63A5" w14:textId="2A50B8E0" w:rsidR="000255F4" w:rsidRPr="007C581D" w:rsidRDefault="000255F4" w:rsidP="00693D38">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zCs w:val="24"/>
              </w:rPr>
              <w:t>學校為促進教</w:t>
            </w:r>
            <w:r w:rsidRPr="007C581D">
              <w:rPr>
                <w:rFonts w:ascii="Times New Roman" w:eastAsia="標楷體" w:hAnsi="Times New Roman"/>
                <w:szCs w:val="24"/>
              </w:rPr>
              <w:lastRenderedPageBreak/>
              <w:t>師國際交流，積極爭取辦理國際研討會，依學</w:t>
            </w:r>
            <w:r w:rsidRPr="007C581D">
              <w:rPr>
                <w:rFonts w:ascii="Times New Roman" w:eastAsia="標楷體" w:hAnsi="Times New Roman"/>
                <w:spacing w:val="-13"/>
                <w:w w:val="99"/>
                <w:szCs w:val="24"/>
              </w:rPr>
              <w:t>校所提供資料</w:t>
            </w:r>
            <w:proofErr w:type="gramStart"/>
            <w:r w:rsidRPr="007C581D">
              <w:rPr>
                <w:rFonts w:ascii="Times New Roman" w:eastAsia="標楷體" w:hAnsi="Times New Roman"/>
                <w:w w:val="99"/>
                <w:szCs w:val="24"/>
              </w:rPr>
              <w:t>（</w:t>
            </w:r>
            <w:proofErr w:type="gramEnd"/>
            <w:r w:rsidRPr="007C581D">
              <w:rPr>
                <w:rFonts w:ascii="Times New Roman" w:eastAsia="標楷體" w:hAnsi="Times New Roman"/>
                <w:w w:val="99"/>
                <w:szCs w:val="24"/>
              </w:rPr>
              <w:t>自我評鑑報告</w:t>
            </w:r>
            <w:r w:rsidRPr="007C581D">
              <w:rPr>
                <w:rFonts w:ascii="Times New Roman" w:eastAsia="標楷體" w:hAnsi="Times New Roman"/>
                <w:spacing w:val="-69"/>
                <w:szCs w:val="24"/>
              </w:rPr>
              <w:t xml:space="preserve"> </w:t>
            </w:r>
            <w:r w:rsidRPr="007C581D">
              <w:rPr>
                <w:rFonts w:ascii="Times New Roman" w:eastAsia="標楷體" w:hAnsi="Times New Roman"/>
                <w:w w:val="99"/>
                <w:szCs w:val="24"/>
              </w:rPr>
              <w:t>p.</w:t>
            </w:r>
            <w:r w:rsidRPr="007C581D">
              <w:rPr>
                <w:rFonts w:ascii="Times New Roman" w:eastAsia="標楷體" w:hAnsi="Times New Roman"/>
                <w:spacing w:val="-11"/>
                <w:w w:val="99"/>
                <w:szCs w:val="24"/>
              </w:rPr>
              <w:t>1</w:t>
            </w:r>
            <w:r w:rsidRPr="007C581D">
              <w:rPr>
                <w:rFonts w:ascii="Times New Roman" w:eastAsia="標楷體" w:hAnsi="Times New Roman"/>
                <w:w w:val="99"/>
                <w:szCs w:val="24"/>
              </w:rPr>
              <w:t>17</w:t>
            </w:r>
            <w:proofErr w:type="gramStart"/>
            <w:r w:rsidRPr="007C581D">
              <w:rPr>
                <w:rFonts w:ascii="Times New Roman" w:eastAsia="標楷體" w:hAnsi="Times New Roman"/>
                <w:spacing w:val="-178"/>
                <w:w w:val="99"/>
                <w:szCs w:val="24"/>
              </w:rPr>
              <w:t>）</w:t>
            </w:r>
            <w:proofErr w:type="gramEnd"/>
            <w:r w:rsidRPr="007C581D">
              <w:rPr>
                <w:rFonts w:ascii="Times New Roman" w:eastAsia="標楷體" w:hAnsi="Times New Roman"/>
                <w:spacing w:val="-6"/>
                <w:w w:val="99"/>
                <w:szCs w:val="24"/>
              </w:rPr>
              <w:t>，以中日雙邊會議居多，</w:t>
            </w:r>
            <w:r w:rsidRPr="007C581D">
              <w:rPr>
                <w:rFonts w:ascii="Times New Roman" w:eastAsia="標楷體" w:hAnsi="Times New Roman"/>
                <w:szCs w:val="24"/>
              </w:rPr>
              <w:t>對提升學校國際聲望之助益有限，建議整合校內外資源，以學校研究特色領域，辦理大型多</w:t>
            </w:r>
            <w:proofErr w:type="gramStart"/>
            <w:r w:rsidRPr="007C581D">
              <w:rPr>
                <w:rFonts w:ascii="Times New Roman" w:eastAsia="標楷體" w:hAnsi="Times New Roman"/>
                <w:szCs w:val="24"/>
              </w:rPr>
              <w:t>國</w:t>
            </w:r>
            <w:proofErr w:type="gramEnd"/>
            <w:r w:rsidRPr="007C581D">
              <w:rPr>
                <w:rFonts w:ascii="Times New Roman" w:eastAsia="標楷體" w:hAnsi="Times New Roman"/>
                <w:szCs w:val="24"/>
              </w:rPr>
              <w:t>國際研討會，以落實師生國際交流。</w:t>
            </w:r>
            <w:r w:rsidR="00B25BED" w:rsidRPr="00AE395D">
              <w:rPr>
                <w:rFonts w:ascii="Times New Roman" w:eastAsia="標楷體" w:hAnsi="Times New Roman" w:hint="eastAsia"/>
                <w:color w:val="FF0000"/>
                <w:szCs w:val="24"/>
              </w:rPr>
              <w:t>（國際事務處</w:t>
            </w:r>
            <w:r w:rsidR="00B25BED" w:rsidRPr="00AE395D">
              <w:rPr>
                <w:rFonts w:ascii="新細明體" w:hAnsi="新細明體" w:hint="eastAsia"/>
                <w:color w:val="FF0000"/>
                <w:szCs w:val="24"/>
              </w:rPr>
              <w:t>、</w:t>
            </w:r>
            <w:r w:rsidR="00B25BED" w:rsidRPr="00AE395D">
              <w:rPr>
                <w:rFonts w:ascii="Times New Roman" w:eastAsia="標楷體" w:hAnsi="Times New Roman" w:hint="eastAsia"/>
                <w:color w:val="FF0000"/>
                <w:szCs w:val="24"/>
              </w:rPr>
              <w:t>學院）</w:t>
            </w:r>
          </w:p>
        </w:tc>
        <w:tc>
          <w:tcPr>
            <w:tcW w:w="729" w:type="pct"/>
            <w:tcBorders>
              <w:top w:val="single" w:sz="6" w:space="0" w:color="auto"/>
              <w:bottom w:val="single" w:sz="6" w:space="0" w:color="auto"/>
            </w:tcBorders>
            <w:shd w:val="clear" w:color="auto" w:fill="FFF2CC" w:themeFill="accent4" w:themeFillTint="33"/>
            <w:vAlign w:val="center"/>
          </w:tcPr>
          <w:p w14:paraId="4E2A81A3" w14:textId="77777777" w:rsidR="000255F4" w:rsidRPr="00693D38" w:rsidRDefault="000255F4" w:rsidP="00693D38">
            <w:pPr>
              <w:snapToGrid w:val="0"/>
              <w:spacing w:line="240" w:lineRule="atLeast"/>
              <w:jc w:val="both"/>
              <w:rPr>
                <w:rFonts w:ascii="標楷體" w:eastAsia="標楷體" w:hAnsi="標楷體"/>
                <w:color w:val="000000" w:themeColor="text1"/>
              </w:rPr>
            </w:pPr>
            <w:r w:rsidRPr="00693D38">
              <w:rPr>
                <w:rFonts w:ascii="標楷體" w:eastAsia="標楷體" w:hAnsi="標楷體" w:hint="eastAsia"/>
                <w:color w:val="000000" w:themeColor="text1"/>
              </w:rPr>
              <w:lastRenderedPageBreak/>
              <w:t>□已改善</w:t>
            </w:r>
          </w:p>
          <w:p w14:paraId="4FBC3C1B" w14:textId="77777777" w:rsidR="000255F4" w:rsidRPr="00693D38" w:rsidRDefault="00693D38" w:rsidP="00693D38">
            <w:pPr>
              <w:snapToGrid w:val="0"/>
              <w:spacing w:line="240" w:lineRule="atLeast"/>
              <w:jc w:val="both"/>
              <w:rPr>
                <w:rFonts w:ascii="標楷體" w:eastAsia="標楷體" w:hAnsi="標楷體"/>
                <w:color w:val="000000" w:themeColor="text1"/>
              </w:rPr>
            </w:pPr>
            <w:r w:rsidRPr="00693D38">
              <w:rPr>
                <w:rFonts w:ascii="標楷體" w:eastAsia="標楷體" w:hAnsi="標楷體" w:hint="eastAsia"/>
                <w:color w:val="000000" w:themeColor="text1"/>
              </w:rPr>
              <w:lastRenderedPageBreak/>
              <w:sym w:font="Wingdings 2" w:char="F052"/>
            </w:r>
            <w:r w:rsidR="000255F4" w:rsidRPr="00693D38">
              <w:rPr>
                <w:rFonts w:ascii="標楷體" w:eastAsia="標楷體" w:hAnsi="標楷體" w:hint="eastAsia"/>
                <w:color w:val="000000" w:themeColor="text1"/>
              </w:rPr>
              <w:t>部分改善</w:t>
            </w:r>
          </w:p>
          <w:p w14:paraId="035AB540" w14:textId="77777777" w:rsidR="000255F4" w:rsidRPr="007C530B" w:rsidRDefault="000255F4" w:rsidP="00693D38">
            <w:pPr>
              <w:snapToGrid w:val="0"/>
              <w:spacing w:line="240" w:lineRule="atLeast"/>
              <w:jc w:val="both"/>
              <w:rPr>
                <w:rFonts w:ascii="標楷體" w:eastAsia="標楷體" w:hAnsi="標楷體"/>
              </w:rPr>
            </w:pPr>
            <w:r w:rsidRPr="00693D38">
              <w:rPr>
                <w:rFonts w:ascii="標楷體" w:eastAsia="標楷體" w:hAnsi="標楷體" w:hint="eastAsia"/>
                <w:color w:val="000000" w:themeColor="text1"/>
              </w:rPr>
              <w:t>□尚未改善</w:t>
            </w:r>
          </w:p>
        </w:tc>
        <w:tc>
          <w:tcPr>
            <w:tcW w:w="2480" w:type="pct"/>
            <w:tcBorders>
              <w:top w:val="single" w:sz="6" w:space="0" w:color="auto"/>
              <w:bottom w:val="single" w:sz="6" w:space="0" w:color="auto"/>
            </w:tcBorders>
            <w:shd w:val="clear" w:color="auto" w:fill="FFF2CC" w:themeFill="accent4" w:themeFillTint="33"/>
          </w:tcPr>
          <w:p w14:paraId="49E7F8C5" w14:textId="77777777" w:rsidR="005D7507" w:rsidRPr="00847D37" w:rsidRDefault="005D7507" w:rsidP="005D7507">
            <w:pPr>
              <w:spacing w:line="400" w:lineRule="exact"/>
              <w:jc w:val="both"/>
              <w:rPr>
                <w:rFonts w:ascii="Times New Roman" w:eastAsia="標楷體" w:hAnsi="Times New Roman"/>
                <w:szCs w:val="24"/>
              </w:rPr>
            </w:pPr>
            <w:r w:rsidRPr="00847D37">
              <w:rPr>
                <w:rFonts w:ascii="Times New Roman" w:eastAsia="標楷體" w:hAnsi="Times New Roman"/>
                <w:b/>
                <w:szCs w:val="24"/>
              </w:rPr>
              <w:lastRenderedPageBreak/>
              <w:t>改善措施</w:t>
            </w:r>
            <w:r w:rsidRPr="00847D37">
              <w:rPr>
                <w:rFonts w:ascii="Times New Roman" w:eastAsia="標楷體" w:hAnsi="Times New Roman"/>
                <w:b/>
                <w:szCs w:val="24"/>
              </w:rPr>
              <w:t>:</w:t>
            </w:r>
            <w:r w:rsidRPr="00847D37">
              <w:rPr>
                <w:rFonts w:ascii="Times New Roman" w:eastAsia="標楷體" w:hAnsi="Times New Roman"/>
                <w:szCs w:val="24"/>
              </w:rPr>
              <w:t>本校係由各學院因應校務發展所訂</w:t>
            </w:r>
            <w:r w:rsidRPr="00847D37">
              <w:rPr>
                <w:rFonts w:ascii="Times New Roman" w:eastAsia="標楷體" w:hAnsi="Times New Roman"/>
                <w:szCs w:val="24"/>
              </w:rPr>
              <w:lastRenderedPageBreak/>
              <w:t>定之目標，依據其領域及發展方向，透過學術交流、學生短期見習、學術研討會、海外實習、海外</w:t>
            </w:r>
            <w:proofErr w:type="gramStart"/>
            <w:r w:rsidRPr="00847D37">
              <w:rPr>
                <w:rFonts w:ascii="Times New Roman" w:eastAsia="標楷體" w:hAnsi="Times New Roman"/>
                <w:szCs w:val="24"/>
              </w:rPr>
              <w:t>研</w:t>
            </w:r>
            <w:proofErr w:type="gramEnd"/>
            <w:r w:rsidRPr="00847D37">
              <w:rPr>
                <w:rFonts w:ascii="Times New Roman" w:eastAsia="標楷體" w:hAnsi="Times New Roman"/>
                <w:szCs w:val="24"/>
              </w:rPr>
              <w:t>修、國際產學、招生宣導及建立姊妹校等方式，以拓展本校國際競爭力與學術地位。</w:t>
            </w:r>
          </w:p>
          <w:p w14:paraId="633F70F6" w14:textId="77777777" w:rsidR="005D7507" w:rsidRPr="00847D37" w:rsidRDefault="005D7507" w:rsidP="005D7507">
            <w:pPr>
              <w:spacing w:line="400" w:lineRule="exact"/>
              <w:ind w:firstLineChars="100" w:firstLine="240"/>
              <w:jc w:val="both"/>
              <w:rPr>
                <w:rFonts w:ascii="Times New Roman" w:eastAsia="標楷體" w:hAnsi="Times New Roman"/>
                <w:szCs w:val="24"/>
              </w:rPr>
            </w:pPr>
            <w:r w:rsidRPr="00847D37">
              <w:rPr>
                <w:rFonts w:ascii="Times New Roman" w:eastAsia="標楷體" w:hAnsi="Times New Roman"/>
                <w:szCs w:val="24"/>
              </w:rPr>
              <w:t>另本校因地理位置、語文背景資源及台日友好關係等，長期與日本之高教學院進行學術交流與互動，建立之</w:t>
            </w:r>
            <w:proofErr w:type="gramStart"/>
            <w:r w:rsidRPr="00847D37">
              <w:rPr>
                <w:rFonts w:ascii="Times New Roman" w:eastAsia="標楷體" w:hAnsi="Times New Roman"/>
                <w:szCs w:val="24"/>
              </w:rPr>
              <w:t>姐妹校亦高達</w:t>
            </w:r>
            <w:proofErr w:type="gramEnd"/>
            <w:r w:rsidRPr="00847D37">
              <w:rPr>
                <w:rFonts w:ascii="Times New Roman" w:eastAsia="標楷體" w:hAnsi="Times New Roman"/>
                <w:szCs w:val="24"/>
              </w:rPr>
              <w:t>14</w:t>
            </w:r>
            <w:r w:rsidRPr="00847D37">
              <w:rPr>
                <w:rFonts w:ascii="Times New Roman" w:eastAsia="標楷體" w:hAnsi="Times New Roman"/>
                <w:szCs w:val="24"/>
              </w:rPr>
              <w:t>所，為所有國家地區</w:t>
            </w:r>
            <w:r w:rsidRPr="00847D37">
              <w:rPr>
                <w:rFonts w:ascii="Times New Roman" w:eastAsia="標楷體" w:hAnsi="Times New Roman"/>
                <w:szCs w:val="24"/>
              </w:rPr>
              <w:t>(</w:t>
            </w:r>
            <w:r w:rsidRPr="00847D37">
              <w:rPr>
                <w:rFonts w:ascii="Times New Roman" w:eastAsia="標楷體" w:hAnsi="Times New Roman"/>
                <w:szCs w:val="24"/>
              </w:rPr>
              <w:t>不含大陸</w:t>
            </w:r>
            <w:r w:rsidRPr="00847D37">
              <w:rPr>
                <w:rFonts w:ascii="Times New Roman" w:eastAsia="標楷體" w:hAnsi="Times New Roman"/>
                <w:szCs w:val="24"/>
              </w:rPr>
              <w:t>)</w:t>
            </w:r>
            <w:r w:rsidRPr="00847D37">
              <w:rPr>
                <w:rFonts w:ascii="Times New Roman" w:eastAsia="標楷體" w:hAnsi="Times New Roman"/>
                <w:szCs w:val="24"/>
              </w:rPr>
              <w:t>中姐妹校數排名之第</w:t>
            </w:r>
            <w:r w:rsidRPr="00847D37">
              <w:rPr>
                <w:rFonts w:ascii="Times New Roman" w:eastAsia="標楷體" w:hAnsi="Times New Roman"/>
                <w:szCs w:val="24"/>
              </w:rPr>
              <w:t>1</w:t>
            </w:r>
            <w:r w:rsidRPr="00847D37">
              <w:rPr>
                <w:rFonts w:ascii="Times New Roman" w:eastAsia="標楷體" w:hAnsi="Times New Roman"/>
                <w:szCs w:val="24"/>
              </w:rPr>
              <w:t>位，為本校發展國際交流方向之主軸及特色。</w:t>
            </w:r>
          </w:p>
          <w:p w14:paraId="13DD6D94" w14:textId="77777777" w:rsidR="005D7507" w:rsidRPr="00847D37" w:rsidRDefault="005D7507" w:rsidP="005D7507">
            <w:pPr>
              <w:spacing w:line="400" w:lineRule="exact"/>
              <w:ind w:firstLineChars="100" w:firstLine="240"/>
              <w:jc w:val="both"/>
              <w:rPr>
                <w:rFonts w:ascii="Times New Roman" w:eastAsia="標楷體" w:hAnsi="Times New Roman"/>
                <w:szCs w:val="24"/>
              </w:rPr>
            </w:pPr>
            <w:r w:rsidRPr="00847D37">
              <w:rPr>
                <w:rFonts w:ascii="Times New Roman" w:eastAsia="標楷體" w:hAnsi="Times New Roman"/>
                <w:szCs w:val="24"/>
              </w:rPr>
              <w:t>各學院每年所規劃之國際交流活動及涉外計畫，皆需經本校國際事務委員會議審議通過方可執行，近年來各學院除持續與日方進行合作交流外，亦積極拓展其他國家</w:t>
            </w:r>
            <w:r w:rsidRPr="00847D37">
              <w:rPr>
                <w:rFonts w:ascii="Times New Roman" w:eastAsia="標楷體" w:hAnsi="Times New Roman"/>
                <w:szCs w:val="24"/>
              </w:rPr>
              <w:t>(</w:t>
            </w:r>
            <w:r w:rsidRPr="00847D37">
              <w:rPr>
                <w:rFonts w:ascii="Times New Roman" w:eastAsia="標楷體" w:hAnsi="Times New Roman"/>
                <w:szCs w:val="24"/>
              </w:rPr>
              <w:t>如菲律賓、韓國、澳洲、中國大陸等</w:t>
            </w:r>
            <w:r w:rsidRPr="00847D37">
              <w:rPr>
                <w:rFonts w:ascii="Times New Roman" w:eastAsia="標楷體" w:hAnsi="Times New Roman"/>
                <w:szCs w:val="24"/>
              </w:rPr>
              <w:t>)</w:t>
            </w:r>
            <w:r w:rsidRPr="00847D37">
              <w:rPr>
                <w:rFonts w:ascii="Times New Roman" w:eastAsia="標楷體" w:hAnsi="Times New Roman"/>
                <w:szCs w:val="24"/>
              </w:rPr>
              <w:t>合作交流之機會，希冀能為本校師生提升國際視野，以更全面落實師生國際交流。</w:t>
            </w:r>
          </w:p>
          <w:p w14:paraId="30C182EF" w14:textId="77777777" w:rsidR="005D7507" w:rsidRPr="00847D37" w:rsidRDefault="005D7507" w:rsidP="005D7507">
            <w:pPr>
              <w:spacing w:line="400" w:lineRule="exact"/>
              <w:rPr>
                <w:rFonts w:ascii="Times New Roman" w:eastAsia="標楷體" w:hAnsi="Times New Roman"/>
                <w:b/>
                <w:szCs w:val="24"/>
              </w:rPr>
            </w:pPr>
            <w:r w:rsidRPr="00847D37">
              <w:rPr>
                <w:rFonts w:ascii="Times New Roman" w:eastAsia="標楷體" w:hAnsi="Times New Roman"/>
                <w:b/>
                <w:szCs w:val="24"/>
              </w:rPr>
              <w:t>執行成果</w:t>
            </w:r>
            <w:r w:rsidRPr="00847D37">
              <w:rPr>
                <w:rFonts w:ascii="Times New Roman" w:eastAsia="標楷體" w:hAnsi="Times New Roman"/>
                <w:szCs w:val="24"/>
              </w:rPr>
              <w:t>:</w:t>
            </w:r>
          </w:p>
          <w:p w14:paraId="0AC8DF32" w14:textId="77777777" w:rsidR="005D7507" w:rsidRPr="00847D37" w:rsidRDefault="005D7507" w:rsidP="005D7507">
            <w:pPr>
              <w:pStyle w:val="T5-1"/>
              <w:numPr>
                <w:ilvl w:val="0"/>
                <w:numId w:val="39"/>
              </w:numPr>
              <w:rPr>
                <w:sz w:val="24"/>
                <w:szCs w:val="24"/>
              </w:rPr>
            </w:pPr>
            <w:r w:rsidRPr="00847D37">
              <w:rPr>
                <w:sz w:val="24"/>
                <w:szCs w:val="24"/>
              </w:rPr>
              <w:t>商學院於</w:t>
            </w:r>
            <w:r w:rsidRPr="00847D37">
              <w:rPr>
                <w:sz w:val="24"/>
                <w:szCs w:val="24"/>
              </w:rPr>
              <w:t>107</w:t>
            </w:r>
            <w:r w:rsidRPr="00847D37">
              <w:rPr>
                <w:sz w:val="24"/>
                <w:szCs w:val="24"/>
              </w:rPr>
              <w:t>學年度與日本札幌大學、北海道大學進行交換學生及日方學者來台訪問等活動；</w:t>
            </w:r>
            <w:r w:rsidRPr="00847D37">
              <w:rPr>
                <w:sz w:val="24"/>
                <w:szCs w:val="24"/>
              </w:rPr>
              <w:t>108</w:t>
            </w:r>
            <w:r w:rsidRPr="00847D37">
              <w:rPr>
                <w:sz w:val="24"/>
                <w:szCs w:val="24"/>
              </w:rPr>
              <w:t>學年度與日本滋賀大學進行海外移地教學。國際貿易與經營系於</w:t>
            </w:r>
            <w:r w:rsidRPr="00847D37">
              <w:rPr>
                <w:sz w:val="24"/>
                <w:szCs w:val="24"/>
              </w:rPr>
              <w:t>107</w:t>
            </w:r>
            <w:r w:rsidRPr="00847D37">
              <w:rPr>
                <w:sz w:val="24"/>
                <w:szCs w:val="24"/>
              </w:rPr>
              <w:t>、</w:t>
            </w:r>
            <w:r w:rsidRPr="00847D37">
              <w:rPr>
                <w:sz w:val="24"/>
                <w:szCs w:val="24"/>
              </w:rPr>
              <w:t>108</w:t>
            </w:r>
            <w:r w:rsidRPr="00847D37">
              <w:rPr>
                <w:sz w:val="24"/>
                <w:szCs w:val="24"/>
              </w:rPr>
              <w:t>學年度與泰國喬福集團、偉誠集團進行海外實習合作。企業管理系於</w:t>
            </w:r>
            <w:r w:rsidRPr="00847D37">
              <w:rPr>
                <w:sz w:val="24"/>
                <w:szCs w:val="24"/>
              </w:rPr>
              <w:t>107</w:t>
            </w:r>
            <w:r w:rsidRPr="00847D37">
              <w:rPr>
                <w:sz w:val="24"/>
                <w:szCs w:val="24"/>
              </w:rPr>
              <w:t>學年度則邀請美國奧克拉荷馬大學、日本甲南大學、澳洲</w:t>
            </w:r>
            <w:r w:rsidRPr="00847D37">
              <w:rPr>
                <w:sz w:val="24"/>
                <w:szCs w:val="24"/>
              </w:rPr>
              <w:t xml:space="preserve">Swinburne University of </w:t>
            </w:r>
            <w:proofErr w:type="spellStart"/>
            <w:r w:rsidRPr="00847D37">
              <w:rPr>
                <w:sz w:val="24"/>
                <w:szCs w:val="24"/>
              </w:rPr>
              <w:t>Technolog</w:t>
            </w:r>
            <w:proofErr w:type="spellEnd"/>
            <w:r w:rsidRPr="00847D37">
              <w:rPr>
                <w:sz w:val="24"/>
                <w:szCs w:val="24"/>
              </w:rPr>
              <w:t>大學之學者蒞校進行學術演講；應用統計系則在</w:t>
            </w:r>
            <w:r w:rsidRPr="00847D37">
              <w:rPr>
                <w:sz w:val="24"/>
                <w:szCs w:val="24"/>
              </w:rPr>
              <w:t>108</w:t>
            </w:r>
            <w:r w:rsidRPr="00847D37">
              <w:rPr>
                <w:sz w:val="24"/>
                <w:szCs w:val="24"/>
              </w:rPr>
              <w:t>學年度與美國中央奧克拉荷馬大學進行學生學海飛颺計畫，與大陸蘇州大學進行姊妹校移地教學。</w:t>
            </w:r>
          </w:p>
          <w:p w14:paraId="572748DF" w14:textId="77777777" w:rsidR="005D7507" w:rsidRPr="00847D37" w:rsidRDefault="005D7507" w:rsidP="005D7507">
            <w:pPr>
              <w:pStyle w:val="T5-1"/>
              <w:numPr>
                <w:ilvl w:val="0"/>
                <w:numId w:val="39"/>
              </w:numPr>
              <w:rPr>
                <w:sz w:val="24"/>
                <w:szCs w:val="24"/>
              </w:rPr>
            </w:pPr>
            <w:r w:rsidRPr="00847D37">
              <w:rPr>
                <w:sz w:val="24"/>
                <w:szCs w:val="24"/>
              </w:rPr>
              <w:t>資訊與流通學院除與美國辛辛那提大學工程與應用科學學院簽署雙聯學制協議外，並聚焦於資通特色領域之</w:t>
            </w:r>
            <w:r w:rsidRPr="00847D37">
              <w:rPr>
                <w:sz w:val="24"/>
                <w:szCs w:val="24"/>
              </w:rPr>
              <w:t>AI</w:t>
            </w:r>
            <w:r w:rsidRPr="00847D37">
              <w:rPr>
                <w:sz w:val="24"/>
                <w:szCs w:val="24"/>
              </w:rPr>
              <w:t>與</w:t>
            </w:r>
            <w:r w:rsidRPr="00847D37">
              <w:rPr>
                <w:sz w:val="24"/>
                <w:szCs w:val="24"/>
              </w:rPr>
              <w:t>Block Chain</w:t>
            </w:r>
            <w:r w:rsidRPr="00847D37">
              <w:rPr>
                <w:sz w:val="24"/>
                <w:szCs w:val="24"/>
              </w:rPr>
              <w:t>技術，並結合健康照顧學院落實應用於醫療領域。學院經由</w:t>
            </w:r>
            <w:r w:rsidRPr="00847D37">
              <w:rPr>
                <w:sz w:val="24"/>
                <w:szCs w:val="24"/>
              </w:rPr>
              <w:t>IET</w:t>
            </w:r>
            <w:r w:rsidRPr="00847D37">
              <w:rPr>
                <w:sz w:val="24"/>
                <w:szCs w:val="24"/>
              </w:rPr>
              <w:t>的支持</w:t>
            </w:r>
            <w:r w:rsidRPr="00847D37">
              <w:rPr>
                <w:rFonts w:hint="eastAsia"/>
                <w:sz w:val="24"/>
                <w:szCs w:val="24"/>
              </w:rPr>
              <w:t>在本校</w:t>
            </w:r>
            <w:r w:rsidRPr="00847D37">
              <w:rPr>
                <w:rFonts w:hint="eastAsia"/>
                <w:sz w:val="24"/>
                <w:szCs w:val="24"/>
              </w:rPr>
              <w:lastRenderedPageBreak/>
              <w:t>舉辦</w:t>
            </w:r>
            <w:r w:rsidRPr="00847D37">
              <w:rPr>
                <w:rFonts w:hint="eastAsia"/>
                <w:sz w:val="24"/>
                <w:szCs w:val="24"/>
              </w:rPr>
              <w:t xml:space="preserve">2019 International Conference on Frontier </w:t>
            </w:r>
            <w:proofErr w:type="spellStart"/>
            <w:r w:rsidRPr="00847D37">
              <w:rPr>
                <w:rFonts w:hint="eastAsia"/>
                <w:sz w:val="24"/>
                <w:szCs w:val="24"/>
              </w:rPr>
              <w:t>Computing_Special</w:t>
            </w:r>
            <w:proofErr w:type="spellEnd"/>
            <w:r w:rsidRPr="00847D37">
              <w:rPr>
                <w:rFonts w:hint="eastAsia"/>
                <w:sz w:val="24"/>
                <w:szCs w:val="24"/>
              </w:rPr>
              <w:t xml:space="preserve"> Forum on AI &amp; Blockchain in Healthcare (FC-ABH)</w:t>
            </w:r>
            <w:r w:rsidRPr="00847D37">
              <w:rPr>
                <w:rFonts w:hint="eastAsia"/>
                <w:sz w:val="24"/>
                <w:szCs w:val="24"/>
              </w:rPr>
              <w:t>；同時</w:t>
            </w:r>
            <w:r w:rsidRPr="00847D37">
              <w:rPr>
                <w:rFonts w:ascii="Calibri" w:hAnsi="Calibri"/>
                <w:sz w:val="24"/>
                <w:szCs w:val="24"/>
              </w:rPr>
              <w:t>，</w:t>
            </w:r>
            <w:r w:rsidRPr="00847D37">
              <w:rPr>
                <w:rFonts w:hint="eastAsia"/>
                <w:sz w:val="24"/>
                <w:szCs w:val="24"/>
              </w:rPr>
              <w:t>學院也共同參與</w:t>
            </w:r>
            <w:r w:rsidRPr="00847D37">
              <w:rPr>
                <w:rFonts w:hint="eastAsia"/>
                <w:sz w:val="24"/>
                <w:szCs w:val="24"/>
              </w:rPr>
              <w:t>IET</w:t>
            </w:r>
            <w:r w:rsidRPr="00847D37">
              <w:rPr>
                <w:rFonts w:hint="eastAsia"/>
                <w:sz w:val="24"/>
                <w:szCs w:val="24"/>
              </w:rPr>
              <w:t>在日本舉辦</w:t>
            </w:r>
            <w:r w:rsidRPr="00847D37">
              <w:rPr>
                <w:rFonts w:hint="eastAsia"/>
                <w:sz w:val="24"/>
                <w:szCs w:val="24"/>
              </w:rPr>
              <w:t>FC2019 (2019 International conference on Frontier Computing)</w:t>
            </w:r>
            <w:r w:rsidRPr="00847D37">
              <w:rPr>
                <w:rFonts w:hint="eastAsia"/>
                <w:sz w:val="24"/>
                <w:szCs w:val="24"/>
              </w:rPr>
              <w:t>，</w:t>
            </w:r>
            <w:r w:rsidRPr="00847D37">
              <w:rPr>
                <w:rFonts w:hint="eastAsia"/>
                <w:sz w:val="24"/>
                <w:szCs w:val="24"/>
              </w:rPr>
              <w:t>2020</w:t>
            </w:r>
            <w:r w:rsidRPr="00847D37">
              <w:rPr>
                <w:rFonts w:hint="eastAsia"/>
                <w:sz w:val="24"/>
                <w:szCs w:val="24"/>
              </w:rPr>
              <w:t>年在越南舉辦</w:t>
            </w:r>
            <w:r w:rsidRPr="00847D37">
              <w:rPr>
                <w:rFonts w:hint="eastAsia"/>
                <w:sz w:val="24"/>
                <w:szCs w:val="24"/>
              </w:rPr>
              <w:t>IC2020 ( The 3</w:t>
            </w:r>
            <w:r w:rsidRPr="00847D37">
              <w:rPr>
                <w:rFonts w:hint="eastAsia"/>
                <w:sz w:val="24"/>
                <w:szCs w:val="24"/>
                <w:vertAlign w:val="superscript"/>
              </w:rPr>
              <w:t>rd</w:t>
            </w:r>
            <w:r w:rsidRPr="00847D37">
              <w:rPr>
                <w:rFonts w:hint="eastAsia"/>
                <w:sz w:val="24"/>
                <w:szCs w:val="24"/>
              </w:rPr>
              <w:t xml:space="preserve"> International Conference on Innovative Computing)</w:t>
            </w:r>
            <w:r w:rsidRPr="00847D37">
              <w:rPr>
                <w:rFonts w:hint="eastAsia"/>
                <w:sz w:val="24"/>
                <w:szCs w:val="24"/>
              </w:rPr>
              <w:t>，以及</w:t>
            </w:r>
            <w:r w:rsidRPr="00847D37">
              <w:rPr>
                <w:rFonts w:hint="eastAsia"/>
                <w:sz w:val="24"/>
                <w:szCs w:val="24"/>
              </w:rPr>
              <w:t>2020</w:t>
            </w:r>
            <w:r w:rsidRPr="00847D37">
              <w:rPr>
                <w:rFonts w:hint="eastAsia"/>
                <w:sz w:val="24"/>
                <w:szCs w:val="24"/>
              </w:rPr>
              <w:t>年預計在新加坡以線上視訊方式舉辦</w:t>
            </w:r>
            <w:r w:rsidRPr="00847D37">
              <w:rPr>
                <w:rFonts w:hint="eastAsia"/>
                <w:sz w:val="24"/>
                <w:szCs w:val="24"/>
              </w:rPr>
              <w:t>FC2020</w:t>
            </w:r>
            <w:r w:rsidRPr="00847D37">
              <w:rPr>
                <w:rFonts w:hint="eastAsia"/>
                <w:sz w:val="24"/>
                <w:szCs w:val="24"/>
              </w:rPr>
              <w:t>國際研討會。這些國際研討會均有多國學者參與，會後論文皆由</w:t>
            </w:r>
            <w:r w:rsidRPr="00847D37">
              <w:rPr>
                <w:rFonts w:hint="eastAsia"/>
                <w:sz w:val="24"/>
                <w:szCs w:val="24"/>
              </w:rPr>
              <w:t>Springer</w:t>
            </w:r>
            <w:r w:rsidRPr="00847D37">
              <w:rPr>
                <w:rFonts w:hint="eastAsia"/>
                <w:sz w:val="24"/>
                <w:szCs w:val="24"/>
              </w:rPr>
              <w:t>出版於</w:t>
            </w:r>
            <w:r w:rsidRPr="00847D37">
              <w:rPr>
                <w:rFonts w:hint="eastAsia"/>
                <w:sz w:val="24"/>
                <w:szCs w:val="24"/>
              </w:rPr>
              <w:t>Lecture Notes in Electrical Engineering (LNEE)</w:t>
            </w:r>
            <w:r w:rsidRPr="00847D37">
              <w:rPr>
                <w:rFonts w:hint="eastAsia"/>
                <w:sz w:val="24"/>
                <w:szCs w:val="24"/>
              </w:rPr>
              <w:t>論文集。</w:t>
            </w:r>
          </w:p>
          <w:p w14:paraId="19236656" w14:textId="77777777" w:rsidR="005D7507" w:rsidRPr="00847D37" w:rsidRDefault="005D7507" w:rsidP="005D7507">
            <w:pPr>
              <w:pStyle w:val="T5-1"/>
              <w:numPr>
                <w:ilvl w:val="0"/>
                <w:numId w:val="39"/>
              </w:numPr>
              <w:rPr>
                <w:sz w:val="24"/>
                <w:szCs w:val="24"/>
              </w:rPr>
            </w:pPr>
            <w:r w:rsidRPr="00847D37">
              <w:rPr>
                <w:sz w:val="24"/>
                <w:szCs w:val="24"/>
              </w:rPr>
              <w:t>語文學院之日本研究中心配合</w:t>
            </w:r>
            <w:r w:rsidRPr="00847D37">
              <w:rPr>
                <w:sz w:val="24"/>
                <w:szCs w:val="24"/>
              </w:rPr>
              <w:t>2016</w:t>
            </w:r>
            <w:r w:rsidRPr="00847D37">
              <w:rPr>
                <w:sz w:val="24"/>
                <w:szCs w:val="24"/>
              </w:rPr>
              <w:t>年第一屆在韓國仁川，</w:t>
            </w:r>
            <w:r w:rsidRPr="00847D37">
              <w:rPr>
                <w:sz w:val="24"/>
                <w:szCs w:val="24"/>
              </w:rPr>
              <w:t>2017</w:t>
            </w:r>
            <w:r w:rsidRPr="00847D37">
              <w:rPr>
                <w:sz w:val="24"/>
                <w:szCs w:val="24"/>
              </w:rPr>
              <w:t>年第二屆在中國天津，</w:t>
            </w:r>
            <w:r w:rsidRPr="00847D37">
              <w:rPr>
                <w:sz w:val="24"/>
                <w:szCs w:val="24"/>
              </w:rPr>
              <w:t>2018</w:t>
            </w:r>
            <w:r w:rsidRPr="00847D37">
              <w:rPr>
                <w:sz w:val="24"/>
                <w:szCs w:val="24"/>
              </w:rPr>
              <w:t>年第三屆在日本京都開設日本產業經濟場次，</w:t>
            </w:r>
            <w:r w:rsidRPr="00847D37">
              <w:rPr>
                <w:sz w:val="24"/>
                <w:szCs w:val="24"/>
              </w:rPr>
              <w:t>2019</w:t>
            </w:r>
            <w:r w:rsidRPr="00847D37">
              <w:rPr>
                <w:sz w:val="24"/>
                <w:szCs w:val="24"/>
              </w:rPr>
              <w:t>年第四屆在台灣台北的國際研討會擔任協辦單位協助該研討會執行。應用日語系</w:t>
            </w:r>
            <w:r w:rsidRPr="00847D37">
              <w:rPr>
                <w:sz w:val="24"/>
                <w:szCs w:val="24"/>
              </w:rPr>
              <w:t>102</w:t>
            </w:r>
            <w:r w:rsidRPr="00847D37">
              <w:rPr>
                <w:sz w:val="24"/>
                <w:szCs w:val="24"/>
              </w:rPr>
              <w:t>至</w:t>
            </w:r>
            <w:r w:rsidRPr="00847D37">
              <w:rPr>
                <w:sz w:val="24"/>
                <w:szCs w:val="24"/>
              </w:rPr>
              <w:t>107</w:t>
            </w:r>
            <w:r w:rsidRPr="00847D37">
              <w:rPr>
                <w:sz w:val="24"/>
                <w:szCs w:val="24"/>
              </w:rPr>
              <w:t>學年度，主辦或協辦舉辦「語言、文學暨文化國際學術研討會」、「大學生語言文學與文化國際學術研討會」等大小型活動。國際研討會部份，多方徵稿，集合各方學界及文化產業人才，給予師生觀摩學習機會，並邀韓國、日本等海外學者參與。</w:t>
            </w:r>
            <w:r w:rsidRPr="004D39F5">
              <w:rPr>
                <w:sz w:val="24"/>
                <w:szCs w:val="24"/>
                <w:shd w:val="clear" w:color="auto" w:fill="FFF2CC" w:themeFill="accent4" w:themeFillTint="33"/>
              </w:rPr>
              <w:t>應用英語系在辦理國際研討會部分廣方邀稿，於</w:t>
            </w:r>
            <w:r w:rsidRPr="004D39F5">
              <w:rPr>
                <w:sz w:val="24"/>
                <w:szCs w:val="24"/>
                <w:shd w:val="clear" w:color="auto" w:fill="FFF2CC" w:themeFill="accent4" w:themeFillTint="33"/>
              </w:rPr>
              <w:t>2016</w:t>
            </w:r>
            <w:r w:rsidRPr="004D39F5">
              <w:rPr>
                <w:sz w:val="24"/>
                <w:szCs w:val="24"/>
                <w:shd w:val="clear" w:color="auto" w:fill="FFF2CC" w:themeFill="accent4" w:themeFillTint="33"/>
              </w:rPr>
              <w:t>年舉辦「</w:t>
            </w:r>
            <w:r w:rsidRPr="004D39F5">
              <w:rPr>
                <w:sz w:val="24"/>
                <w:szCs w:val="24"/>
                <w:shd w:val="clear" w:color="auto" w:fill="FFF2CC" w:themeFill="accent4" w:themeFillTint="33"/>
              </w:rPr>
              <w:t>ESP Teaching and Cross-Cultural Communication(</w:t>
            </w:r>
            <w:r w:rsidRPr="004D39F5">
              <w:rPr>
                <w:sz w:val="24"/>
                <w:szCs w:val="24"/>
                <w:shd w:val="clear" w:color="auto" w:fill="FFF2CC" w:themeFill="accent4" w:themeFillTint="33"/>
              </w:rPr>
              <w:t>專業英語教學與跨文化溝通</w:t>
            </w:r>
            <w:r w:rsidRPr="004D39F5">
              <w:rPr>
                <w:sz w:val="24"/>
                <w:szCs w:val="24"/>
                <w:shd w:val="clear" w:color="auto" w:fill="FFF2CC" w:themeFill="accent4" w:themeFillTint="33"/>
              </w:rPr>
              <w:t>)</w:t>
            </w:r>
            <w:r w:rsidRPr="004D39F5">
              <w:rPr>
                <w:sz w:val="24"/>
                <w:szCs w:val="24"/>
                <w:shd w:val="clear" w:color="auto" w:fill="FFF2CC" w:themeFill="accent4" w:themeFillTint="33"/>
              </w:rPr>
              <w:t>」國際學術研討會，邀請美國維多利亞大學</w:t>
            </w:r>
            <w:r w:rsidRPr="004D39F5">
              <w:rPr>
                <w:sz w:val="24"/>
                <w:szCs w:val="24"/>
                <w:shd w:val="clear" w:color="auto" w:fill="FFF2CC" w:themeFill="accent4" w:themeFillTint="33"/>
              </w:rPr>
              <w:t xml:space="preserve">Professor Hossein </w:t>
            </w:r>
            <w:proofErr w:type="spellStart"/>
            <w:r w:rsidRPr="004D39F5">
              <w:rPr>
                <w:sz w:val="24"/>
                <w:szCs w:val="24"/>
                <w:shd w:val="clear" w:color="auto" w:fill="FFF2CC" w:themeFill="accent4" w:themeFillTint="33"/>
              </w:rPr>
              <w:t>Nassaji</w:t>
            </w:r>
            <w:proofErr w:type="spellEnd"/>
            <w:r w:rsidRPr="004D39F5">
              <w:rPr>
                <w:sz w:val="24"/>
                <w:szCs w:val="24"/>
                <w:shd w:val="clear" w:color="auto" w:fill="FFF2CC" w:themeFill="accent4" w:themeFillTint="33"/>
              </w:rPr>
              <w:t>與中興大學</w:t>
            </w:r>
            <w:r w:rsidRPr="004D39F5">
              <w:rPr>
                <w:sz w:val="24"/>
                <w:szCs w:val="24"/>
                <w:shd w:val="clear" w:color="auto" w:fill="FFF2CC" w:themeFill="accent4" w:themeFillTint="33"/>
              </w:rPr>
              <w:t>Professor Clyde Warden</w:t>
            </w:r>
            <w:r w:rsidRPr="004D39F5">
              <w:rPr>
                <w:sz w:val="24"/>
                <w:szCs w:val="24"/>
                <w:shd w:val="clear" w:color="auto" w:fill="FFF2CC" w:themeFill="accent4" w:themeFillTint="33"/>
              </w:rPr>
              <w:t>沃頓教授等學者與會，促進國內外學者與本校師生對於相關領域深入對話，並提供系上師生在專業英語教學與跨文化領域上多面向的提升。</w:t>
            </w:r>
            <w:r w:rsidRPr="004D39F5">
              <w:rPr>
                <w:rFonts w:hint="eastAsia"/>
                <w:sz w:val="24"/>
                <w:szCs w:val="24"/>
                <w:shd w:val="clear" w:color="auto" w:fill="FFF2CC" w:themeFill="accent4" w:themeFillTint="33"/>
              </w:rPr>
              <w:t>另</w:t>
            </w:r>
            <w:r w:rsidRPr="004D39F5">
              <w:rPr>
                <w:sz w:val="24"/>
                <w:szCs w:val="24"/>
                <w:shd w:val="clear" w:color="auto" w:fill="FFF2CC" w:themeFill="accent4" w:themeFillTint="33"/>
              </w:rPr>
              <w:lastRenderedPageBreak/>
              <w:t>於</w:t>
            </w:r>
            <w:r w:rsidRPr="004D39F5">
              <w:rPr>
                <w:sz w:val="24"/>
                <w:szCs w:val="24"/>
                <w:shd w:val="clear" w:color="auto" w:fill="FFF2CC" w:themeFill="accent4" w:themeFillTint="33"/>
              </w:rPr>
              <w:t>2019</w:t>
            </w:r>
            <w:r w:rsidRPr="004D39F5">
              <w:rPr>
                <w:sz w:val="24"/>
                <w:szCs w:val="24"/>
                <w:shd w:val="clear" w:color="auto" w:fill="FFF2CC" w:themeFill="accent4" w:themeFillTint="33"/>
              </w:rPr>
              <w:t>年舉辦「</w:t>
            </w:r>
            <w:r w:rsidRPr="004D39F5">
              <w:rPr>
                <w:sz w:val="24"/>
                <w:szCs w:val="24"/>
                <w:shd w:val="clear" w:color="auto" w:fill="FFF2CC" w:themeFill="accent4" w:themeFillTint="33"/>
              </w:rPr>
              <w:t>Language Learning and Cross-Cultural Communication(</w:t>
            </w:r>
            <w:r w:rsidRPr="004D39F5">
              <w:rPr>
                <w:sz w:val="24"/>
                <w:szCs w:val="24"/>
                <w:shd w:val="clear" w:color="auto" w:fill="FFF2CC" w:themeFill="accent4" w:themeFillTint="33"/>
              </w:rPr>
              <w:t>語言學習與跨文化溝通</w:t>
            </w:r>
            <w:r w:rsidRPr="004D39F5">
              <w:rPr>
                <w:sz w:val="24"/>
                <w:szCs w:val="24"/>
                <w:shd w:val="clear" w:color="auto" w:fill="FFF2CC" w:themeFill="accent4" w:themeFillTint="33"/>
              </w:rPr>
              <w:t>)</w:t>
            </w:r>
            <w:r w:rsidRPr="004D39F5">
              <w:rPr>
                <w:sz w:val="24"/>
                <w:szCs w:val="24"/>
                <w:shd w:val="clear" w:color="auto" w:fill="FFF2CC" w:themeFill="accent4" w:themeFillTint="33"/>
              </w:rPr>
              <w:t>」國際學術研討會，邀請泰國</w:t>
            </w:r>
            <w:r w:rsidRPr="004D39F5">
              <w:rPr>
                <w:sz w:val="24"/>
                <w:szCs w:val="24"/>
                <w:shd w:val="clear" w:color="auto" w:fill="FFF2CC" w:themeFill="accent4" w:themeFillTint="33"/>
              </w:rPr>
              <w:t>Chulalongkorn University</w:t>
            </w:r>
            <w:r w:rsidRPr="004D39F5">
              <w:rPr>
                <w:sz w:val="24"/>
                <w:szCs w:val="24"/>
                <w:shd w:val="clear" w:color="auto" w:fill="FFF2CC" w:themeFill="accent4" w:themeFillTint="33"/>
              </w:rPr>
              <w:t>、香港</w:t>
            </w:r>
            <w:r w:rsidRPr="004D39F5">
              <w:rPr>
                <w:sz w:val="24"/>
                <w:szCs w:val="24"/>
                <w:shd w:val="clear" w:color="auto" w:fill="FFF2CC" w:themeFill="accent4" w:themeFillTint="33"/>
              </w:rPr>
              <w:t>The Education University of Hong Kong</w:t>
            </w:r>
            <w:r w:rsidRPr="004D39F5">
              <w:rPr>
                <w:sz w:val="24"/>
                <w:szCs w:val="24"/>
                <w:shd w:val="clear" w:color="auto" w:fill="FFF2CC" w:themeFill="accent4" w:themeFillTint="33"/>
              </w:rPr>
              <w:t>、新加坡</w:t>
            </w:r>
            <w:r w:rsidRPr="004D39F5">
              <w:rPr>
                <w:sz w:val="24"/>
                <w:szCs w:val="24"/>
                <w:shd w:val="clear" w:color="auto" w:fill="FFF2CC" w:themeFill="accent4" w:themeFillTint="33"/>
              </w:rPr>
              <w:t>National University of Singapore</w:t>
            </w:r>
            <w:r w:rsidRPr="004D39F5">
              <w:rPr>
                <w:sz w:val="24"/>
                <w:szCs w:val="24"/>
                <w:shd w:val="clear" w:color="auto" w:fill="FFF2CC" w:themeFill="accent4" w:themeFillTint="33"/>
              </w:rPr>
              <w:t>等國際學者與會，與會人數計</w:t>
            </w:r>
            <w:r w:rsidRPr="004D39F5">
              <w:rPr>
                <w:sz w:val="24"/>
                <w:szCs w:val="24"/>
                <w:shd w:val="clear" w:color="auto" w:fill="FFF2CC" w:themeFill="accent4" w:themeFillTint="33"/>
              </w:rPr>
              <w:t>346</w:t>
            </w:r>
            <w:r w:rsidRPr="004D39F5">
              <w:rPr>
                <w:sz w:val="24"/>
                <w:szCs w:val="24"/>
                <w:shd w:val="clear" w:color="auto" w:fill="FFF2CC" w:themeFill="accent4" w:themeFillTint="33"/>
              </w:rPr>
              <w:t>人</w:t>
            </w:r>
            <w:r w:rsidRPr="004D39F5">
              <w:rPr>
                <w:sz w:val="24"/>
                <w:szCs w:val="24"/>
                <w:shd w:val="clear" w:color="auto" w:fill="FFF2CC" w:themeFill="accent4" w:themeFillTint="33"/>
              </w:rPr>
              <w:t>(</w:t>
            </w:r>
            <w:r w:rsidRPr="004D39F5">
              <w:rPr>
                <w:sz w:val="24"/>
                <w:szCs w:val="24"/>
                <w:shd w:val="clear" w:color="auto" w:fill="FFF2CC" w:themeFill="accent4" w:themeFillTint="33"/>
              </w:rPr>
              <w:t>含外國學者師生</w:t>
            </w:r>
            <w:r w:rsidRPr="004D39F5">
              <w:rPr>
                <w:sz w:val="24"/>
                <w:szCs w:val="24"/>
                <w:shd w:val="clear" w:color="auto" w:fill="FFF2CC" w:themeFill="accent4" w:themeFillTint="33"/>
              </w:rPr>
              <w:t>14</w:t>
            </w:r>
            <w:r w:rsidRPr="004D39F5">
              <w:rPr>
                <w:sz w:val="24"/>
                <w:szCs w:val="24"/>
                <w:shd w:val="clear" w:color="auto" w:fill="FFF2CC" w:themeFill="accent4" w:themeFillTint="33"/>
              </w:rPr>
              <w:t>人</w:t>
            </w:r>
            <w:r w:rsidRPr="004D39F5">
              <w:rPr>
                <w:sz w:val="24"/>
                <w:szCs w:val="24"/>
                <w:shd w:val="clear" w:color="auto" w:fill="FFF2CC" w:themeFill="accent4" w:themeFillTint="33"/>
              </w:rPr>
              <w:t>)</w:t>
            </w:r>
            <w:r w:rsidRPr="004D39F5">
              <w:rPr>
                <w:sz w:val="24"/>
                <w:szCs w:val="24"/>
                <w:shd w:val="clear" w:color="auto" w:fill="FFF2CC" w:themeFill="accent4" w:themeFillTint="33"/>
              </w:rPr>
              <w:t>，針對商業、觀光、多元文化等議題進行國際學術交流，期許激盪出多元化的知識傳承機會</w:t>
            </w:r>
            <w:r w:rsidRPr="004D39F5">
              <w:rPr>
                <w:sz w:val="24"/>
                <w:szCs w:val="24"/>
                <w:shd w:val="clear" w:color="auto" w:fill="FFF2CC" w:themeFill="accent4" w:themeFillTint="33"/>
                <w:lang w:eastAsia="zh-TW"/>
              </w:rPr>
              <w:t>。</w:t>
            </w:r>
            <w:r w:rsidRPr="004D39F5">
              <w:rPr>
                <w:sz w:val="24"/>
                <w:szCs w:val="24"/>
                <w:shd w:val="clear" w:color="auto" w:fill="FFF2CC" w:themeFill="accent4" w:themeFillTint="33"/>
              </w:rPr>
              <w:t>應用中文系</w:t>
            </w:r>
            <w:r w:rsidRPr="004D39F5">
              <w:rPr>
                <w:sz w:val="24"/>
                <w:szCs w:val="24"/>
                <w:shd w:val="clear" w:color="auto" w:fill="FFF2CC" w:themeFill="accent4" w:themeFillTint="33"/>
                <w:lang w:eastAsia="zh-TW"/>
              </w:rPr>
              <w:t>於</w:t>
            </w:r>
            <w:r w:rsidRPr="004D39F5">
              <w:rPr>
                <w:sz w:val="24"/>
                <w:szCs w:val="24"/>
                <w:shd w:val="clear" w:color="auto" w:fill="FFF2CC" w:themeFill="accent4" w:themeFillTint="33"/>
              </w:rPr>
              <w:t>108</w:t>
            </w:r>
            <w:r w:rsidRPr="004D39F5">
              <w:rPr>
                <w:sz w:val="24"/>
                <w:szCs w:val="24"/>
                <w:shd w:val="clear" w:color="auto" w:fill="FFF2CC" w:themeFill="accent4" w:themeFillTint="33"/>
              </w:rPr>
              <w:t>學年度</w:t>
            </w:r>
            <w:r w:rsidRPr="004D39F5">
              <w:rPr>
                <w:sz w:val="24"/>
                <w:szCs w:val="24"/>
                <w:shd w:val="clear" w:color="auto" w:fill="FFF2CC" w:themeFill="accent4" w:themeFillTint="33"/>
                <w:lang w:eastAsia="zh-TW"/>
              </w:rPr>
              <w:t>第</w:t>
            </w:r>
            <w:r w:rsidRPr="004D39F5">
              <w:rPr>
                <w:sz w:val="24"/>
                <w:szCs w:val="24"/>
                <w:shd w:val="clear" w:color="auto" w:fill="FFF2CC" w:themeFill="accent4" w:themeFillTint="33"/>
              </w:rPr>
              <w:t>2</w:t>
            </w:r>
            <w:r w:rsidRPr="004D39F5">
              <w:rPr>
                <w:sz w:val="24"/>
                <w:szCs w:val="24"/>
                <w:shd w:val="clear" w:color="auto" w:fill="FFF2CC" w:themeFill="accent4" w:themeFillTint="33"/>
              </w:rPr>
              <w:t>學期</w:t>
            </w:r>
            <w:r w:rsidRPr="004D39F5">
              <w:rPr>
                <w:sz w:val="24"/>
                <w:szCs w:val="24"/>
                <w:shd w:val="clear" w:color="auto" w:fill="FFF2CC" w:themeFill="accent4" w:themeFillTint="33"/>
                <w:lang w:eastAsia="zh-TW"/>
              </w:rPr>
              <w:t>舉辦</w:t>
            </w:r>
            <w:r w:rsidRPr="004D39F5">
              <w:rPr>
                <w:sz w:val="24"/>
                <w:szCs w:val="24"/>
                <w:shd w:val="clear" w:color="auto" w:fill="FFF2CC" w:themeFill="accent4" w:themeFillTint="33"/>
              </w:rPr>
              <w:t>「</w:t>
            </w:r>
            <w:r w:rsidRPr="004D39F5">
              <w:rPr>
                <w:sz w:val="24"/>
                <w:szCs w:val="24"/>
                <w:shd w:val="clear" w:color="auto" w:fill="FFF2CC" w:themeFill="accent4" w:themeFillTint="33"/>
              </w:rPr>
              <w:t>2020</w:t>
            </w:r>
            <w:r w:rsidRPr="004D39F5">
              <w:rPr>
                <w:sz w:val="24"/>
                <w:szCs w:val="24"/>
                <w:shd w:val="clear" w:color="auto" w:fill="FFF2CC" w:themeFill="accent4" w:themeFillTint="33"/>
              </w:rPr>
              <w:t>年語言、文學暨文化國際學術研討會」，</w:t>
            </w:r>
            <w:r w:rsidRPr="00847D37">
              <w:rPr>
                <w:sz w:val="24"/>
                <w:szCs w:val="24"/>
              </w:rPr>
              <w:t>並與國立雲林科技大學漢學應用研究所、國立政治大學華人宗教研究中心、佛光大學宗教研究所、中華道教關聖帝君弘道協會、臺灣關公文化協會、香港弘揚關帝文化有限公司、社團法人中華關聖文化世界弘揚協會等單位，於</w:t>
            </w:r>
            <w:r w:rsidRPr="00847D37">
              <w:rPr>
                <w:sz w:val="24"/>
                <w:szCs w:val="24"/>
              </w:rPr>
              <w:t>108</w:t>
            </w:r>
            <w:r w:rsidRPr="00847D37">
              <w:rPr>
                <w:sz w:val="24"/>
                <w:szCs w:val="24"/>
              </w:rPr>
              <w:t>年</w:t>
            </w:r>
            <w:r w:rsidRPr="00847D37">
              <w:rPr>
                <w:sz w:val="24"/>
                <w:szCs w:val="24"/>
              </w:rPr>
              <w:t>12</w:t>
            </w:r>
            <w:r w:rsidRPr="00847D37">
              <w:rPr>
                <w:sz w:val="24"/>
                <w:szCs w:val="24"/>
              </w:rPr>
              <w:t>月合辦</w:t>
            </w:r>
            <w:r w:rsidRPr="00847D37">
              <w:rPr>
                <w:sz w:val="24"/>
                <w:szCs w:val="24"/>
              </w:rPr>
              <w:t xml:space="preserve"> </w:t>
            </w:r>
            <w:r w:rsidRPr="00847D37">
              <w:rPr>
                <w:sz w:val="24"/>
                <w:szCs w:val="24"/>
              </w:rPr>
              <w:t>「</w:t>
            </w:r>
            <w:r w:rsidRPr="00847D37">
              <w:rPr>
                <w:sz w:val="24"/>
                <w:szCs w:val="24"/>
              </w:rPr>
              <w:t>2019</w:t>
            </w:r>
            <w:r w:rsidRPr="00847D37">
              <w:rPr>
                <w:sz w:val="24"/>
                <w:szCs w:val="24"/>
              </w:rPr>
              <w:t>關帝文化國際學術研討會暨扶鸞展演高峰講壇」。</w:t>
            </w:r>
          </w:p>
          <w:p w14:paraId="7E19A41D" w14:textId="77777777" w:rsidR="005D7507" w:rsidRPr="00847D37" w:rsidRDefault="005D7507" w:rsidP="005D7507">
            <w:pPr>
              <w:pStyle w:val="T5-1"/>
              <w:numPr>
                <w:ilvl w:val="0"/>
                <w:numId w:val="39"/>
              </w:numPr>
              <w:rPr>
                <w:sz w:val="24"/>
                <w:szCs w:val="24"/>
              </w:rPr>
            </w:pPr>
            <w:r w:rsidRPr="00847D37">
              <w:rPr>
                <w:sz w:val="24"/>
                <w:szCs w:val="24"/>
              </w:rPr>
              <w:t>設計學院</w:t>
            </w:r>
            <w:r w:rsidRPr="00847D37">
              <w:rPr>
                <w:rFonts w:ascii="標楷體" w:hAnsi="標楷體" w:hint="eastAsia"/>
                <w:sz w:val="24"/>
                <w:szCs w:val="24"/>
              </w:rPr>
              <w:t>致力於國際交流，多體設計系大四盧長禧學生通</w:t>
            </w:r>
            <w:r w:rsidRPr="00847D37">
              <w:rPr>
                <w:sz w:val="24"/>
                <w:szCs w:val="24"/>
              </w:rPr>
              <w:t>過</w:t>
            </w:r>
            <w:r w:rsidRPr="00847D37">
              <w:rPr>
                <w:sz w:val="24"/>
                <w:szCs w:val="24"/>
              </w:rPr>
              <w:t>107</w:t>
            </w:r>
            <w:r w:rsidRPr="00847D37">
              <w:rPr>
                <w:sz w:val="24"/>
                <w:szCs w:val="24"/>
              </w:rPr>
              <w:t>年度教育部「藝術與設計菁英海外培訓計畫」，可至日本</w:t>
            </w:r>
            <w:proofErr w:type="spellStart"/>
            <w:r w:rsidRPr="00847D37">
              <w:rPr>
                <w:sz w:val="24"/>
                <w:szCs w:val="24"/>
              </w:rPr>
              <w:t>Toydea</w:t>
            </w:r>
            <w:proofErr w:type="spellEnd"/>
            <w:r w:rsidRPr="00847D37">
              <w:rPr>
                <w:sz w:val="24"/>
                <w:szCs w:val="24"/>
              </w:rPr>
              <w:t>公司校外實習；商業設計系沈里均、朱唯瑜</w:t>
            </w:r>
            <w:r w:rsidRPr="00847D37">
              <w:rPr>
                <w:color w:val="000000"/>
                <w:sz w:val="24"/>
                <w:szCs w:val="24"/>
              </w:rPr>
              <w:t>獲選參加藝術與設計菁英海外培訓計畫視覺傳達設計組培訓營，並且</w:t>
            </w:r>
            <w:r w:rsidRPr="00847D37">
              <w:rPr>
                <w:sz w:val="24"/>
                <w:szCs w:val="24"/>
              </w:rPr>
              <w:t>本院創意商品設計系師生長期獲邀至日本札幌大學辦理設計交流工作營；並邀請東京藝術大學三田村有純教授辦理「工藝與設計之運用</w:t>
            </w:r>
            <w:r w:rsidRPr="00847D37">
              <w:rPr>
                <w:sz w:val="24"/>
                <w:szCs w:val="24"/>
              </w:rPr>
              <w:t>-</w:t>
            </w:r>
            <w:r w:rsidRPr="00847D37">
              <w:rPr>
                <w:sz w:val="24"/>
                <w:szCs w:val="24"/>
              </w:rPr>
              <w:t>日本設計工藝交流營」</w:t>
            </w:r>
            <w:r w:rsidRPr="00847D37">
              <w:rPr>
                <w:rFonts w:eastAsia="新細明體"/>
                <w:sz w:val="24"/>
                <w:szCs w:val="24"/>
              </w:rPr>
              <w:t>。</w:t>
            </w:r>
            <w:r w:rsidRPr="00847D37">
              <w:rPr>
                <w:sz w:val="24"/>
                <w:szCs w:val="24"/>
              </w:rPr>
              <w:t>除師生交流外，也積極邀請與日本岩手大學、東京工藝大學進行學術交流，與日本關東學院大學簽訂</w:t>
            </w:r>
            <w:r w:rsidRPr="00847D37">
              <w:rPr>
                <w:sz w:val="24"/>
                <w:szCs w:val="24"/>
              </w:rPr>
              <w:t>MOU</w:t>
            </w:r>
            <w:r w:rsidRPr="00847D37">
              <w:rPr>
                <w:sz w:val="24"/>
                <w:szCs w:val="24"/>
              </w:rPr>
              <w:t>。</w:t>
            </w:r>
          </w:p>
          <w:p w14:paraId="38B9F98D" w14:textId="77777777" w:rsidR="000255F4" w:rsidRPr="005D7507" w:rsidRDefault="005D7507" w:rsidP="005D7507">
            <w:pPr>
              <w:pStyle w:val="T5-1"/>
              <w:numPr>
                <w:ilvl w:val="0"/>
                <w:numId w:val="39"/>
              </w:numPr>
            </w:pPr>
            <w:r w:rsidRPr="00847D37">
              <w:rPr>
                <w:sz w:val="24"/>
                <w:szCs w:val="24"/>
              </w:rPr>
              <w:t>中護健康學院每學年依系科特色持續規劃推動國際交流，除日本外亦拓展美澳等地，</w:t>
            </w:r>
            <w:r w:rsidRPr="00847D37">
              <w:rPr>
                <w:sz w:val="24"/>
                <w:szCs w:val="24"/>
              </w:rPr>
              <w:lastRenderedPageBreak/>
              <w:t>107</w:t>
            </w:r>
            <w:r w:rsidRPr="00847D37">
              <w:rPr>
                <w:sz w:val="24"/>
                <w:szCs w:val="24"/>
              </w:rPr>
              <w:t>至</w:t>
            </w:r>
            <w:r w:rsidRPr="00847D37">
              <w:rPr>
                <w:sz w:val="24"/>
                <w:szCs w:val="24"/>
              </w:rPr>
              <w:t>109</w:t>
            </w:r>
            <w:r w:rsidRPr="00847D37">
              <w:rPr>
                <w:sz w:val="24"/>
                <w:szCs w:val="24"/>
              </w:rPr>
              <w:t>年度與日本札幌市立大學、福建中醫藥大學、福建醫科大學、澳門鏡湖護理學院、澳門安養機構、日本</w:t>
            </w:r>
            <w:r w:rsidRPr="00847D37">
              <w:rPr>
                <w:sz w:val="24"/>
                <w:szCs w:val="24"/>
              </w:rPr>
              <w:t>SPC Global</w:t>
            </w:r>
            <w:r w:rsidRPr="00847D37">
              <w:rPr>
                <w:sz w:val="24"/>
                <w:szCs w:val="24"/>
              </w:rPr>
              <w:t>美容美髮店家及東京好萊塢大學</w:t>
            </w:r>
            <w:r w:rsidRPr="00847D37">
              <w:rPr>
                <w:sz w:val="24"/>
                <w:szCs w:val="24"/>
              </w:rPr>
              <w:t>(</w:t>
            </w:r>
            <w:r w:rsidRPr="00847D37">
              <w:rPr>
                <w:sz w:val="24"/>
                <w:szCs w:val="24"/>
              </w:rPr>
              <w:t>美容專門學校</w:t>
            </w:r>
            <w:r w:rsidRPr="00847D37">
              <w:rPr>
                <w:sz w:val="24"/>
                <w:szCs w:val="24"/>
              </w:rPr>
              <w:t>)</w:t>
            </w:r>
            <w:r w:rsidRPr="00847D37">
              <w:rPr>
                <w:sz w:val="24"/>
                <w:szCs w:val="24"/>
              </w:rPr>
              <w:t>、東京好萊塢美容大學院大學、橫濱</w:t>
            </w:r>
            <w:r w:rsidRPr="00847D37">
              <w:rPr>
                <w:sz w:val="24"/>
                <w:szCs w:val="24"/>
              </w:rPr>
              <w:t>SPC</w:t>
            </w:r>
            <w:r w:rsidRPr="00847D37">
              <w:rPr>
                <w:sz w:val="24"/>
                <w:szCs w:val="24"/>
              </w:rPr>
              <w:t>美容美髮競賽會場、哈爾濱醫科大學、日本</w:t>
            </w:r>
            <w:r w:rsidRPr="00847D37">
              <w:rPr>
                <w:sz w:val="24"/>
                <w:szCs w:val="24"/>
              </w:rPr>
              <w:t>SPC Global</w:t>
            </w:r>
            <w:r w:rsidRPr="00847D37">
              <w:rPr>
                <w:sz w:val="24"/>
                <w:szCs w:val="24"/>
              </w:rPr>
              <w:t>美容美髮總部、日本東京好萊塢大學院大學等洽談學術交流合作及國際產學或實習等業務；另與荷蘭博祖客</w:t>
            </w:r>
            <w:r w:rsidRPr="00847D37">
              <w:rPr>
                <w:sz w:val="24"/>
                <w:szCs w:val="24"/>
              </w:rPr>
              <w:t>(</w:t>
            </w:r>
            <w:proofErr w:type="spellStart"/>
            <w:r w:rsidRPr="00847D37">
              <w:rPr>
                <w:sz w:val="24"/>
                <w:szCs w:val="24"/>
              </w:rPr>
              <w:t>Buurtzorg</w:t>
            </w:r>
            <w:proofErr w:type="spellEnd"/>
            <w:r w:rsidRPr="00847D37">
              <w:rPr>
                <w:sz w:val="24"/>
                <w:szCs w:val="24"/>
              </w:rPr>
              <w:t>)</w:t>
            </w:r>
            <w:r w:rsidRPr="00847D37">
              <w:rPr>
                <w:rFonts w:ascii="新細明體" w:eastAsia="新細明體" w:hAnsi="新細明體" w:hint="eastAsia"/>
                <w:sz w:val="24"/>
                <w:szCs w:val="24"/>
              </w:rPr>
              <w:t>、</w:t>
            </w:r>
            <w:r w:rsidRPr="00847D37">
              <w:rPr>
                <w:sz w:val="24"/>
                <w:szCs w:val="24"/>
              </w:rPr>
              <w:t>侯格威村</w:t>
            </w:r>
            <w:r w:rsidRPr="00847D37">
              <w:rPr>
                <w:sz w:val="24"/>
                <w:szCs w:val="24"/>
              </w:rPr>
              <w:t xml:space="preserve">(De </w:t>
            </w:r>
            <w:proofErr w:type="spellStart"/>
            <w:r w:rsidRPr="00847D37">
              <w:rPr>
                <w:sz w:val="24"/>
                <w:szCs w:val="24"/>
              </w:rPr>
              <w:t>Hogeweyk</w:t>
            </w:r>
            <w:proofErr w:type="spellEnd"/>
            <w:r w:rsidRPr="00847D37">
              <w:rPr>
                <w:sz w:val="24"/>
                <w:szCs w:val="24"/>
              </w:rPr>
              <w:t>)</w:t>
            </w:r>
            <w:r w:rsidRPr="00847D37">
              <w:rPr>
                <w:sz w:val="24"/>
                <w:szCs w:val="24"/>
              </w:rPr>
              <w:t>失智村</w:t>
            </w:r>
            <w:r w:rsidRPr="00847D37">
              <w:rPr>
                <w:rFonts w:ascii="新細明體" w:eastAsia="新細明體" w:hAnsi="新細明體" w:hint="eastAsia"/>
                <w:sz w:val="24"/>
                <w:szCs w:val="24"/>
              </w:rPr>
              <w:t>、</w:t>
            </w:r>
            <w:proofErr w:type="spellStart"/>
            <w:r w:rsidRPr="00847D37">
              <w:rPr>
                <w:sz w:val="24"/>
                <w:szCs w:val="24"/>
              </w:rPr>
              <w:t>Windesheim</w:t>
            </w:r>
            <w:proofErr w:type="spellEnd"/>
            <w:r w:rsidRPr="00847D37">
              <w:rPr>
                <w:sz w:val="24"/>
                <w:szCs w:val="24"/>
              </w:rPr>
              <w:t xml:space="preserve"> University of Applied Sciences in Zwolle</w:t>
            </w:r>
            <w:r w:rsidRPr="00847D37">
              <w:rPr>
                <w:sz w:val="24"/>
                <w:szCs w:val="24"/>
              </w:rPr>
              <w:t>瞭解博祖客</w:t>
            </w:r>
            <w:r w:rsidRPr="00847D37">
              <w:rPr>
                <w:sz w:val="24"/>
                <w:szCs w:val="24"/>
              </w:rPr>
              <w:t>(</w:t>
            </w:r>
            <w:proofErr w:type="spellStart"/>
            <w:r w:rsidRPr="00847D37">
              <w:rPr>
                <w:sz w:val="24"/>
                <w:szCs w:val="24"/>
              </w:rPr>
              <w:t>Buurtzorg</w:t>
            </w:r>
            <w:proofErr w:type="spellEnd"/>
            <w:r w:rsidRPr="00847D37">
              <w:rPr>
                <w:sz w:val="24"/>
                <w:szCs w:val="24"/>
              </w:rPr>
              <w:t>)</w:t>
            </w:r>
            <w:r w:rsidRPr="00847D37">
              <w:rPr>
                <w:sz w:val="24"/>
                <w:szCs w:val="24"/>
              </w:rPr>
              <w:t>「鄰里照護模式」</w:t>
            </w:r>
            <w:r w:rsidRPr="00847D37">
              <w:rPr>
                <w:rFonts w:ascii="新細明體" w:eastAsia="新細明體" w:hAnsi="新細明體" w:hint="eastAsia"/>
                <w:sz w:val="24"/>
                <w:szCs w:val="24"/>
              </w:rPr>
              <w:t>、</w:t>
            </w:r>
            <w:r w:rsidRPr="00847D37">
              <w:rPr>
                <w:sz w:val="24"/>
                <w:szCs w:val="24"/>
              </w:rPr>
              <w:t>營運模式及荷蘭老年及長期照護課程之設計，以評估學生荷蘭實習之可行性。</w:t>
            </w:r>
          </w:p>
        </w:tc>
        <w:tc>
          <w:tcPr>
            <w:tcW w:w="704" w:type="pct"/>
            <w:tcBorders>
              <w:top w:val="single" w:sz="6" w:space="0" w:color="auto"/>
              <w:bottom w:val="single" w:sz="6" w:space="0" w:color="auto"/>
            </w:tcBorders>
            <w:shd w:val="clear" w:color="auto" w:fill="FFF2CC" w:themeFill="accent4" w:themeFillTint="33"/>
          </w:tcPr>
          <w:p w14:paraId="51A76A5E" w14:textId="77777777" w:rsidR="000255F4" w:rsidRPr="007C581D" w:rsidRDefault="000255F4" w:rsidP="000255F4">
            <w:pPr>
              <w:snapToGrid w:val="0"/>
              <w:spacing w:line="360" w:lineRule="exact"/>
              <w:ind w:rightChars="50" w:right="120"/>
              <w:jc w:val="both"/>
              <w:rPr>
                <w:rFonts w:ascii="Times New Roman" w:eastAsia="標楷體" w:hAnsi="Times New Roman"/>
                <w:szCs w:val="24"/>
              </w:rPr>
            </w:pPr>
          </w:p>
        </w:tc>
      </w:tr>
      <w:tr w:rsidR="000255F4" w:rsidRPr="007C581D" w14:paraId="3ED8D85C" w14:textId="77777777" w:rsidTr="004D39F5">
        <w:trPr>
          <w:trHeight w:val="704"/>
          <w:jc w:val="center"/>
        </w:trPr>
        <w:tc>
          <w:tcPr>
            <w:tcW w:w="215" w:type="pct"/>
            <w:tcBorders>
              <w:top w:val="single" w:sz="6" w:space="0" w:color="auto"/>
            </w:tcBorders>
            <w:vAlign w:val="center"/>
          </w:tcPr>
          <w:p w14:paraId="3F0FE9BF" w14:textId="77777777" w:rsidR="000255F4" w:rsidRPr="007C581D" w:rsidRDefault="000255F4" w:rsidP="000255F4">
            <w:pPr>
              <w:snapToGrid w:val="0"/>
              <w:spacing w:line="360" w:lineRule="exact"/>
              <w:ind w:rightChars="50" w:right="120"/>
              <w:jc w:val="center"/>
              <w:rPr>
                <w:rFonts w:ascii="Times New Roman" w:eastAsia="標楷體" w:hAnsi="Times New Roman"/>
                <w:szCs w:val="24"/>
              </w:rPr>
            </w:pPr>
            <w:r>
              <w:rPr>
                <w:rFonts w:ascii="Times New Roman" w:eastAsia="標楷體" w:hAnsi="Times New Roman" w:hint="eastAsia"/>
                <w:szCs w:val="24"/>
              </w:rPr>
              <w:lastRenderedPageBreak/>
              <w:t>7</w:t>
            </w:r>
          </w:p>
        </w:tc>
        <w:tc>
          <w:tcPr>
            <w:tcW w:w="872" w:type="pct"/>
            <w:tcBorders>
              <w:top w:val="single" w:sz="6" w:space="0" w:color="auto"/>
            </w:tcBorders>
            <w:vAlign w:val="center"/>
          </w:tcPr>
          <w:p w14:paraId="60871C80" w14:textId="589D5E97" w:rsidR="000255F4" w:rsidRPr="007C581D" w:rsidRDefault="000255F4" w:rsidP="00446DBC">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zCs w:val="24"/>
              </w:rPr>
              <w:t>學校首頁「校務資訊專區」之「教職員工人數與近年變動趨勢圖」未能將教師職級類別分開統計，資訊無法揭露各職級</w:t>
            </w:r>
            <w:r w:rsidRPr="007C581D">
              <w:rPr>
                <w:rFonts w:ascii="Times New Roman" w:eastAsia="標楷體" w:hAnsi="Times New Roman"/>
                <w:spacing w:val="2"/>
                <w:w w:val="95"/>
                <w:szCs w:val="24"/>
              </w:rPr>
              <w:t>教師人數變化，建議增加表格，呈現</w:t>
            </w:r>
            <w:r w:rsidRPr="007C581D">
              <w:rPr>
                <w:rFonts w:ascii="Times New Roman" w:eastAsia="標楷體" w:hAnsi="Times New Roman"/>
                <w:spacing w:val="2"/>
                <w:w w:val="95"/>
                <w:szCs w:val="24"/>
              </w:rPr>
              <w:t xml:space="preserve"> </w:t>
            </w:r>
            <w:r w:rsidRPr="007C581D">
              <w:rPr>
                <w:rFonts w:ascii="Times New Roman" w:eastAsia="標楷體" w:hAnsi="Times New Roman"/>
                <w:w w:val="95"/>
                <w:szCs w:val="24"/>
              </w:rPr>
              <w:t>105</w:t>
            </w:r>
            <w:r w:rsidRPr="007C581D">
              <w:rPr>
                <w:rFonts w:ascii="Times New Roman" w:eastAsia="標楷體" w:hAnsi="Times New Roman"/>
                <w:w w:val="95"/>
                <w:szCs w:val="24"/>
              </w:rPr>
              <w:t>～</w:t>
            </w:r>
            <w:r w:rsidRPr="007C581D">
              <w:rPr>
                <w:rFonts w:ascii="Times New Roman" w:eastAsia="標楷體" w:hAnsi="Times New Roman"/>
                <w:w w:val="95"/>
                <w:szCs w:val="24"/>
              </w:rPr>
              <w:t>106</w:t>
            </w:r>
            <w:r w:rsidRPr="007C581D">
              <w:rPr>
                <w:rFonts w:ascii="Times New Roman" w:eastAsia="標楷體" w:hAnsi="Times New Roman"/>
                <w:w w:val="95"/>
                <w:szCs w:val="24"/>
              </w:rPr>
              <w:t>年度各職級教</w:t>
            </w:r>
            <w:r w:rsidRPr="007C581D">
              <w:rPr>
                <w:rFonts w:ascii="Times New Roman" w:eastAsia="標楷體" w:hAnsi="Times New Roman"/>
                <w:szCs w:val="24"/>
              </w:rPr>
              <w:t>師人數異動情形。</w:t>
            </w:r>
            <w:r w:rsidR="00B25BED" w:rsidRPr="00AD49B7">
              <w:rPr>
                <w:rFonts w:ascii="Times New Roman" w:eastAsia="標楷體" w:hAnsi="Times New Roman" w:hint="eastAsia"/>
                <w:color w:val="FF0000"/>
                <w:szCs w:val="24"/>
              </w:rPr>
              <w:t>（</w:t>
            </w:r>
            <w:r w:rsidR="00B25BED">
              <w:rPr>
                <w:rFonts w:ascii="Times New Roman" w:eastAsia="標楷體" w:hAnsi="Times New Roman" w:hint="eastAsia"/>
                <w:color w:val="FF0000"/>
                <w:szCs w:val="24"/>
              </w:rPr>
              <w:t>人事</w:t>
            </w:r>
            <w:r w:rsidR="00B25BED">
              <w:rPr>
                <w:rFonts w:ascii="標楷體" w:eastAsia="標楷體" w:hAnsi="標楷體" w:hint="eastAsia"/>
                <w:color w:val="FF0000"/>
                <w:szCs w:val="24"/>
              </w:rPr>
              <w:t>室）</w:t>
            </w:r>
          </w:p>
        </w:tc>
        <w:tc>
          <w:tcPr>
            <w:tcW w:w="729" w:type="pct"/>
            <w:tcBorders>
              <w:top w:val="single" w:sz="6" w:space="0" w:color="auto"/>
            </w:tcBorders>
            <w:vAlign w:val="center"/>
          </w:tcPr>
          <w:p w14:paraId="3A5D4BB8" w14:textId="77777777" w:rsidR="000255F4" w:rsidRPr="007C530B" w:rsidRDefault="000255F4" w:rsidP="000255F4">
            <w:pPr>
              <w:snapToGrid w:val="0"/>
              <w:spacing w:line="240" w:lineRule="atLeast"/>
              <w:jc w:val="both"/>
              <w:rPr>
                <w:rFonts w:ascii="標楷體" w:eastAsia="標楷體" w:hAnsi="標楷體"/>
              </w:rPr>
            </w:pPr>
            <w:r>
              <w:rPr>
                <w:rFonts w:ascii="標楷體" w:eastAsia="標楷體" w:hAnsi="標楷體" w:hint="eastAsia"/>
              </w:rPr>
              <w:sym w:font="Wingdings 2" w:char="F052"/>
            </w:r>
            <w:r w:rsidRPr="007C530B">
              <w:rPr>
                <w:rFonts w:ascii="標楷體" w:eastAsia="標楷體" w:hAnsi="標楷體" w:hint="eastAsia"/>
              </w:rPr>
              <w:t>已改善</w:t>
            </w:r>
          </w:p>
          <w:p w14:paraId="282E96EE"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1E60EE12"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tcBorders>
              <w:top w:val="single" w:sz="6" w:space="0" w:color="auto"/>
            </w:tcBorders>
          </w:tcPr>
          <w:p w14:paraId="0799F891" w14:textId="77777777" w:rsidR="000255F4" w:rsidRPr="007C581D" w:rsidRDefault="000255F4" w:rsidP="000255F4">
            <w:pPr>
              <w:snapToGrid w:val="0"/>
              <w:spacing w:line="360" w:lineRule="exact"/>
              <w:ind w:rightChars="50" w:right="120"/>
              <w:jc w:val="both"/>
              <w:rPr>
                <w:rFonts w:ascii="Times New Roman" w:eastAsia="標楷體" w:hAnsi="Times New Roman"/>
                <w:szCs w:val="24"/>
              </w:rPr>
            </w:pPr>
            <w:r w:rsidRPr="00550352">
              <w:rPr>
                <w:rFonts w:ascii="Times New Roman" w:eastAsia="標楷體" w:hAnsi="Times New Roman" w:hint="eastAsia"/>
                <w:szCs w:val="24"/>
              </w:rPr>
              <w:t>學校首頁「校務資訊專區」之「教職員工人數與近年變動趨勢圖」業依教師職級類別分開統計，呈現近</w:t>
            </w:r>
            <w:proofErr w:type="gramStart"/>
            <w:r w:rsidRPr="00550352">
              <w:rPr>
                <w:rFonts w:ascii="Times New Roman" w:eastAsia="標楷體" w:hAnsi="Times New Roman" w:hint="eastAsia"/>
                <w:szCs w:val="24"/>
              </w:rPr>
              <w:t>3</w:t>
            </w:r>
            <w:proofErr w:type="gramEnd"/>
            <w:r w:rsidRPr="00550352">
              <w:rPr>
                <w:rFonts w:ascii="Times New Roman" w:eastAsia="標楷體" w:hAnsi="Times New Roman" w:hint="eastAsia"/>
                <w:szCs w:val="24"/>
              </w:rPr>
              <w:t>年度</w:t>
            </w:r>
            <w:r w:rsidRPr="00550352">
              <w:rPr>
                <w:rFonts w:ascii="Times New Roman" w:eastAsia="標楷體" w:hAnsi="Times New Roman" w:hint="eastAsia"/>
                <w:szCs w:val="24"/>
              </w:rPr>
              <w:t>(109-</w:t>
            </w:r>
            <w:proofErr w:type="gramStart"/>
            <w:r w:rsidRPr="00550352">
              <w:rPr>
                <w:rFonts w:ascii="Times New Roman" w:eastAsia="標楷體" w:hAnsi="Times New Roman" w:hint="eastAsia"/>
                <w:szCs w:val="24"/>
              </w:rPr>
              <w:t>111</w:t>
            </w:r>
            <w:proofErr w:type="gramEnd"/>
            <w:r w:rsidRPr="00550352">
              <w:rPr>
                <w:rFonts w:ascii="Times New Roman" w:eastAsia="標楷體" w:hAnsi="Times New Roman" w:hint="eastAsia"/>
                <w:szCs w:val="24"/>
              </w:rPr>
              <w:t>年度</w:t>
            </w:r>
            <w:r w:rsidRPr="00550352">
              <w:rPr>
                <w:rFonts w:ascii="Times New Roman" w:eastAsia="標楷體" w:hAnsi="Times New Roman" w:hint="eastAsia"/>
                <w:szCs w:val="24"/>
              </w:rPr>
              <w:t>)</w:t>
            </w:r>
            <w:r w:rsidRPr="00550352">
              <w:rPr>
                <w:rFonts w:ascii="Times New Roman" w:eastAsia="標楷體" w:hAnsi="Times New Roman" w:hint="eastAsia"/>
                <w:szCs w:val="24"/>
              </w:rPr>
              <w:t>各職級教師人數異動情形。</w:t>
            </w:r>
          </w:p>
        </w:tc>
        <w:tc>
          <w:tcPr>
            <w:tcW w:w="704" w:type="pct"/>
            <w:tcBorders>
              <w:top w:val="single" w:sz="6" w:space="0" w:color="auto"/>
            </w:tcBorders>
          </w:tcPr>
          <w:p w14:paraId="38E185DA" w14:textId="77777777" w:rsidR="000255F4" w:rsidRPr="007C581D" w:rsidRDefault="000255F4" w:rsidP="000255F4">
            <w:pPr>
              <w:snapToGrid w:val="0"/>
              <w:spacing w:line="360" w:lineRule="exact"/>
              <w:ind w:rightChars="50" w:right="120"/>
              <w:jc w:val="both"/>
              <w:rPr>
                <w:rFonts w:ascii="Times New Roman" w:eastAsia="標楷體" w:hAnsi="Times New Roman"/>
                <w:szCs w:val="24"/>
              </w:rPr>
            </w:pPr>
            <w:r w:rsidRPr="00550352">
              <w:rPr>
                <w:rFonts w:ascii="Times New Roman" w:eastAsia="標楷體" w:hAnsi="Times New Roman" w:hint="eastAsia"/>
                <w:szCs w:val="24"/>
              </w:rPr>
              <w:t>國立</w:t>
            </w:r>
            <w:proofErr w:type="gramStart"/>
            <w:r w:rsidRPr="00550352">
              <w:rPr>
                <w:rFonts w:ascii="Times New Roman" w:eastAsia="標楷體" w:hAnsi="Times New Roman" w:hint="eastAsia"/>
                <w:szCs w:val="24"/>
              </w:rPr>
              <w:t>臺</w:t>
            </w:r>
            <w:proofErr w:type="gramEnd"/>
            <w:r w:rsidRPr="00550352">
              <w:rPr>
                <w:rFonts w:ascii="Times New Roman" w:eastAsia="標楷體" w:hAnsi="Times New Roman" w:hint="eastAsia"/>
                <w:szCs w:val="24"/>
              </w:rPr>
              <w:t>中科技大學教職員工人數與近</w:t>
            </w:r>
            <w:r w:rsidRPr="00550352">
              <w:rPr>
                <w:rFonts w:ascii="Times New Roman" w:eastAsia="標楷體" w:hAnsi="Times New Roman" w:hint="eastAsia"/>
                <w:szCs w:val="24"/>
              </w:rPr>
              <w:t>3</w:t>
            </w:r>
            <w:r w:rsidRPr="00550352">
              <w:rPr>
                <w:rFonts w:ascii="Times New Roman" w:eastAsia="標楷體" w:hAnsi="Times New Roman" w:hint="eastAsia"/>
                <w:szCs w:val="24"/>
              </w:rPr>
              <w:t>年變動趨勢圖</w:t>
            </w:r>
          </w:p>
        </w:tc>
      </w:tr>
      <w:tr w:rsidR="000255F4" w:rsidRPr="007C581D" w14:paraId="64E0B98A" w14:textId="77777777" w:rsidTr="000255F4">
        <w:trPr>
          <w:trHeight w:val="704"/>
          <w:jc w:val="center"/>
        </w:trPr>
        <w:tc>
          <w:tcPr>
            <w:tcW w:w="215" w:type="pct"/>
            <w:vAlign w:val="center"/>
          </w:tcPr>
          <w:p w14:paraId="1FF104EF" w14:textId="77777777" w:rsidR="000255F4" w:rsidRPr="007C581D" w:rsidRDefault="000255F4" w:rsidP="000255F4">
            <w:pPr>
              <w:snapToGrid w:val="0"/>
              <w:spacing w:line="360" w:lineRule="exact"/>
              <w:ind w:rightChars="50" w:right="120"/>
              <w:jc w:val="center"/>
              <w:rPr>
                <w:rFonts w:ascii="Times New Roman" w:eastAsia="標楷體" w:hAnsi="Times New Roman"/>
                <w:szCs w:val="24"/>
              </w:rPr>
            </w:pPr>
            <w:r>
              <w:rPr>
                <w:rFonts w:ascii="Times New Roman" w:eastAsia="標楷體" w:hAnsi="Times New Roman" w:hint="eastAsia"/>
                <w:szCs w:val="24"/>
              </w:rPr>
              <w:t>8</w:t>
            </w:r>
          </w:p>
        </w:tc>
        <w:tc>
          <w:tcPr>
            <w:tcW w:w="872" w:type="pct"/>
            <w:vAlign w:val="center"/>
          </w:tcPr>
          <w:p w14:paraId="7C57118C" w14:textId="10462242" w:rsidR="000255F4" w:rsidRPr="007C581D" w:rsidRDefault="000255F4" w:rsidP="00446DBC">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zCs w:val="24"/>
              </w:rPr>
              <w:t>校務研究中心網頁之公開資訊不足，建議補足中心成員人事</w:t>
            </w:r>
            <w:r w:rsidRPr="007C581D">
              <w:rPr>
                <w:rFonts w:ascii="Times New Roman" w:eastAsia="標楷體" w:hAnsi="Times New Roman"/>
                <w:spacing w:val="-3"/>
                <w:szCs w:val="24"/>
              </w:rPr>
              <w:t>資料、組織架構（包括</w:t>
            </w:r>
            <w:r w:rsidRPr="007C581D">
              <w:rPr>
                <w:rFonts w:ascii="Times New Roman" w:eastAsia="標楷體" w:hAnsi="Times New Roman"/>
                <w:spacing w:val="-3"/>
                <w:szCs w:val="24"/>
              </w:rPr>
              <w:lastRenderedPageBreak/>
              <w:t>設置要點中之兩個工作圈</w:t>
            </w:r>
            <w:r w:rsidRPr="007C581D">
              <w:rPr>
                <w:rFonts w:ascii="Times New Roman" w:eastAsia="標楷體" w:hAnsi="Times New Roman"/>
                <w:spacing w:val="-156"/>
                <w:szCs w:val="24"/>
              </w:rPr>
              <w:t>）</w:t>
            </w:r>
            <w:r w:rsidRPr="007C581D">
              <w:rPr>
                <w:rFonts w:ascii="Times New Roman" w:eastAsia="標楷體" w:hAnsi="Times New Roman"/>
                <w:spacing w:val="-2"/>
                <w:szCs w:val="24"/>
              </w:rPr>
              <w:t>、過去研究</w:t>
            </w:r>
            <w:r w:rsidRPr="007C581D">
              <w:rPr>
                <w:rFonts w:ascii="Times New Roman" w:eastAsia="標楷體" w:hAnsi="Times New Roman"/>
                <w:szCs w:val="24"/>
              </w:rPr>
              <w:t>議題項目、及研究報告等，以呈現中心研究績效。</w:t>
            </w:r>
            <w:r w:rsidR="00B25BED" w:rsidRPr="00AE395D">
              <w:rPr>
                <w:rFonts w:ascii="Times New Roman" w:eastAsia="標楷體" w:hAnsi="Times New Roman" w:hint="eastAsia"/>
                <w:color w:val="FF0000"/>
                <w:szCs w:val="24"/>
              </w:rPr>
              <w:t>（校務研究中心）</w:t>
            </w:r>
          </w:p>
        </w:tc>
        <w:tc>
          <w:tcPr>
            <w:tcW w:w="729" w:type="pct"/>
            <w:vAlign w:val="center"/>
          </w:tcPr>
          <w:p w14:paraId="33492810" w14:textId="77777777" w:rsidR="000255F4" w:rsidRPr="009C212B" w:rsidRDefault="000255F4" w:rsidP="000255F4">
            <w:pPr>
              <w:snapToGrid w:val="0"/>
              <w:spacing w:line="240" w:lineRule="atLeast"/>
              <w:jc w:val="both"/>
              <w:rPr>
                <w:rFonts w:ascii="標楷體" w:eastAsia="標楷體" w:hAnsi="標楷體"/>
              </w:rPr>
            </w:pPr>
            <w:r w:rsidRPr="009C212B">
              <w:rPr>
                <w:rFonts w:ascii="標楷體" w:eastAsia="標楷體" w:hAnsi="標楷體" w:hint="eastAsia"/>
              </w:rPr>
              <w:lastRenderedPageBreak/>
              <w:sym w:font="Wingdings 2" w:char="F052"/>
            </w:r>
            <w:r w:rsidRPr="009C212B">
              <w:rPr>
                <w:rFonts w:ascii="標楷體" w:eastAsia="標楷體" w:hAnsi="標楷體" w:hint="eastAsia"/>
              </w:rPr>
              <w:t>已改善</w:t>
            </w:r>
          </w:p>
          <w:p w14:paraId="1892BF90" w14:textId="77777777" w:rsidR="000255F4" w:rsidRPr="009C212B" w:rsidRDefault="000255F4" w:rsidP="000255F4">
            <w:pPr>
              <w:snapToGrid w:val="0"/>
              <w:spacing w:line="240" w:lineRule="atLeast"/>
              <w:jc w:val="both"/>
              <w:rPr>
                <w:rFonts w:ascii="標楷體" w:eastAsia="標楷體" w:hAnsi="標楷體"/>
              </w:rPr>
            </w:pPr>
            <w:r w:rsidRPr="009C212B">
              <w:rPr>
                <w:rFonts w:ascii="標楷體" w:eastAsia="標楷體" w:hAnsi="標楷體" w:hint="eastAsia"/>
              </w:rPr>
              <w:t>□部分改善</w:t>
            </w:r>
          </w:p>
          <w:p w14:paraId="50CBB14E" w14:textId="77777777" w:rsidR="000255F4" w:rsidRPr="009C212B" w:rsidRDefault="000255F4" w:rsidP="000255F4">
            <w:pPr>
              <w:snapToGrid w:val="0"/>
              <w:spacing w:line="240" w:lineRule="atLeast"/>
              <w:jc w:val="both"/>
              <w:rPr>
                <w:rFonts w:ascii="標楷體" w:eastAsia="標楷體" w:hAnsi="標楷體"/>
              </w:rPr>
            </w:pPr>
            <w:r w:rsidRPr="009C212B">
              <w:rPr>
                <w:rFonts w:ascii="標楷體" w:eastAsia="標楷體" w:hAnsi="標楷體" w:hint="eastAsia"/>
              </w:rPr>
              <w:t>□尚未改善</w:t>
            </w:r>
          </w:p>
        </w:tc>
        <w:tc>
          <w:tcPr>
            <w:tcW w:w="2480" w:type="pct"/>
            <w:vAlign w:val="center"/>
          </w:tcPr>
          <w:p w14:paraId="315DEDCE" w14:textId="77777777" w:rsidR="000255F4" w:rsidRPr="009C212B" w:rsidRDefault="000255F4" w:rsidP="000255F4">
            <w:pPr>
              <w:pStyle w:val="a9"/>
              <w:snapToGrid w:val="0"/>
              <w:spacing w:line="360" w:lineRule="exact"/>
              <w:ind w:leftChars="0" w:left="240" w:rightChars="50" w:right="120" w:hangingChars="100" w:hanging="240"/>
              <w:jc w:val="both"/>
              <w:rPr>
                <w:rFonts w:ascii="Times New Roman" w:eastAsia="標楷體" w:hAnsi="Times New Roman"/>
                <w:szCs w:val="24"/>
              </w:rPr>
            </w:pPr>
            <w:r w:rsidRPr="009C212B">
              <w:rPr>
                <w:rFonts w:ascii="Times New Roman" w:eastAsia="標楷體" w:hAnsi="Times New Roman"/>
                <w:bCs/>
                <w:szCs w:val="24"/>
              </w:rPr>
              <w:t>1.</w:t>
            </w:r>
            <w:r w:rsidRPr="009C212B">
              <w:rPr>
                <w:rFonts w:ascii="Times New Roman" w:eastAsia="標楷體" w:hAnsi="Times New Roman"/>
                <w:szCs w:val="24"/>
              </w:rPr>
              <w:t>校務研究中心於</w:t>
            </w:r>
            <w:r w:rsidRPr="009C212B">
              <w:rPr>
                <w:rFonts w:ascii="Times New Roman" w:eastAsia="標楷體" w:hAnsi="Times New Roman"/>
                <w:szCs w:val="24"/>
              </w:rPr>
              <w:t>108</w:t>
            </w:r>
            <w:r w:rsidRPr="009C212B">
              <w:rPr>
                <w:rFonts w:ascii="Times New Roman" w:eastAsia="標楷體" w:hAnsi="Times New Roman"/>
                <w:szCs w:val="24"/>
              </w:rPr>
              <w:t>年</w:t>
            </w:r>
            <w:r w:rsidRPr="009C212B">
              <w:rPr>
                <w:rFonts w:ascii="Times New Roman" w:eastAsia="標楷體" w:hAnsi="Times New Roman"/>
                <w:szCs w:val="24"/>
              </w:rPr>
              <w:t>8</w:t>
            </w:r>
            <w:r w:rsidRPr="009C212B">
              <w:rPr>
                <w:rFonts w:ascii="Times New Roman" w:eastAsia="標楷體" w:hAnsi="Times New Roman"/>
                <w:szCs w:val="24"/>
              </w:rPr>
              <w:t>月</w:t>
            </w:r>
            <w:r w:rsidRPr="009C212B">
              <w:rPr>
                <w:rFonts w:ascii="Times New Roman" w:eastAsia="標楷體" w:hAnsi="Times New Roman"/>
                <w:szCs w:val="24"/>
              </w:rPr>
              <w:t>1</w:t>
            </w:r>
            <w:r w:rsidRPr="009C212B">
              <w:rPr>
                <w:rFonts w:ascii="Times New Roman" w:eastAsia="標楷體" w:hAnsi="Times New Roman"/>
                <w:szCs w:val="24"/>
              </w:rPr>
              <w:t>日起依業務</w:t>
            </w:r>
            <w:proofErr w:type="gramStart"/>
            <w:r w:rsidRPr="009C212B">
              <w:rPr>
                <w:rFonts w:ascii="Times New Roman" w:eastAsia="標楷體" w:hAnsi="Times New Roman"/>
                <w:szCs w:val="24"/>
              </w:rPr>
              <w:t>增設訊倉儲</w:t>
            </w:r>
            <w:proofErr w:type="gramEnd"/>
            <w:r w:rsidRPr="009C212B">
              <w:rPr>
                <w:rFonts w:ascii="Times New Roman" w:eastAsia="標楷體" w:hAnsi="Times New Roman"/>
                <w:szCs w:val="24"/>
              </w:rPr>
              <w:t>管理組、數據研究分析組二組，</w:t>
            </w:r>
            <w:r w:rsidRPr="009C212B">
              <w:rPr>
                <w:rFonts w:ascii="Times New Roman" w:eastAsia="標楷體" w:hAnsi="Times New Roman"/>
                <w:spacing w:val="-1"/>
                <w:szCs w:val="24"/>
                <w:shd w:val="clear" w:color="auto" w:fill="FFFFFF"/>
              </w:rPr>
              <w:t>各設置組長一人，依實際需要設置組員若干人</w:t>
            </w:r>
            <w:r w:rsidRPr="009C212B">
              <w:rPr>
                <w:rFonts w:ascii="Times New Roman" w:eastAsia="標楷體" w:hAnsi="Times New Roman"/>
                <w:szCs w:val="24"/>
              </w:rPr>
              <w:t>。並依據本校</w:t>
            </w:r>
            <w:proofErr w:type="spellStart"/>
            <w:r w:rsidRPr="009C212B">
              <w:rPr>
                <w:rFonts w:ascii="Times New Roman" w:eastAsia="標楷體" w:hAnsi="Times New Roman"/>
                <w:szCs w:val="24"/>
              </w:rPr>
              <w:t>Rpage</w:t>
            </w:r>
            <w:proofErr w:type="spellEnd"/>
            <w:r w:rsidRPr="009C212B">
              <w:rPr>
                <w:rFonts w:ascii="Times New Roman" w:eastAsia="標楷體" w:hAnsi="Times New Roman"/>
                <w:szCs w:val="24"/>
              </w:rPr>
              <w:t>網頁平</w:t>
            </w:r>
            <w:proofErr w:type="gramStart"/>
            <w:r w:rsidRPr="009C212B">
              <w:rPr>
                <w:rFonts w:ascii="Times New Roman" w:eastAsia="標楷體" w:hAnsi="Times New Roman"/>
                <w:szCs w:val="24"/>
              </w:rPr>
              <w:t>臺</w:t>
            </w:r>
            <w:proofErr w:type="gramEnd"/>
            <w:r w:rsidRPr="009C212B">
              <w:rPr>
                <w:rFonts w:ascii="Times New Roman" w:eastAsia="標楷體" w:hAnsi="Times New Roman"/>
                <w:szCs w:val="24"/>
              </w:rPr>
              <w:t>架構已補足中心成員等相關資料。</w:t>
            </w:r>
          </w:p>
          <w:p w14:paraId="7B78C3F6" w14:textId="77777777" w:rsidR="000255F4" w:rsidRPr="009C212B" w:rsidRDefault="000255F4" w:rsidP="000255F4">
            <w:pPr>
              <w:pStyle w:val="a9"/>
              <w:snapToGrid w:val="0"/>
              <w:spacing w:line="360" w:lineRule="exact"/>
              <w:ind w:leftChars="0" w:left="240" w:rightChars="50" w:right="120" w:hangingChars="100" w:hanging="240"/>
              <w:jc w:val="both"/>
              <w:rPr>
                <w:rFonts w:ascii="Times New Roman" w:eastAsia="標楷體" w:hAnsi="Times New Roman"/>
                <w:szCs w:val="24"/>
              </w:rPr>
            </w:pPr>
            <w:r w:rsidRPr="009C212B">
              <w:rPr>
                <w:rFonts w:ascii="Times New Roman" w:eastAsia="標楷體" w:hAnsi="Times New Roman"/>
                <w:bCs/>
                <w:szCs w:val="24"/>
              </w:rPr>
              <w:t>2.</w:t>
            </w:r>
            <w:r w:rsidRPr="009C212B">
              <w:rPr>
                <w:rFonts w:ascii="Times New Roman" w:eastAsia="標楷體" w:hAnsi="Times New Roman"/>
                <w:szCs w:val="24"/>
              </w:rPr>
              <w:t>已建置</w:t>
            </w:r>
            <w:r w:rsidRPr="009C212B">
              <w:rPr>
                <w:rFonts w:ascii="Times New Roman" w:eastAsia="標楷體" w:hAnsi="Times New Roman"/>
                <w:kern w:val="0"/>
                <w:szCs w:val="24"/>
              </w:rPr>
              <w:t>集中式資料倉儲系統，配合</w:t>
            </w:r>
            <w:r w:rsidRPr="009C212B">
              <w:rPr>
                <w:rFonts w:ascii="Times New Roman" w:eastAsia="標楷體" w:hAnsi="Times New Roman"/>
                <w:kern w:val="0"/>
                <w:szCs w:val="24"/>
              </w:rPr>
              <w:lastRenderedPageBreak/>
              <w:t>ISO27001</w:t>
            </w:r>
            <w:r w:rsidRPr="009C212B">
              <w:rPr>
                <w:rFonts w:ascii="Times New Roman" w:eastAsia="標楷體" w:hAnsi="Times New Roman"/>
                <w:kern w:val="0"/>
                <w:szCs w:val="24"/>
              </w:rPr>
              <w:t>資訊安全政策，建置包含資料倉儲資料庫、資料倉儲</w:t>
            </w:r>
            <w:r w:rsidRPr="009C212B">
              <w:rPr>
                <w:rFonts w:ascii="Times New Roman" w:eastAsia="標楷體" w:hAnsi="Times New Roman"/>
                <w:kern w:val="0"/>
                <w:szCs w:val="24"/>
              </w:rPr>
              <w:t>DB</w:t>
            </w:r>
            <w:r w:rsidRPr="009C212B">
              <w:rPr>
                <w:rFonts w:ascii="Times New Roman" w:eastAsia="標楷體" w:hAnsi="Times New Roman"/>
                <w:kern w:val="0"/>
                <w:szCs w:val="24"/>
              </w:rPr>
              <w:t>、</w:t>
            </w:r>
            <w:r w:rsidRPr="009C212B">
              <w:rPr>
                <w:rFonts w:ascii="Times New Roman" w:eastAsia="標楷體" w:hAnsi="Times New Roman"/>
                <w:kern w:val="0"/>
                <w:szCs w:val="24"/>
              </w:rPr>
              <w:t>AP</w:t>
            </w:r>
            <w:r w:rsidRPr="009C212B">
              <w:rPr>
                <w:rFonts w:ascii="Times New Roman" w:eastAsia="標楷體" w:hAnsi="Times New Roman"/>
                <w:kern w:val="0"/>
                <w:szCs w:val="24"/>
              </w:rPr>
              <w:t>主機等相關資訊分析軟體、</w:t>
            </w:r>
            <w:r w:rsidRPr="009C212B">
              <w:rPr>
                <w:rFonts w:ascii="Times New Roman" w:eastAsia="標楷體" w:hAnsi="Times New Roman"/>
                <w:kern w:val="0"/>
                <w:szCs w:val="24"/>
              </w:rPr>
              <w:t>API</w:t>
            </w:r>
            <w:r w:rsidRPr="009C212B">
              <w:rPr>
                <w:rFonts w:ascii="Times New Roman" w:eastAsia="標楷體" w:hAnsi="Times New Roman"/>
                <w:kern w:val="0"/>
                <w:szCs w:val="24"/>
              </w:rPr>
              <w:t>及硬體設備。目前已匯入學生基本資料、學生學籍、課程修課、雇主滿意度調查及學生社團、助學措施統計等約略</w:t>
            </w:r>
            <w:r w:rsidRPr="009C212B">
              <w:rPr>
                <w:rFonts w:ascii="Times New Roman" w:eastAsia="標楷體" w:hAnsi="Times New Roman"/>
                <w:kern w:val="0"/>
                <w:szCs w:val="24"/>
              </w:rPr>
              <w:t>32000</w:t>
            </w:r>
            <w:r w:rsidRPr="009C212B">
              <w:rPr>
                <w:rFonts w:ascii="Times New Roman" w:eastAsia="標楷體" w:hAnsi="Times New Roman"/>
                <w:kern w:val="0"/>
                <w:szCs w:val="24"/>
              </w:rPr>
              <w:t>筆</w:t>
            </w:r>
            <w:r w:rsidRPr="009C212B">
              <w:rPr>
                <w:rFonts w:ascii="Times New Roman" w:eastAsia="標楷體" w:hAnsi="Times New Roman" w:hint="eastAsia"/>
                <w:kern w:val="0"/>
                <w:szCs w:val="24"/>
              </w:rPr>
              <w:t>以上</w:t>
            </w:r>
            <w:r w:rsidRPr="009C212B">
              <w:rPr>
                <w:rFonts w:ascii="Times New Roman" w:eastAsia="標楷體" w:hAnsi="Times New Roman"/>
                <w:kern w:val="0"/>
                <w:szCs w:val="24"/>
              </w:rPr>
              <w:t>資料。</w:t>
            </w:r>
          </w:p>
          <w:p w14:paraId="6302A32F" w14:textId="77777777" w:rsidR="000255F4" w:rsidRPr="009C212B" w:rsidRDefault="000255F4" w:rsidP="000255F4">
            <w:pPr>
              <w:pStyle w:val="a9"/>
              <w:snapToGrid w:val="0"/>
              <w:spacing w:line="400" w:lineRule="exact"/>
              <w:ind w:leftChars="0" w:left="240" w:hangingChars="100" w:hanging="240"/>
              <w:jc w:val="both"/>
              <w:rPr>
                <w:rFonts w:ascii="Times New Roman" w:eastAsia="標楷體" w:hAnsi="Times New Roman"/>
                <w:szCs w:val="24"/>
              </w:rPr>
            </w:pPr>
            <w:r w:rsidRPr="009C212B">
              <w:rPr>
                <w:rFonts w:ascii="Times New Roman" w:eastAsia="標楷體" w:hAnsi="Times New Roman"/>
                <w:bCs/>
                <w:szCs w:val="24"/>
              </w:rPr>
              <w:t>3.</w:t>
            </w:r>
            <w:r w:rsidRPr="009C212B">
              <w:rPr>
                <w:rFonts w:ascii="Times New Roman" w:eastAsia="標楷體" w:hAnsi="Times New Roman"/>
                <w:szCs w:val="24"/>
              </w:rPr>
              <w:t>為</w:t>
            </w:r>
            <w:r w:rsidRPr="009C212B">
              <w:rPr>
                <w:rFonts w:ascii="Times New Roman" w:eastAsia="標楷體" w:hAnsi="Times New Roman"/>
                <w:szCs w:val="24"/>
                <w:shd w:val="clear" w:color="auto" w:fill="FFFFFF"/>
              </w:rPr>
              <w:t>協助瞭解本校每年入學新生之學習經驗與</w:t>
            </w:r>
            <w:r w:rsidRPr="009C212B">
              <w:rPr>
                <w:rFonts w:ascii="Times New Roman" w:eastAsia="標楷體" w:hAnsi="Times New Roman"/>
                <w:color w:val="333333"/>
                <w:szCs w:val="24"/>
                <w:shd w:val="clear" w:color="auto" w:fill="FFFFFF"/>
              </w:rPr>
              <w:t>期待</w:t>
            </w:r>
            <w:r w:rsidRPr="009C212B">
              <w:rPr>
                <w:rFonts w:ascii="Times New Roman" w:eastAsia="標楷體" w:hAnsi="Times New Roman"/>
                <w:color w:val="353535"/>
                <w:szCs w:val="24"/>
                <w:shd w:val="clear" w:color="auto" w:fill="FFFFFF"/>
              </w:rPr>
              <w:t>及在校生</w:t>
            </w:r>
            <w:r w:rsidRPr="009C212B">
              <w:rPr>
                <w:rFonts w:ascii="Times New Roman" w:eastAsia="標楷體" w:hAnsi="Times New Roman"/>
                <w:color w:val="4D5156"/>
                <w:szCs w:val="24"/>
                <w:shd w:val="clear" w:color="auto" w:fill="FFFFFF"/>
              </w:rPr>
              <w:t>學習成效與滿意度，導入</w:t>
            </w:r>
            <w:r w:rsidRPr="009C212B">
              <w:rPr>
                <w:rFonts w:ascii="Times New Roman" w:eastAsia="標楷體" w:hAnsi="Times New Roman"/>
                <w:color w:val="353535"/>
                <w:szCs w:val="24"/>
                <w:shd w:val="clear" w:color="auto" w:fill="FFFFFF"/>
              </w:rPr>
              <w:t>台灣校務專業管理資訊整合先導計畫。以每年問卷回饋資料，作以分析各項研究議題與校務研究重要議題分享。</w:t>
            </w:r>
            <w:r w:rsidRPr="009C212B">
              <w:rPr>
                <w:rFonts w:ascii="Times New Roman" w:eastAsia="標楷體" w:hAnsi="Times New Roman"/>
                <w:kern w:val="0"/>
                <w:szCs w:val="24"/>
              </w:rPr>
              <w:t>每年固定產生至少五篇</w:t>
            </w:r>
            <w:r w:rsidRPr="009C212B">
              <w:rPr>
                <w:rFonts w:ascii="Times New Roman" w:eastAsia="標楷體" w:hAnsi="Times New Roman"/>
                <w:kern w:val="0"/>
                <w:szCs w:val="24"/>
              </w:rPr>
              <w:t>(</w:t>
            </w:r>
            <w:r w:rsidRPr="009C212B">
              <w:rPr>
                <w:rFonts w:ascii="Times New Roman" w:eastAsia="標楷體" w:hAnsi="Times New Roman"/>
                <w:kern w:val="0"/>
                <w:szCs w:val="24"/>
              </w:rPr>
              <w:t>校務、研究、國際、學生及</w:t>
            </w:r>
            <w:proofErr w:type="gramStart"/>
            <w:r w:rsidRPr="009C212B">
              <w:rPr>
                <w:rFonts w:ascii="Times New Roman" w:eastAsia="標楷體" w:hAnsi="Times New Roman"/>
                <w:kern w:val="0"/>
                <w:szCs w:val="24"/>
              </w:rPr>
              <w:t>教職篇</w:t>
            </w:r>
            <w:proofErr w:type="gramEnd"/>
            <w:r w:rsidRPr="009C212B">
              <w:rPr>
                <w:rFonts w:ascii="Times New Roman" w:eastAsia="標楷體" w:hAnsi="Times New Roman"/>
                <w:kern w:val="0"/>
                <w:szCs w:val="24"/>
              </w:rPr>
              <w:t>)</w:t>
            </w:r>
            <w:r w:rsidRPr="009C212B">
              <w:rPr>
                <w:rFonts w:ascii="Times New Roman" w:eastAsia="標楷體" w:hAnsi="Times New Roman"/>
                <w:kern w:val="0"/>
                <w:szCs w:val="24"/>
              </w:rPr>
              <w:t>校務發展策略統計報告，</w:t>
            </w:r>
            <w:proofErr w:type="gramStart"/>
            <w:r w:rsidRPr="009C212B">
              <w:rPr>
                <w:rFonts w:ascii="Times New Roman" w:eastAsia="標楷體" w:hAnsi="Times New Roman"/>
                <w:kern w:val="0"/>
                <w:szCs w:val="24"/>
              </w:rPr>
              <w:t>以及生源競爭</w:t>
            </w:r>
            <w:proofErr w:type="gramEnd"/>
            <w:r w:rsidRPr="009C212B">
              <w:rPr>
                <w:rFonts w:ascii="Times New Roman" w:eastAsia="標楷體" w:hAnsi="Times New Roman"/>
                <w:kern w:val="0"/>
                <w:szCs w:val="24"/>
              </w:rPr>
              <w:t>、招生策略</w:t>
            </w:r>
            <w:proofErr w:type="gramStart"/>
            <w:r w:rsidRPr="009C212B">
              <w:rPr>
                <w:rFonts w:ascii="Times New Roman" w:eastAsia="標楷體" w:hAnsi="Times New Roman"/>
                <w:kern w:val="0"/>
                <w:szCs w:val="24"/>
              </w:rPr>
              <w:t>規</w:t>
            </w:r>
            <w:proofErr w:type="gramEnd"/>
            <w:r w:rsidRPr="009C212B">
              <w:rPr>
                <w:rFonts w:ascii="Times New Roman" w:eastAsia="標楷體" w:hAnsi="Times New Roman"/>
                <w:kern w:val="0"/>
                <w:szCs w:val="24"/>
              </w:rPr>
              <w:t>畫等</w:t>
            </w:r>
            <w:r w:rsidRPr="009C212B">
              <w:rPr>
                <w:rFonts w:ascii="Times New Roman" w:eastAsia="標楷體" w:hAnsi="Times New Roman"/>
                <w:kern w:val="0"/>
                <w:szCs w:val="24"/>
              </w:rPr>
              <w:t>33</w:t>
            </w:r>
            <w:r w:rsidRPr="009C212B">
              <w:rPr>
                <w:rFonts w:ascii="Times New Roman" w:eastAsia="標楷體" w:hAnsi="Times New Roman"/>
                <w:kern w:val="0"/>
                <w:szCs w:val="24"/>
              </w:rPr>
              <w:t>份報告。</w:t>
            </w:r>
          </w:p>
          <w:p w14:paraId="773B34C9" w14:textId="77777777" w:rsidR="000255F4" w:rsidRPr="009C212B" w:rsidRDefault="000255F4" w:rsidP="000255F4">
            <w:pPr>
              <w:autoSpaceDE w:val="0"/>
              <w:autoSpaceDN w:val="0"/>
              <w:adjustRightInd w:val="0"/>
              <w:spacing w:line="400" w:lineRule="exact"/>
              <w:ind w:left="240" w:hangingChars="100" w:hanging="240"/>
              <w:jc w:val="both"/>
              <w:rPr>
                <w:rFonts w:ascii="Times New Roman" w:eastAsia="標楷體" w:hAnsi="Times New Roman"/>
                <w:kern w:val="0"/>
                <w:szCs w:val="24"/>
              </w:rPr>
            </w:pPr>
            <w:r w:rsidRPr="009C212B">
              <w:rPr>
                <w:rFonts w:ascii="Times New Roman" w:eastAsia="標楷體" w:hAnsi="Times New Roman"/>
                <w:bCs/>
                <w:szCs w:val="24"/>
              </w:rPr>
              <w:t>4.</w:t>
            </w:r>
            <w:r w:rsidRPr="009C212B">
              <w:rPr>
                <w:rFonts w:ascii="Times New Roman" w:eastAsia="標楷體" w:hAnsi="Times New Roman"/>
                <w:szCs w:val="24"/>
              </w:rPr>
              <w:t>校務研究中心自</w:t>
            </w:r>
            <w:r w:rsidRPr="009C212B">
              <w:rPr>
                <w:rFonts w:ascii="Times New Roman" w:eastAsia="標楷體" w:hAnsi="Times New Roman"/>
                <w:szCs w:val="24"/>
              </w:rPr>
              <w:t>110</w:t>
            </w:r>
            <w:r w:rsidRPr="009C212B">
              <w:rPr>
                <w:rFonts w:ascii="Times New Roman" w:eastAsia="標楷體" w:hAnsi="Times New Roman"/>
                <w:szCs w:val="24"/>
              </w:rPr>
              <w:t>學年度起，</w:t>
            </w:r>
            <w:r w:rsidRPr="009C212B">
              <w:rPr>
                <w:rFonts w:ascii="Times New Roman" w:eastAsia="標楷體" w:hAnsi="Times New Roman"/>
                <w:kern w:val="0"/>
                <w:szCs w:val="24"/>
              </w:rPr>
              <w:t>參考美國加州大學導入校務發展</w:t>
            </w:r>
            <w:proofErr w:type="gramStart"/>
            <w:r w:rsidRPr="009C212B">
              <w:rPr>
                <w:rFonts w:ascii="Times New Roman" w:eastAsia="標楷體" w:hAnsi="Times New Roman"/>
                <w:kern w:val="0"/>
                <w:szCs w:val="24"/>
              </w:rPr>
              <w:t>之問責制度</w:t>
            </w:r>
            <w:proofErr w:type="gramEnd"/>
            <w:r w:rsidRPr="009C212B">
              <w:rPr>
                <w:rFonts w:ascii="Times New Roman" w:eastAsia="標楷體" w:hAnsi="Times New Roman"/>
                <w:kern w:val="0"/>
                <w:szCs w:val="24"/>
              </w:rPr>
              <w:t>(Accountability)</w:t>
            </w:r>
            <w:r w:rsidRPr="009C212B">
              <w:rPr>
                <w:rFonts w:ascii="Times New Roman" w:eastAsia="標楷體" w:hAnsi="Times New Roman"/>
                <w:kern w:val="0"/>
                <w:szCs w:val="24"/>
              </w:rPr>
              <w:t>報告，統整各利害關係人資料，彙整本校校務基本資料、招生與入學、就學費用支出、辦學成本投入、學生學習歷程經驗、畢業與就業、研發與社會貢獻及利害關係人滿意度等八大構面，以提供實證性分析且增加大學公開透明度，藉此增進校務治理績效。本校已完成</w:t>
            </w:r>
            <w:proofErr w:type="gramStart"/>
            <w:r w:rsidRPr="009C212B">
              <w:rPr>
                <w:rFonts w:ascii="Times New Roman" w:eastAsia="標楷體" w:hAnsi="Times New Roman"/>
                <w:kern w:val="0"/>
                <w:szCs w:val="24"/>
              </w:rPr>
              <w:t>2021</w:t>
            </w:r>
            <w:r w:rsidRPr="009C212B">
              <w:rPr>
                <w:rFonts w:ascii="Times New Roman" w:eastAsia="標楷體" w:hAnsi="Times New Roman"/>
                <w:kern w:val="0"/>
                <w:szCs w:val="24"/>
              </w:rPr>
              <w:t>、</w:t>
            </w:r>
            <w:r w:rsidRPr="009C212B">
              <w:rPr>
                <w:rFonts w:ascii="Times New Roman" w:eastAsia="標楷體" w:hAnsi="Times New Roman"/>
                <w:kern w:val="0"/>
                <w:szCs w:val="24"/>
              </w:rPr>
              <w:t>2022</w:t>
            </w:r>
            <w:r w:rsidRPr="009C212B">
              <w:rPr>
                <w:rFonts w:ascii="Times New Roman" w:eastAsia="標楷體" w:hAnsi="Times New Roman"/>
                <w:kern w:val="0"/>
                <w:szCs w:val="24"/>
              </w:rPr>
              <w:t>問責報告書</w:t>
            </w:r>
            <w:proofErr w:type="gramEnd"/>
            <w:r w:rsidRPr="009C212B">
              <w:rPr>
                <w:rFonts w:ascii="Times New Roman" w:eastAsia="標楷體" w:hAnsi="Times New Roman"/>
                <w:kern w:val="0"/>
                <w:szCs w:val="24"/>
              </w:rPr>
              <w:t>並公告於校務研究中心網頁供參，以增加相關數據之實證性，促進本校資訊公開之透明度。</w:t>
            </w:r>
          </w:p>
          <w:p w14:paraId="356506BF" w14:textId="77777777" w:rsidR="000255F4" w:rsidRPr="009C212B" w:rsidRDefault="000255F4" w:rsidP="000255F4">
            <w:pPr>
              <w:autoSpaceDE w:val="0"/>
              <w:autoSpaceDN w:val="0"/>
              <w:adjustRightInd w:val="0"/>
              <w:spacing w:line="400" w:lineRule="exact"/>
              <w:ind w:left="240" w:hangingChars="100" w:hanging="240"/>
              <w:jc w:val="both"/>
              <w:rPr>
                <w:rFonts w:ascii="Times New Roman" w:eastAsia="標楷體" w:hAnsi="Times New Roman"/>
                <w:color w:val="C00000"/>
                <w:szCs w:val="24"/>
              </w:rPr>
            </w:pPr>
            <w:r w:rsidRPr="009C212B">
              <w:rPr>
                <w:rFonts w:ascii="Times New Roman" w:eastAsia="標楷體" w:hAnsi="Times New Roman"/>
                <w:szCs w:val="24"/>
              </w:rPr>
              <w:t>5.</w:t>
            </w:r>
            <w:r w:rsidRPr="009C212B">
              <w:rPr>
                <w:rFonts w:ascii="Times New Roman" w:eastAsia="標楷體" w:hAnsi="Times New Roman"/>
                <w:szCs w:val="24"/>
              </w:rPr>
              <w:t>校</w:t>
            </w:r>
            <w:r w:rsidRPr="009C212B">
              <w:rPr>
                <w:rFonts w:ascii="Times New Roman" w:eastAsia="標楷體" w:hAnsi="Times New Roman"/>
                <w:color w:val="000000" w:themeColor="text1"/>
                <w:szCs w:val="24"/>
              </w:rPr>
              <w:t>務研究中心自</w:t>
            </w:r>
            <w:proofErr w:type="gramStart"/>
            <w:r w:rsidRPr="009C212B">
              <w:rPr>
                <w:rFonts w:ascii="Times New Roman" w:eastAsia="標楷體" w:hAnsi="Times New Roman"/>
                <w:color w:val="000000" w:themeColor="text1"/>
                <w:szCs w:val="24"/>
              </w:rPr>
              <w:t>111</w:t>
            </w:r>
            <w:proofErr w:type="gramEnd"/>
            <w:r w:rsidRPr="009C212B">
              <w:rPr>
                <w:rFonts w:ascii="Times New Roman" w:eastAsia="標楷體" w:hAnsi="Times New Roman"/>
                <w:color w:val="000000" w:themeColor="text1"/>
                <w:szCs w:val="24"/>
              </w:rPr>
              <w:t>年度起撰寫本校</w:t>
            </w:r>
            <w:r w:rsidRPr="009C212B">
              <w:rPr>
                <w:rFonts w:ascii="Times New Roman" w:eastAsia="標楷體" w:hAnsi="Times New Roman"/>
                <w:color w:val="000000" w:themeColor="text1"/>
                <w:szCs w:val="24"/>
              </w:rPr>
              <w:t>ES</w:t>
            </w:r>
            <w:r w:rsidRPr="009C212B">
              <w:rPr>
                <w:rFonts w:ascii="Times New Roman" w:eastAsia="標楷體" w:hAnsi="Times New Roman"/>
                <w:szCs w:val="24"/>
              </w:rPr>
              <w:t>G</w:t>
            </w:r>
            <w:r w:rsidRPr="009C212B">
              <w:rPr>
                <w:rFonts w:ascii="Times New Roman" w:eastAsia="標楷體" w:hAnsi="Times New Roman"/>
                <w:szCs w:val="24"/>
              </w:rPr>
              <w:t>永續報告書的揭露及通過</w:t>
            </w:r>
            <w:r w:rsidRPr="009C212B">
              <w:rPr>
                <w:rFonts w:ascii="Times New Roman" w:eastAsia="標楷體" w:hAnsi="Times New Roman"/>
                <w:color w:val="252525"/>
                <w:spacing w:val="8"/>
                <w:szCs w:val="24"/>
              </w:rPr>
              <w:t>第三方公正機構驗證。</w:t>
            </w:r>
            <w:r w:rsidRPr="009C212B">
              <w:rPr>
                <w:rFonts w:ascii="Times New Roman" w:eastAsia="標楷體" w:hAnsi="Times New Roman"/>
                <w:szCs w:val="24"/>
              </w:rPr>
              <w:t>資料揭露本校行政與教學及利害關係人最為關注的永續作為，包括在校學生、畢業校友、教職員工、企業雇主、政府機關和社區夥伴等。</w:t>
            </w:r>
            <w:r w:rsidRPr="009C212B">
              <w:rPr>
                <w:rFonts w:ascii="Times New Roman" w:eastAsia="標楷體" w:hAnsi="Times New Roman"/>
                <w:kern w:val="0"/>
                <w:szCs w:val="24"/>
              </w:rPr>
              <w:t>並於</w:t>
            </w:r>
            <w:r w:rsidRPr="009C212B">
              <w:rPr>
                <w:rFonts w:ascii="Times New Roman" w:eastAsia="標楷體" w:hAnsi="Times New Roman"/>
                <w:kern w:val="0"/>
                <w:szCs w:val="24"/>
              </w:rPr>
              <w:t>11</w:t>
            </w:r>
            <w:r w:rsidRPr="009C212B">
              <w:rPr>
                <w:rFonts w:ascii="Times New Roman" w:eastAsia="標楷體" w:hAnsi="Times New Roman"/>
                <w:kern w:val="0"/>
                <w:szCs w:val="24"/>
              </w:rPr>
              <w:t>月依據</w:t>
            </w:r>
            <w:r w:rsidRPr="009C212B">
              <w:rPr>
                <w:rFonts w:ascii="Times New Roman" w:eastAsia="標楷體" w:hAnsi="Times New Roman"/>
                <w:kern w:val="0"/>
                <w:szCs w:val="24"/>
              </w:rPr>
              <w:t>AA1000,GRI</w:t>
            </w:r>
            <w:r w:rsidRPr="009C212B">
              <w:rPr>
                <w:rFonts w:ascii="Times New Roman" w:eastAsia="標楷體" w:hAnsi="Times New Roman"/>
                <w:kern w:val="0"/>
                <w:szCs w:val="24"/>
              </w:rPr>
              <w:t>保證標準執行驗證作業，並順利取得第三方公正驗證。</w:t>
            </w:r>
          </w:p>
        </w:tc>
        <w:tc>
          <w:tcPr>
            <w:tcW w:w="704" w:type="pct"/>
          </w:tcPr>
          <w:p w14:paraId="7FC08D72" w14:textId="77777777" w:rsidR="000255F4" w:rsidRDefault="000255F4" w:rsidP="000255F4">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lastRenderedPageBreak/>
              <w:t>請參閱校務研究中心網頁：</w:t>
            </w:r>
          </w:p>
          <w:p w14:paraId="18FF5A3C" w14:textId="77777777" w:rsidR="000255F4" w:rsidRPr="009C212B" w:rsidRDefault="000255F4" w:rsidP="000255F4">
            <w:pPr>
              <w:snapToGrid w:val="0"/>
              <w:spacing w:line="360" w:lineRule="exact"/>
              <w:ind w:rightChars="50" w:right="120"/>
              <w:jc w:val="both"/>
              <w:rPr>
                <w:rStyle w:val="ac"/>
                <w:rFonts w:ascii="Times New Roman" w:eastAsia="標楷體" w:hAnsi="Times New Roman"/>
                <w:b/>
                <w:bCs/>
                <w:color w:val="auto"/>
                <w:szCs w:val="24"/>
              </w:rPr>
            </w:pPr>
            <w:r>
              <w:rPr>
                <w:rFonts w:ascii="Times New Roman" w:eastAsia="標楷體" w:hAnsi="Times New Roman" w:hint="eastAsia"/>
                <w:szCs w:val="24"/>
              </w:rPr>
              <w:t>1</w:t>
            </w:r>
            <w:r w:rsidRPr="009C212B">
              <w:rPr>
                <w:rFonts w:ascii="Times New Roman" w:eastAsia="標楷體" w:hAnsi="Times New Roman" w:hint="eastAsia"/>
                <w:szCs w:val="24"/>
              </w:rPr>
              <w:t>.</w:t>
            </w:r>
            <w:r w:rsidRPr="009C212B">
              <w:rPr>
                <w:rFonts w:ascii="Times New Roman" w:eastAsia="標楷體" w:hAnsi="Times New Roman"/>
                <w:b/>
                <w:bCs/>
                <w:szCs w:val="24"/>
              </w:rPr>
              <w:fldChar w:fldCharType="begin"/>
            </w:r>
            <w:r w:rsidRPr="009C212B">
              <w:rPr>
                <w:rFonts w:ascii="Times New Roman" w:eastAsia="標楷體" w:hAnsi="Times New Roman"/>
                <w:b/>
                <w:bCs/>
                <w:szCs w:val="24"/>
              </w:rPr>
              <w:instrText xml:space="preserve"> </w:instrText>
            </w:r>
            <w:r w:rsidRPr="009C212B">
              <w:rPr>
                <w:rFonts w:ascii="Times New Roman" w:eastAsia="標楷體" w:hAnsi="Times New Roman" w:hint="eastAsia"/>
                <w:b/>
                <w:bCs/>
                <w:szCs w:val="24"/>
              </w:rPr>
              <w:instrText>HYPERLINK "https://ir.nutc.edu.tw/index.php"</w:instrText>
            </w:r>
            <w:r w:rsidRPr="009C212B">
              <w:rPr>
                <w:rFonts w:ascii="Times New Roman" w:eastAsia="標楷體" w:hAnsi="Times New Roman"/>
                <w:b/>
                <w:bCs/>
                <w:szCs w:val="24"/>
              </w:rPr>
              <w:instrText xml:space="preserve"> </w:instrText>
            </w:r>
            <w:r w:rsidRPr="009C212B">
              <w:rPr>
                <w:rFonts w:ascii="Times New Roman" w:eastAsia="標楷體" w:hAnsi="Times New Roman"/>
                <w:b/>
                <w:bCs/>
                <w:szCs w:val="24"/>
              </w:rPr>
              <w:fldChar w:fldCharType="separate"/>
            </w:r>
            <w:r w:rsidRPr="009C212B">
              <w:rPr>
                <w:rStyle w:val="ac"/>
                <w:rFonts w:ascii="Times New Roman" w:eastAsia="標楷體" w:hAnsi="Times New Roman" w:hint="eastAsia"/>
                <w:b/>
                <w:bCs/>
                <w:color w:val="auto"/>
                <w:szCs w:val="24"/>
              </w:rPr>
              <w:t>h</w:t>
            </w:r>
            <w:r w:rsidRPr="009C212B">
              <w:rPr>
                <w:rStyle w:val="ac"/>
                <w:rFonts w:ascii="Times New Roman" w:eastAsia="標楷體" w:hAnsi="Times New Roman"/>
                <w:b/>
                <w:bCs/>
                <w:color w:val="auto"/>
                <w:szCs w:val="24"/>
              </w:rPr>
              <w:t>ttps:</w:t>
            </w:r>
          </w:p>
          <w:p w14:paraId="1735612D" w14:textId="77777777" w:rsidR="000255F4" w:rsidRPr="009C212B" w:rsidRDefault="000255F4" w:rsidP="000255F4">
            <w:pPr>
              <w:snapToGrid w:val="0"/>
              <w:spacing w:line="360" w:lineRule="exact"/>
              <w:ind w:rightChars="50" w:right="120"/>
              <w:jc w:val="both"/>
              <w:rPr>
                <w:rFonts w:ascii="Times New Roman" w:eastAsia="標楷體" w:hAnsi="Times New Roman"/>
                <w:szCs w:val="24"/>
              </w:rPr>
            </w:pPr>
            <w:r w:rsidRPr="009C212B">
              <w:rPr>
                <w:rStyle w:val="ac"/>
                <w:rFonts w:ascii="Times New Roman" w:eastAsia="標楷體" w:hAnsi="Times New Roman"/>
                <w:b/>
                <w:bCs/>
                <w:color w:val="auto"/>
                <w:szCs w:val="24"/>
              </w:rPr>
              <w:t>//ir.nutc.edu.tw</w:t>
            </w:r>
            <w:r w:rsidRPr="009C212B">
              <w:rPr>
                <w:rStyle w:val="ac"/>
                <w:rFonts w:ascii="Times New Roman" w:eastAsia="標楷體" w:hAnsi="Times New Roman"/>
                <w:color w:val="auto"/>
                <w:szCs w:val="24"/>
              </w:rPr>
              <w:t xml:space="preserve"> </w:t>
            </w:r>
            <w:r w:rsidRPr="009C212B">
              <w:rPr>
                <w:rFonts w:ascii="Times New Roman" w:eastAsia="標楷體" w:hAnsi="Times New Roman"/>
                <w:b/>
                <w:bCs/>
                <w:szCs w:val="24"/>
              </w:rPr>
              <w:fldChar w:fldCharType="end"/>
            </w:r>
          </w:p>
          <w:p w14:paraId="75DDC9B8" w14:textId="77777777" w:rsidR="000255F4" w:rsidRPr="009C212B" w:rsidRDefault="000255F4" w:rsidP="000255F4">
            <w:pPr>
              <w:snapToGrid w:val="0"/>
              <w:spacing w:line="360" w:lineRule="exact"/>
              <w:rPr>
                <w:rFonts w:ascii="Times New Roman" w:eastAsia="標楷體" w:hAnsi="Times New Roman"/>
                <w:szCs w:val="24"/>
              </w:rPr>
            </w:pPr>
            <w:r w:rsidRPr="009C212B">
              <w:rPr>
                <w:rFonts w:ascii="Times New Roman" w:eastAsia="標楷體" w:hAnsi="Times New Roman" w:hint="eastAsia"/>
                <w:szCs w:val="24"/>
              </w:rPr>
              <w:lastRenderedPageBreak/>
              <w:t>2.</w:t>
            </w:r>
            <w:r w:rsidRPr="009C212B">
              <w:rPr>
                <w:rFonts w:ascii="Times New Roman" w:eastAsia="標楷體" w:hAnsi="Times New Roman" w:hint="eastAsia"/>
                <w:szCs w:val="24"/>
              </w:rPr>
              <w:t>網頁資訊：</w:t>
            </w:r>
          </w:p>
          <w:p w14:paraId="589097E5" w14:textId="77777777" w:rsidR="000255F4" w:rsidRPr="009C212B" w:rsidRDefault="000255F4" w:rsidP="000255F4">
            <w:pPr>
              <w:snapToGrid w:val="0"/>
              <w:spacing w:line="360" w:lineRule="exact"/>
              <w:rPr>
                <w:rFonts w:ascii="Times New Roman" w:eastAsia="標楷體" w:hAnsi="Times New Roman"/>
                <w:szCs w:val="24"/>
              </w:rPr>
            </w:pPr>
            <w:r w:rsidRPr="009C212B">
              <w:rPr>
                <w:rFonts w:ascii="Times New Roman" w:eastAsia="標楷體" w:hAnsi="Times New Roman" w:hint="eastAsia"/>
                <w:szCs w:val="24"/>
              </w:rPr>
              <w:t>1</w:t>
            </w:r>
            <w:r w:rsidRPr="009C212B">
              <w:rPr>
                <w:rFonts w:ascii="Times New Roman" w:eastAsia="標楷體" w:hAnsi="Times New Roman"/>
                <w:szCs w:val="24"/>
              </w:rPr>
              <w:t>)</w:t>
            </w:r>
            <w:hyperlink r:id="rId18" w:history="1">
              <w:r w:rsidRPr="009C212B">
                <w:rPr>
                  <w:rStyle w:val="ac"/>
                  <w:rFonts w:ascii="Times New Roman" w:eastAsia="標楷體" w:hAnsi="Times New Roman" w:hint="eastAsia"/>
                  <w:color w:val="auto"/>
                  <w:szCs w:val="24"/>
                </w:rPr>
                <w:t>中心介紹</w:t>
              </w:r>
            </w:hyperlink>
          </w:p>
          <w:p w14:paraId="3E20165D" w14:textId="77777777" w:rsidR="000255F4" w:rsidRPr="009C212B" w:rsidRDefault="000255F4" w:rsidP="000255F4">
            <w:pPr>
              <w:pStyle w:val="a9"/>
              <w:snapToGrid w:val="0"/>
              <w:spacing w:line="360" w:lineRule="exact"/>
              <w:ind w:leftChars="0" w:left="0" w:rightChars="50" w:right="120"/>
              <w:rPr>
                <w:rFonts w:ascii="Times New Roman" w:eastAsia="標楷體" w:hAnsi="Times New Roman"/>
                <w:szCs w:val="24"/>
              </w:rPr>
            </w:pPr>
            <w:r w:rsidRPr="009C212B">
              <w:rPr>
                <w:rFonts w:ascii="Times New Roman" w:eastAsia="標楷體" w:hAnsi="Times New Roman" w:hint="eastAsia"/>
                <w:szCs w:val="24"/>
              </w:rPr>
              <w:t>2</w:t>
            </w:r>
            <w:r w:rsidRPr="009C212B">
              <w:rPr>
                <w:rFonts w:ascii="Times New Roman" w:eastAsia="標楷體" w:hAnsi="Times New Roman"/>
                <w:szCs w:val="24"/>
              </w:rPr>
              <w:t>)</w:t>
            </w:r>
            <w:hyperlink r:id="rId19" w:history="1">
              <w:r w:rsidRPr="009C212B">
                <w:rPr>
                  <w:rStyle w:val="ac"/>
                  <w:rFonts w:ascii="Times New Roman" w:eastAsia="標楷體" w:hAnsi="Times New Roman" w:hint="eastAsia"/>
                  <w:color w:val="auto"/>
                  <w:szCs w:val="24"/>
                </w:rPr>
                <w:t>議題分析報告</w:t>
              </w:r>
            </w:hyperlink>
          </w:p>
          <w:p w14:paraId="7006D662" w14:textId="77777777" w:rsidR="000255F4" w:rsidRPr="009C212B" w:rsidRDefault="000255F4" w:rsidP="000255F4">
            <w:pPr>
              <w:pStyle w:val="a9"/>
              <w:snapToGrid w:val="0"/>
              <w:spacing w:line="360" w:lineRule="exact"/>
              <w:ind w:leftChars="0" w:left="0" w:rightChars="50" w:right="120"/>
              <w:rPr>
                <w:rStyle w:val="ac"/>
                <w:rFonts w:ascii="Times New Roman" w:eastAsia="標楷體" w:hAnsi="Times New Roman"/>
                <w:color w:val="auto"/>
                <w:szCs w:val="24"/>
              </w:rPr>
            </w:pPr>
            <w:r w:rsidRPr="009C212B">
              <w:rPr>
                <w:rFonts w:ascii="Times New Roman" w:eastAsia="標楷體" w:hAnsi="Times New Roman"/>
                <w:szCs w:val="24"/>
              </w:rPr>
              <w:t>3)</w:t>
            </w:r>
            <w:r w:rsidRPr="009C212B">
              <w:rPr>
                <w:rFonts w:ascii="Times New Roman" w:eastAsia="標楷體" w:hAnsi="Times New Roman"/>
                <w:szCs w:val="24"/>
              </w:rPr>
              <w:fldChar w:fldCharType="begin"/>
            </w:r>
            <w:r w:rsidRPr="009C212B">
              <w:rPr>
                <w:rFonts w:ascii="Times New Roman" w:eastAsia="標楷體" w:hAnsi="Times New Roman"/>
                <w:szCs w:val="24"/>
              </w:rPr>
              <w:instrText xml:space="preserve"> HYPERLINK "https://ir.nutc.edu.tw/p/412-1045-11383.php?Lang=zh-tw" </w:instrText>
            </w:r>
            <w:r w:rsidRPr="009C212B">
              <w:rPr>
                <w:rFonts w:ascii="Times New Roman" w:eastAsia="標楷體" w:hAnsi="Times New Roman"/>
                <w:szCs w:val="24"/>
              </w:rPr>
              <w:fldChar w:fldCharType="separate"/>
            </w:r>
            <w:r w:rsidRPr="009C212B">
              <w:rPr>
                <w:rStyle w:val="ac"/>
                <w:rFonts w:ascii="Times New Roman" w:eastAsia="標楷體" w:hAnsi="Times New Roman"/>
                <w:color w:val="auto"/>
                <w:szCs w:val="24"/>
              </w:rPr>
              <w:t>校務資訊公開</w:t>
            </w:r>
            <w:r w:rsidRPr="009C212B">
              <w:rPr>
                <w:rStyle w:val="ac"/>
                <w:rFonts w:ascii="Times New Roman" w:eastAsia="標楷體" w:hAnsi="Times New Roman"/>
                <w:color w:val="auto"/>
                <w:szCs w:val="24"/>
              </w:rPr>
              <w:t>2.0</w:t>
            </w:r>
          </w:p>
          <w:p w14:paraId="515B5D52" w14:textId="77777777" w:rsidR="000255F4" w:rsidRPr="009C212B" w:rsidRDefault="000255F4" w:rsidP="000255F4">
            <w:pPr>
              <w:pStyle w:val="a9"/>
              <w:snapToGrid w:val="0"/>
              <w:spacing w:line="360" w:lineRule="exact"/>
              <w:ind w:leftChars="0" w:left="0" w:rightChars="50" w:right="120"/>
              <w:rPr>
                <w:rFonts w:ascii="Times New Roman" w:eastAsia="標楷體" w:hAnsi="Times New Roman"/>
                <w:szCs w:val="24"/>
              </w:rPr>
            </w:pPr>
            <w:r w:rsidRPr="009C212B">
              <w:rPr>
                <w:rFonts w:ascii="Times New Roman" w:eastAsia="標楷體" w:hAnsi="Times New Roman"/>
                <w:szCs w:val="24"/>
              </w:rPr>
              <w:fldChar w:fldCharType="end"/>
            </w:r>
            <w:r w:rsidRPr="009C212B">
              <w:rPr>
                <w:rFonts w:ascii="Times New Roman" w:eastAsia="標楷體" w:hAnsi="Times New Roman" w:hint="eastAsia"/>
                <w:szCs w:val="24"/>
              </w:rPr>
              <w:t>4)</w:t>
            </w:r>
            <w:hyperlink r:id="rId20" w:history="1">
              <w:r w:rsidRPr="009C212B">
                <w:rPr>
                  <w:rStyle w:val="ac"/>
                  <w:rFonts w:ascii="Times New Roman" w:eastAsia="標楷體" w:hAnsi="Times New Roman" w:hint="eastAsia"/>
                  <w:color w:val="auto"/>
                  <w:szCs w:val="24"/>
                </w:rPr>
                <w:t>校務視覺化平台</w:t>
              </w:r>
            </w:hyperlink>
          </w:p>
          <w:p w14:paraId="3917E609" w14:textId="77777777" w:rsidR="000255F4" w:rsidRPr="00A52A5C" w:rsidRDefault="000255F4" w:rsidP="000255F4">
            <w:pPr>
              <w:pStyle w:val="a9"/>
              <w:snapToGrid w:val="0"/>
              <w:spacing w:line="360" w:lineRule="exact"/>
              <w:ind w:leftChars="0" w:left="0" w:rightChars="50" w:right="120"/>
              <w:rPr>
                <w:rFonts w:ascii="Times New Roman" w:eastAsia="標楷體" w:hAnsi="Times New Roman"/>
                <w:szCs w:val="24"/>
              </w:rPr>
            </w:pPr>
            <w:r w:rsidRPr="009C212B">
              <w:rPr>
                <w:rFonts w:ascii="Times New Roman" w:eastAsia="標楷體" w:hAnsi="Times New Roman" w:hint="eastAsia"/>
                <w:szCs w:val="24"/>
              </w:rPr>
              <w:t>5)</w:t>
            </w:r>
            <w:hyperlink r:id="rId21" w:history="1">
              <w:r w:rsidRPr="009C212B">
                <w:rPr>
                  <w:rStyle w:val="ac"/>
                  <w:rFonts w:ascii="Times New Roman" w:eastAsia="標楷體" w:hAnsi="Times New Roman" w:hint="eastAsia"/>
                  <w:color w:val="auto"/>
                  <w:szCs w:val="24"/>
                </w:rPr>
                <w:t>ESG</w:t>
              </w:r>
              <w:r w:rsidRPr="009C212B">
                <w:rPr>
                  <w:rStyle w:val="ac"/>
                  <w:rFonts w:ascii="Times New Roman" w:eastAsia="標楷體" w:hAnsi="Times New Roman" w:hint="eastAsia"/>
                  <w:color w:val="auto"/>
                  <w:szCs w:val="24"/>
                </w:rPr>
                <w:t>永續發展報告書</w:t>
              </w:r>
            </w:hyperlink>
          </w:p>
        </w:tc>
      </w:tr>
      <w:tr w:rsidR="000255F4" w:rsidRPr="007C581D" w14:paraId="497DF5C6" w14:textId="77777777" w:rsidTr="000255F4">
        <w:trPr>
          <w:trHeight w:val="704"/>
          <w:jc w:val="center"/>
        </w:trPr>
        <w:tc>
          <w:tcPr>
            <w:tcW w:w="215" w:type="pct"/>
            <w:vAlign w:val="center"/>
          </w:tcPr>
          <w:p w14:paraId="1C3ACDE8" w14:textId="77777777" w:rsidR="000255F4" w:rsidRPr="007C581D" w:rsidRDefault="000255F4" w:rsidP="000255F4">
            <w:pPr>
              <w:snapToGrid w:val="0"/>
              <w:spacing w:line="360" w:lineRule="exact"/>
              <w:ind w:rightChars="50" w:right="120"/>
              <w:jc w:val="center"/>
              <w:rPr>
                <w:rFonts w:ascii="Times New Roman" w:eastAsia="標楷體" w:hAnsi="Times New Roman"/>
                <w:szCs w:val="24"/>
              </w:rPr>
            </w:pPr>
            <w:r>
              <w:rPr>
                <w:rFonts w:ascii="Times New Roman" w:eastAsia="標楷體" w:hAnsi="Times New Roman" w:hint="eastAsia"/>
                <w:szCs w:val="24"/>
              </w:rPr>
              <w:lastRenderedPageBreak/>
              <w:t>9</w:t>
            </w:r>
          </w:p>
        </w:tc>
        <w:tc>
          <w:tcPr>
            <w:tcW w:w="872" w:type="pct"/>
            <w:vAlign w:val="center"/>
          </w:tcPr>
          <w:p w14:paraId="16FA10E7" w14:textId="0D440A67" w:rsidR="000255F4" w:rsidRPr="007C581D" w:rsidRDefault="000255F4" w:rsidP="000255F4">
            <w:pPr>
              <w:snapToGrid w:val="0"/>
              <w:spacing w:line="360" w:lineRule="exact"/>
              <w:ind w:rightChars="50" w:right="120"/>
              <w:jc w:val="both"/>
              <w:rPr>
                <w:rFonts w:ascii="Times New Roman" w:eastAsia="標楷體" w:hAnsi="Times New Roman"/>
                <w:szCs w:val="24"/>
              </w:rPr>
            </w:pPr>
            <w:r w:rsidRPr="00897F10">
              <w:rPr>
                <w:rFonts w:ascii="Times New Roman" w:eastAsia="標楷體" w:hAnsi="Times New Roman"/>
                <w:szCs w:val="24"/>
              </w:rPr>
              <w:t>部分</w:t>
            </w:r>
            <w:proofErr w:type="gramStart"/>
            <w:r w:rsidRPr="00897F10">
              <w:rPr>
                <w:rFonts w:ascii="Times New Roman" w:eastAsia="標楷體" w:hAnsi="Times New Roman"/>
                <w:szCs w:val="24"/>
              </w:rPr>
              <w:t>學系如應用</w:t>
            </w:r>
            <w:proofErr w:type="gramEnd"/>
            <w:r w:rsidRPr="00897F10">
              <w:rPr>
                <w:rFonts w:ascii="Times New Roman" w:eastAsia="標楷體" w:hAnsi="Times New Roman"/>
                <w:szCs w:val="24"/>
              </w:rPr>
              <w:t>英語系、財務金融系等</w:t>
            </w:r>
            <w:proofErr w:type="gramStart"/>
            <w:r w:rsidRPr="00897F10">
              <w:rPr>
                <w:rFonts w:ascii="Times New Roman" w:eastAsia="標楷體" w:hAnsi="Times New Roman"/>
                <w:szCs w:val="24"/>
              </w:rPr>
              <w:t>尚無系所</w:t>
            </w:r>
            <w:proofErr w:type="gramEnd"/>
            <w:r w:rsidRPr="00897F10">
              <w:rPr>
                <w:rFonts w:ascii="Times New Roman" w:eastAsia="標楷體" w:hAnsi="Times New Roman"/>
                <w:szCs w:val="24"/>
              </w:rPr>
              <w:t>評鑑辦法以</w:t>
            </w:r>
            <w:r w:rsidRPr="00897F10">
              <w:rPr>
                <w:rFonts w:ascii="Times New Roman" w:eastAsia="標楷體" w:hAnsi="Times New Roman"/>
                <w:spacing w:val="14"/>
                <w:szCs w:val="24"/>
              </w:rPr>
              <w:t>作為實施評鑑之法源，為配合教育部不再辦理系所專業評</w:t>
            </w:r>
            <w:r w:rsidRPr="00897F10">
              <w:rPr>
                <w:rFonts w:ascii="Times New Roman" w:eastAsia="標楷體" w:hAnsi="Times New Roman"/>
                <w:spacing w:val="-14"/>
                <w:szCs w:val="24"/>
              </w:rPr>
              <w:t>鑑，建議於本次校務評鑑後，修訂學校評鑑辦法，規範系所、</w:t>
            </w:r>
            <w:r w:rsidRPr="00897F10">
              <w:rPr>
                <w:rFonts w:ascii="Times New Roman" w:eastAsia="標楷體" w:hAnsi="Times New Roman"/>
                <w:szCs w:val="24"/>
              </w:rPr>
              <w:t>中心等教學單位之評鑑方式，以作為教學單位辦理自我評鑑辦法之依據。</w:t>
            </w:r>
            <w:r w:rsidR="00B25BED" w:rsidRPr="00897F10">
              <w:rPr>
                <w:rFonts w:ascii="Times New Roman" w:eastAsia="標楷體" w:hAnsi="Times New Roman" w:hint="eastAsia"/>
                <w:szCs w:val="24"/>
              </w:rPr>
              <w:t>（研發處）</w:t>
            </w:r>
          </w:p>
        </w:tc>
        <w:tc>
          <w:tcPr>
            <w:tcW w:w="729" w:type="pct"/>
            <w:vAlign w:val="center"/>
          </w:tcPr>
          <w:p w14:paraId="12673CAC" w14:textId="77777777" w:rsidR="000255F4" w:rsidRPr="007C530B" w:rsidRDefault="000255F4" w:rsidP="000255F4">
            <w:pPr>
              <w:snapToGrid w:val="0"/>
              <w:spacing w:line="240" w:lineRule="atLeast"/>
              <w:jc w:val="both"/>
              <w:rPr>
                <w:rFonts w:ascii="標楷體" w:eastAsia="標楷體" w:hAnsi="標楷體"/>
              </w:rPr>
            </w:pPr>
            <w:r>
              <w:rPr>
                <w:rFonts w:ascii="標楷體" w:eastAsia="標楷體" w:hAnsi="標楷體" w:hint="eastAsia"/>
              </w:rPr>
              <w:sym w:font="Wingdings 2" w:char="F052"/>
            </w:r>
            <w:r w:rsidRPr="007C530B">
              <w:rPr>
                <w:rFonts w:ascii="標楷體" w:eastAsia="標楷體" w:hAnsi="標楷體" w:hint="eastAsia"/>
              </w:rPr>
              <w:t>已改善</w:t>
            </w:r>
          </w:p>
          <w:p w14:paraId="1D8F424B"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1BEEE661" w14:textId="77777777" w:rsidR="000255F4" w:rsidRPr="007C530B" w:rsidRDefault="000255F4" w:rsidP="000255F4">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vAlign w:val="center"/>
          </w:tcPr>
          <w:p w14:paraId="3708D461" w14:textId="77777777" w:rsidR="000255F4" w:rsidRPr="00897F10" w:rsidRDefault="000255F4" w:rsidP="000255F4">
            <w:pPr>
              <w:spacing w:line="340" w:lineRule="exact"/>
              <w:ind w:firstLineChars="100" w:firstLine="240"/>
              <w:jc w:val="both"/>
              <w:rPr>
                <w:rFonts w:ascii="Times New Roman" w:eastAsia="標楷體" w:hAnsi="Times New Roman"/>
                <w:szCs w:val="24"/>
              </w:rPr>
            </w:pPr>
            <w:r w:rsidRPr="00897F10">
              <w:rPr>
                <w:rFonts w:ascii="Times New Roman" w:eastAsia="標楷體" w:hAnsi="Times New Roman"/>
                <w:szCs w:val="24"/>
              </w:rPr>
              <w:t>本校</w:t>
            </w:r>
            <w:r w:rsidRPr="00897F10">
              <w:rPr>
                <w:rFonts w:ascii="Times New Roman" w:eastAsia="標楷體" w:hAnsi="Times New Roman"/>
                <w:szCs w:val="24"/>
              </w:rPr>
              <w:t>96</w:t>
            </w:r>
            <w:r w:rsidRPr="00897F10">
              <w:rPr>
                <w:rFonts w:ascii="Times New Roman" w:eastAsia="標楷體" w:hAnsi="Times New Roman"/>
                <w:szCs w:val="24"/>
              </w:rPr>
              <w:t>年即訂定自我評鑑實施要點與實行細則，規範行政、教學單位，每</w:t>
            </w:r>
            <w:r w:rsidRPr="00897F10">
              <w:rPr>
                <w:rFonts w:ascii="Times New Roman" w:eastAsia="標楷體" w:hAnsi="Times New Roman"/>
                <w:szCs w:val="24"/>
              </w:rPr>
              <w:t>3</w:t>
            </w:r>
            <w:r w:rsidRPr="00897F10">
              <w:rPr>
                <w:rFonts w:ascii="Times New Roman" w:eastAsia="標楷體" w:hAnsi="Times New Roman"/>
                <w:szCs w:val="24"/>
              </w:rPr>
              <w:t>至</w:t>
            </w:r>
            <w:r w:rsidRPr="00897F10">
              <w:rPr>
                <w:rFonts w:ascii="Times New Roman" w:eastAsia="標楷體" w:hAnsi="Times New Roman"/>
                <w:szCs w:val="24"/>
              </w:rPr>
              <w:t>4</w:t>
            </w:r>
            <w:r w:rsidRPr="00897F10">
              <w:rPr>
                <w:rFonts w:ascii="Times New Roman" w:eastAsia="標楷體" w:hAnsi="Times New Roman"/>
                <w:szCs w:val="24"/>
              </w:rPr>
              <w:t>年辦理一次自我評鑑，檢視自我、發掘問題外，亦做為教育部週期性評鑑之前期準備，本校專業教學單位，皆有辦理自我評鑑法源依據。</w:t>
            </w:r>
          </w:p>
          <w:p w14:paraId="68C86F78" w14:textId="77777777" w:rsidR="000255F4" w:rsidRPr="00897F10" w:rsidRDefault="000255F4" w:rsidP="000255F4">
            <w:pPr>
              <w:spacing w:line="340" w:lineRule="exact"/>
              <w:ind w:firstLineChars="100" w:firstLine="240"/>
              <w:jc w:val="both"/>
              <w:rPr>
                <w:rFonts w:ascii="Times New Roman" w:eastAsia="標楷體" w:hAnsi="Times New Roman"/>
                <w:szCs w:val="24"/>
              </w:rPr>
            </w:pPr>
            <w:r w:rsidRPr="00897F10">
              <w:rPr>
                <w:rFonts w:ascii="Times New Roman" w:eastAsia="標楷體" w:hAnsi="Times New Roman"/>
                <w:szCs w:val="24"/>
              </w:rPr>
              <w:t>為配合教育部停辦系所評鑑作業，回歸學校專業發展自主規劃，本校即以專業教學單位取得專業評鑑機構之認證</w:t>
            </w:r>
            <w:r w:rsidRPr="00897F10">
              <w:rPr>
                <w:rFonts w:ascii="Times New Roman" w:eastAsia="標楷體" w:hAnsi="Times New Roman"/>
                <w:szCs w:val="24"/>
              </w:rPr>
              <w:t>/</w:t>
            </w:r>
            <w:r w:rsidRPr="00897F10">
              <w:rPr>
                <w:rFonts w:ascii="Times New Roman" w:eastAsia="標楷體" w:hAnsi="Times New Roman"/>
                <w:szCs w:val="24"/>
              </w:rPr>
              <w:t>認定</w:t>
            </w:r>
            <w:r w:rsidRPr="00897F10">
              <w:rPr>
                <w:rFonts w:ascii="Times New Roman" w:eastAsia="標楷體" w:hAnsi="Times New Roman"/>
                <w:szCs w:val="24"/>
              </w:rPr>
              <w:t>/</w:t>
            </w:r>
            <w:r w:rsidRPr="00897F10">
              <w:rPr>
                <w:rFonts w:ascii="Times New Roman" w:eastAsia="標楷體" w:hAnsi="Times New Roman"/>
                <w:szCs w:val="24"/>
              </w:rPr>
              <w:t>認可為規劃目標。</w:t>
            </w:r>
          </w:p>
          <w:p w14:paraId="6C692D73" w14:textId="77777777" w:rsidR="000255F4" w:rsidRPr="00897F10" w:rsidRDefault="000255F4" w:rsidP="000255F4">
            <w:pPr>
              <w:snapToGrid w:val="0"/>
              <w:spacing w:line="360" w:lineRule="exact"/>
              <w:ind w:rightChars="50" w:right="120" w:firstLineChars="100" w:firstLine="240"/>
              <w:jc w:val="both"/>
              <w:rPr>
                <w:rFonts w:ascii="Times New Roman" w:eastAsia="標楷體" w:hAnsi="Times New Roman"/>
                <w:szCs w:val="24"/>
              </w:rPr>
            </w:pPr>
            <w:r w:rsidRPr="00897F10">
              <w:rPr>
                <w:rFonts w:ascii="Times New Roman" w:eastAsia="標楷體" w:hAnsi="Times New Roman"/>
                <w:szCs w:val="24"/>
              </w:rPr>
              <w:t>為完善法規</w:t>
            </w:r>
            <w:r w:rsidRPr="00897F10">
              <w:rPr>
                <w:rFonts w:ascii="Times New Roman" w:eastAsia="標楷體" w:hAnsi="Times New Roman" w:hint="eastAsia"/>
                <w:szCs w:val="24"/>
              </w:rPr>
              <w:t>，</w:t>
            </w:r>
            <w:r w:rsidRPr="00897F10">
              <w:rPr>
                <w:rFonts w:ascii="Times New Roman" w:eastAsia="標楷體" w:hAnsi="Times New Roman"/>
                <w:szCs w:val="24"/>
              </w:rPr>
              <w:t>本校於</w:t>
            </w:r>
            <w:r w:rsidRPr="00897F10">
              <w:rPr>
                <w:rFonts w:ascii="Times New Roman" w:eastAsia="標楷體" w:hAnsi="Times New Roman"/>
                <w:szCs w:val="24"/>
              </w:rPr>
              <w:t>107</w:t>
            </w:r>
            <w:r w:rsidRPr="00897F10">
              <w:rPr>
                <w:rFonts w:ascii="Times New Roman" w:eastAsia="標楷體" w:hAnsi="Times New Roman"/>
                <w:szCs w:val="24"/>
              </w:rPr>
              <w:t>學年度校務類評鑑後，修訂本校之自我評鑑實施要點</w:t>
            </w:r>
            <w:r w:rsidRPr="00897F10">
              <w:rPr>
                <w:rFonts w:ascii="Times New Roman" w:eastAsia="標楷體" w:hAnsi="Times New Roman" w:hint="eastAsia"/>
                <w:szCs w:val="24"/>
              </w:rPr>
              <w:t>，</w:t>
            </w:r>
            <w:r w:rsidRPr="00897F10">
              <w:rPr>
                <w:rFonts w:ascii="Times New Roman" w:eastAsia="標楷體" w:hAnsi="Times New Roman"/>
                <w:szCs w:val="24"/>
              </w:rPr>
              <w:t>並停止適用實行細則，明訂行政、教學單位評鑑，需分內部評鑑及外部評鑑兩階段，第一階段即自我評鑑，第二階段係由教育部或本校委託之專業評鑑機構辦理，前者以每三至六年辦理一次為原則，後者則依評鑑效期之期限辦理。</w:t>
            </w:r>
          </w:p>
        </w:tc>
        <w:tc>
          <w:tcPr>
            <w:tcW w:w="704" w:type="pct"/>
          </w:tcPr>
          <w:p w14:paraId="1A019355" w14:textId="77777777" w:rsidR="000255F4" w:rsidRPr="00897F10" w:rsidRDefault="000255F4" w:rsidP="000255F4">
            <w:pPr>
              <w:snapToGrid w:val="0"/>
              <w:spacing w:line="360" w:lineRule="exact"/>
              <w:ind w:rightChars="50" w:right="120"/>
              <w:jc w:val="both"/>
              <w:rPr>
                <w:rFonts w:ascii="Times New Roman" w:eastAsia="標楷體" w:hAnsi="Times New Roman"/>
                <w:szCs w:val="24"/>
              </w:rPr>
            </w:pPr>
            <w:r w:rsidRPr="00897F10">
              <w:rPr>
                <w:rFonts w:ascii="Times New Roman" w:eastAsia="標楷體" w:hAnsi="Times New Roman"/>
                <w:bCs/>
                <w:szCs w:val="24"/>
              </w:rPr>
              <w:t>國立</w:t>
            </w:r>
            <w:proofErr w:type="gramStart"/>
            <w:r w:rsidRPr="00897F10">
              <w:rPr>
                <w:rFonts w:ascii="Times New Roman" w:eastAsia="標楷體" w:hAnsi="Times New Roman"/>
                <w:bCs/>
                <w:szCs w:val="24"/>
              </w:rPr>
              <w:t>臺</w:t>
            </w:r>
            <w:proofErr w:type="gramEnd"/>
            <w:r w:rsidRPr="00897F10">
              <w:rPr>
                <w:rFonts w:ascii="Times New Roman" w:eastAsia="標楷體" w:hAnsi="Times New Roman"/>
                <w:bCs/>
                <w:szCs w:val="24"/>
              </w:rPr>
              <w:t>中科技大學自我評鑑實施要點</w:t>
            </w:r>
          </w:p>
        </w:tc>
      </w:tr>
      <w:tr w:rsidR="00C6529C" w:rsidRPr="007C581D" w14:paraId="1B138915" w14:textId="77777777" w:rsidTr="001C5307">
        <w:trPr>
          <w:trHeight w:val="704"/>
          <w:jc w:val="center"/>
        </w:trPr>
        <w:tc>
          <w:tcPr>
            <w:tcW w:w="215" w:type="pct"/>
            <w:vAlign w:val="center"/>
          </w:tcPr>
          <w:p w14:paraId="004A9B3A" w14:textId="77777777" w:rsidR="00C6529C" w:rsidRPr="007C581D" w:rsidRDefault="00C6529C" w:rsidP="00C6529C">
            <w:pPr>
              <w:snapToGrid w:val="0"/>
              <w:spacing w:line="360" w:lineRule="exact"/>
              <w:ind w:rightChars="50" w:right="120"/>
              <w:jc w:val="center"/>
              <w:rPr>
                <w:rFonts w:ascii="Times New Roman" w:eastAsia="標楷體" w:hAnsi="Times New Roman"/>
                <w:szCs w:val="24"/>
              </w:rPr>
            </w:pPr>
            <w:r>
              <w:rPr>
                <w:rFonts w:ascii="Times New Roman" w:eastAsia="標楷體" w:hAnsi="Times New Roman" w:hint="eastAsia"/>
                <w:szCs w:val="24"/>
              </w:rPr>
              <w:t>10</w:t>
            </w:r>
          </w:p>
        </w:tc>
        <w:tc>
          <w:tcPr>
            <w:tcW w:w="872" w:type="pct"/>
            <w:vAlign w:val="center"/>
          </w:tcPr>
          <w:p w14:paraId="4931C1EF" w14:textId="64BC2CAA" w:rsidR="00C6529C" w:rsidRPr="007C581D" w:rsidRDefault="00C6529C" w:rsidP="00C6529C">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pacing w:val="2"/>
                <w:w w:val="95"/>
                <w:szCs w:val="24"/>
              </w:rPr>
              <w:t>依學校基本資料表</w:t>
            </w:r>
            <w:proofErr w:type="gramStart"/>
            <w:r w:rsidRPr="007C581D">
              <w:rPr>
                <w:rFonts w:ascii="Times New Roman" w:eastAsia="標楷體" w:hAnsi="Times New Roman"/>
                <w:spacing w:val="2"/>
                <w:w w:val="95"/>
                <w:szCs w:val="24"/>
              </w:rPr>
              <w:t>表</w:t>
            </w:r>
            <w:proofErr w:type="gramEnd"/>
            <w:r w:rsidRPr="007C581D">
              <w:rPr>
                <w:rFonts w:ascii="Times New Roman" w:eastAsia="標楷體" w:hAnsi="Times New Roman"/>
                <w:spacing w:val="2"/>
                <w:w w:val="95"/>
                <w:szCs w:val="24"/>
              </w:rPr>
              <w:t xml:space="preserve"> </w:t>
            </w:r>
            <w:r w:rsidRPr="007C581D">
              <w:rPr>
                <w:rFonts w:ascii="Times New Roman" w:eastAsia="標楷體" w:hAnsi="Times New Roman"/>
                <w:w w:val="95"/>
                <w:szCs w:val="24"/>
              </w:rPr>
              <w:t>4-2</w:t>
            </w:r>
            <w:r w:rsidRPr="007C581D">
              <w:rPr>
                <w:rFonts w:ascii="Times New Roman" w:eastAsia="標楷體" w:hAnsi="Times New Roman"/>
                <w:spacing w:val="24"/>
                <w:w w:val="95"/>
                <w:szCs w:val="24"/>
              </w:rPr>
              <w:t xml:space="preserve"> </w:t>
            </w:r>
            <w:r w:rsidRPr="007C581D">
              <w:rPr>
                <w:rFonts w:ascii="Times New Roman" w:eastAsia="標楷體" w:hAnsi="Times New Roman"/>
                <w:spacing w:val="-20"/>
                <w:w w:val="95"/>
                <w:szCs w:val="24"/>
              </w:rPr>
              <w:t>顯示，</w:t>
            </w:r>
            <w:r w:rsidRPr="007C581D">
              <w:rPr>
                <w:rFonts w:ascii="Times New Roman" w:eastAsia="標楷體" w:hAnsi="Times New Roman"/>
                <w:w w:val="95"/>
                <w:szCs w:val="24"/>
              </w:rPr>
              <w:t>106</w:t>
            </w:r>
            <w:r w:rsidRPr="007C581D">
              <w:rPr>
                <w:rFonts w:ascii="Times New Roman" w:eastAsia="標楷體" w:hAnsi="Times New Roman"/>
                <w:spacing w:val="26"/>
                <w:w w:val="95"/>
                <w:szCs w:val="24"/>
              </w:rPr>
              <w:t xml:space="preserve"> </w:t>
            </w:r>
            <w:r w:rsidRPr="007C581D">
              <w:rPr>
                <w:rFonts w:ascii="Times New Roman" w:eastAsia="標楷體" w:hAnsi="Times New Roman"/>
                <w:w w:val="95"/>
                <w:szCs w:val="24"/>
              </w:rPr>
              <w:t>學年度推廣教育收入金額</w:t>
            </w:r>
            <w:r w:rsidRPr="007C581D">
              <w:rPr>
                <w:rFonts w:ascii="Times New Roman" w:eastAsia="標楷體" w:hAnsi="Times New Roman"/>
                <w:spacing w:val="40"/>
                <w:w w:val="95"/>
                <w:szCs w:val="24"/>
              </w:rPr>
              <w:t>僅約</w:t>
            </w:r>
            <w:r w:rsidRPr="007C581D">
              <w:rPr>
                <w:rFonts w:ascii="Times New Roman" w:eastAsia="標楷體" w:hAnsi="Times New Roman"/>
                <w:spacing w:val="40"/>
                <w:w w:val="95"/>
                <w:szCs w:val="24"/>
              </w:rPr>
              <w:t xml:space="preserve"> </w:t>
            </w:r>
            <w:r w:rsidRPr="007C581D">
              <w:rPr>
                <w:rFonts w:ascii="Times New Roman" w:eastAsia="標楷體" w:hAnsi="Times New Roman"/>
                <w:w w:val="95"/>
                <w:szCs w:val="24"/>
              </w:rPr>
              <w:t>500</w:t>
            </w:r>
            <w:r w:rsidRPr="007C581D">
              <w:rPr>
                <w:rFonts w:ascii="Times New Roman" w:eastAsia="標楷體" w:hAnsi="Times New Roman"/>
                <w:spacing w:val="54"/>
                <w:w w:val="95"/>
                <w:szCs w:val="24"/>
              </w:rPr>
              <w:t xml:space="preserve"> </w:t>
            </w:r>
            <w:r w:rsidRPr="007C581D">
              <w:rPr>
                <w:rFonts w:ascii="Times New Roman" w:eastAsia="標楷體" w:hAnsi="Times New Roman"/>
                <w:w w:val="95"/>
                <w:szCs w:val="24"/>
              </w:rPr>
              <w:t>萬元，以學校規模及地理位置，仍有提升空間，建</w:t>
            </w:r>
            <w:r w:rsidRPr="007C581D">
              <w:rPr>
                <w:rFonts w:ascii="Times New Roman" w:eastAsia="標楷體" w:hAnsi="Times New Roman"/>
                <w:szCs w:val="24"/>
              </w:rPr>
              <w:t>議學校規劃課程以增加收入。</w:t>
            </w:r>
            <w:r w:rsidR="00B25BED" w:rsidRPr="004525A9">
              <w:rPr>
                <w:rFonts w:ascii="Times New Roman" w:eastAsia="標楷體" w:hAnsi="Times New Roman" w:hint="eastAsia"/>
                <w:color w:val="FF0000"/>
                <w:szCs w:val="24"/>
              </w:rPr>
              <w:t>（推廣部）</w:t>
            </w:r>
          </w:p>
        </w:tc>
        <w:tc>
          <w:tcPr>
            <w:tcW w:w="729" w:type="pct"/>
            <w:vAlign w:val="center"/>
          </w:tcPr>
          <w:p w14:paraId="14E9BAB4" w14:textId="77777777" w:rsidR="00C6529C" w:rsidRPr="00605604" w:rsidRDefault="00C6529C" w:rsidP="00C6529C">
            <w:pPr>
              <w:snapToGrid w:val="0"/>
              <w:spacing w:line="240" w:lineRule="atLeast"/>
              <w:jc w:val="both"/>
              <w:rPr>
                <w:rFonts w:ascii="標楷體" w:eastAsia="標楷體" w:hAnsi="標楷體"/>
              </w:rPr>
            </w:pPr>
            <w:r>
              <w:rPr>
                <w:rFonts w:ascii="標楷體" w:eastAsia="標楷體" w:hAnsi="標楷體" w:hint="eastAsia"/>
              </w:rPr>
              <w:sym w:font="Wingdings 2" w:char="F052"/>
            </w:r>
            <w:r w:rsidRPr="00605604">
              <w:rPr>
                <w:rFonts w:ascii="標楷體" w:eastAsia="標楷體" w:hAnsi="標楷體" w:hint="eastAsia"/>
              </w:rPr>
              <w:t>已改善</w:t>
            </w:r>
          </w:p>
          <w:p w14:paraId="65AC5B30" w14:textId="77777777" w:rsidR="00C6529C" w:rsidRPr="00605604" w:rsidRDefault="00C6529C" w:rsidP="00C6529C">
            <w:pPr>
              <w:snapToGrid w:val="0"/>
              <w:spacing w:line="240" w:lineRule="atLeast"/>
              <w:jc w:val="both"/>
              <w:rPr>
                <w:rFonts w:ascii="標楷體" w:eastAsia="標楷體" w:hAnsi="標楷體"/>
              </w:rPr>
            </w:pPr>
            <w:r w:rsidRPr="00605604">
              <w:rPr>
                <w:rFonts w:ascii="標楷體" w:eastAsia="標楷體" w:hAnsi="標楷體" w:hint="eastAsia"/>
              </w:rPr>
              <w:t>□部分改善</w:t>
            </w:r>
          </w:p>
          <w:p w14:paraId="20332B70" w14:textId="77777777" w:rsidR="00C6529C" w:rsidRPr="007C530B" w:rsidRDefault="00C6529C" w:rsidP="00C6529C">
            <w:pPr>
              <w:snapToGrid w:val="0"/>
              <w:spacing w:line="240" w:lineRule="atLeast"/>
              <w:jc w:val="both"/>
              <w:rPr>
                <w:rFonts w:ascii="標楷體" w:eastAsia="標楷體" w:hAnsi="標楷體"/>
              </w:rPr>
            </w:pPr>
            <w:r w:rsidRPr="00605604">
              <w:rPr>
                <w:rFonts w:ascii="標楷體" w:eastAsia="標楷體" w:hAnsi="標楷體" w:hint="eastAsia"/>
              </w:rPr>
              <w:t>□尚未改善</w:t>
            </w:r>
          </w:p>
        </w:tc>
        <w:tc>
          <w:tcPr>
            <w:tcW w:w="2480" w:type="pct"/>
          </w:tcPr>
          <w:p w14:paraId="661629D9" w14:textId="77777777" w:rsidR="00C6529C" w:rsidRPr="00C6529C" w:rsidRDefault="00C6529C" w:rsidP="00C6529C">
            <w:pPr>
              <w:tabs>
                <w:tab w:val="left" w:pos="313"/>
              </w:tabs>
              <w:spacing w:line="360" w:lineRule="exact"/>
              <w:jc w:val="both"/>
              <w:rPr>
                <w:rFonts w:ascii="Times New Roman" w:eastAsia="標楷體" w:hAnsi="Times New Roman"/>
                <w:b/>
                <w:szCs w:val="24"/>
              </w:rPr>
            </w:pPr>
            <w:r w:rsidRPr="00C6529C">
              <w:rPr>
                <w:rFonts w:ascii="Times New Roman" w:eastAsia="標楷體" w:hAnsi="Times New Roman"/>
                <w:b/>
                <w:szCs w:val="24"/>
              </w:rPr>
              <w:t>改善措施</w:t>
            </w:r>
          </w:p>
          <w:p w14:paraId="7B505294" w14:textId="77777777" w:rsidR="00C6529C" w:rsidRPr="00C6529C" w:rsidRDefault="00C6529C" w:rsidP="00C6529C">
            <w:pPr>
              <w:pStyle w:val="T5-1"/>
              <w:numPr>
                <w:ilvl w:val="0"/>
                <w:numId w:val="40"/>
              </w:numPr>
              <w:spacing w:line="360" w:lineRule="exact"/>
              <w:rPr>
                <w:sz w:val="24"/>
                <w:szCs w:val="24"/>
              </w:rPr>
            </w:pPr>
            <w:r w:rsidRPr="00C6529C">
              <w:rPr>
                <w:sz w:val="24"/>
                <w:szCs w:val="24"/>
              </w:rPr>
              <w:t>持續推廣學分專班、隨班附讀業務，並開發增加非學分班、長青書院及證照檢定等更多元類別課程。</w:t>
            </w:r>
          </w:p>
          <w:p w14:paraId="537CF56B" w14:textId="77777777" w:rsidR="00C6529C" w:rsidRPr="00C6529C" w:rsidRDefault="00C6529C" w:rsidP="00C6529C">
            <w:pPr>
              <w:pStyle w:val="T5-1"/>
              <w:numPr>
                <w:ilvl w:val="0"/>
                <w:numId w:val="40"/>
              </w:numPr>
              <w:spacing w:line="360" w:lineRule="exact"/>
              <w:rPr>
                <w:sz w:val="24"/>
                <w:szCs w:val="24"/>
              </w:rPr>
            </w:pPr>
            <w:r w:rsidRPr="00C6529C">
              <w:rPr>
                <w:sz w:val="24"/>
                <w:szCs w:val="24"/>
              </w:rPr>
              <w:t>積極爭取政府各部職前、在職及政策性課程之委訓課程，以及結合重點產業發展及教育訓練之標案，以增加推廣教育收入。</w:t>
            </w:r>
          </w:p>
          <w:p w14:paraId="7BDFFB3C" w14:textId="77777777" w:rsidR="00C6529C" w:rsidRPr="00C6529C" w:rsidRDefault="00C6529C" w:rsidP="00C6529C">
            <w:pPr>
              <w:pStyle w:val="T5-1"/>
              <w:numPr>
                <w:ilvl w:val="0"/>
                <w:numId w:val="40"/>
              </w:numPr>
              <w:spacing w:line="360" w:lineRule="exact"/>
              <w:rPr>
                <w:sz w:val="24"/>
                <w:szCs w:val="24"/>
              </w:rPr>
            </w:pPr>
            <w:r w:rsidRPr="00C6529C">
              <w:rPr>
                <w:sz w:val="24"/>
                <w:szCs w:val="24"/>
              </w:rPr>
              <w:t>結合教學單位共同辦理推廣教育，建立資源共享平台，攜手合作擴大營運績效。</w:t>
            </w:r>
          </w:p>
          <w:p w14:paraId="5AB6262E" w14:textId="77777777" w:rsidR="00C6529C" w:rsidRPr="00C6529C" w:rsidRDefault="00C6529C" w:rsidP="00C6529C">
            <w:pPr>
              <w:pStyle w:val="T5-1"/>
              <w:numPr>
                <w:ilvl w:val="0"/>
                <w:numId w:val="40"/>
              </w:numPr>
              <w:spacing w:line="360" w:lineRule="exact"/>
              <w:rPr>
                <w:sz w:val="24"/>
                <w:szCs w:val="24"/>
              </w:rPr>
            </w:pPr>
            <w:r w:rsidRPr="00C6529C">
              <w:rPr>
                <w:sz w:val="24"/>
                <w:szCs w:val="24"/>
              </w:rPr>
              <w:t>強化多元管道課程行銷，提升廣告觸及率與招生率。</w:t>
            </w:r>
          </w:p>
          <w:p w14:paraId="18E39671" w14:textId="77777777" w:rsidR="00C6529C" w:rsidRPr="00C6529C" w:rsidRDefault="00C6529C" w:rsidP="00C6529C">
            <w:pPr>
              <w:tabs>
                <w:tab w:val="left" w:pos="313"/>
              </w:tabs>
              <w:spacing w:line="360" w:lineRule="exact"/>
              <w:jc w:val="both"/>
              <w:rPr>
                <w:rFonts w:ascii="Times New Roman" w:eastAsia="標楷體" w:hAnsi="Times New Roman"/>
                <w:szCs w:val="24"/>
              </w:rPr>
            </w:pPr>
            <w:r w:rsidRPr="00C6529C">
              <w:rPr>
                <w:rFonts w:ascii="Times New Roman" w:eastAsia="標楷體" w:hAnsi="Times New Roman"/>
                <w:b/>
                <w:szCs w:val="24"/>
              </w:rPr>
              <w:t>改善進度</w:t>
            </w:r>
          </w:p>
          <w:p w14:paraId="6E0F3DD2" w14:textId="77777777" w:rsidR="00C6529C" w:rsidRPr="00C6529C" w:rsidRDefault="00C6529C" w:rsidP="00C6529C">
            <w:pPr>
              <w:pStyle w:val="T5-1"/>
              <w:numPr>
                <w:ilvl w:val="0"/>
                <w:numId w:val="41"/>
              </w:numPr>
              <w:spacing w:line="360" w:lineRule="exact"/>
              <w:rPr>
                <w:sz w:val="24"/>
                <w:szCs w:val="24"/>
              </w:rPr>
            </w:pPr>
            <w:r w:rsidRPr="00C6529C">
              <w:rPr>
                <w:sz w:val="24"/>
                <w:szCs w:val="24"/>
              </w:rPr>
              <w:t>在推廣部積極改善後，量化成果方面，目前推廣教育的結訓人數及金額為：</w:t>
            </w:r>
            <w:r w:rsidRPr="00C6529C">
              <w:rPr>
                <w:sz w:val="24"/>
                <w:szCs w:val="24"/>
              </w:rPr>
              <w:t>10</w:t>
            </w:r>
            <w:r w:rsidRPr="00C6529C">
              <w:rPr>
                <w:sz w:val="24"/>
                <w:szCs w:val="24"/>
                <w:lang w:eastAsia="zh-TW"/>
              </w:rPr>
              <w:t>9</w:t>
            </w:r>
            <w:r w:rsidRPr="00C6529C">
              <w:rPr>
                <w:sz w:val="24"/>
                <w:szCs w:val="24"/>
              </w:rPr>
              <w:t>學年度為</w:t>
            </w:r>
            <w:r w:rsidRPr="00C6529C">
              <w:rPr>
                <w:sz w:val="24"/>
                <w:szCs w:val="24"/>
                <w:lang w:eastAsia="zh-TW"/>
              </w:rPr>
              <w:t>1,276</w:t>
            </w:r>
            <w:r w:rsidRPr="00C6529C">
              <w:rPr>
                <w:sz w:val="24"/>
                <w:szCs w:val="24"/>
              </w:rPr>
              <w:t>人次及</w:t>
            </w:r>
            <w:r w:rsidRPr="00C6529C">
              <w:rPr>
                <w:sz w:val="24"/>
                <w:szCs w:val="24"/>
                <w:lang w:eastAsia="zh-TW"/>
              </w:rPr>
              <w:t>7,861,678</w:t>
            </w:r>
            <w:r w:rsidRPr="00C6529C">
              <w:rPr>
                <w:sz w:val="24"/>
                <w:szCs w:val="24"/>
                <w:lang w:eastAsia="zh-TW"/>
              </w:rPr>
              <w:t>元，</w:t>
            </w:r>
            <w:r w:rsidRPr="00C6529C">
              <w:rPr>
                <w:sz w:val="24"/>
                <w:szCs w:val="24"/>
              </w:rPr>
              <w:t>1</w:t>
            </w:r>
            <w:r w:rsidRPr="00C6529C">
              <w:rPr>
                <w:sz w:val="24"/>
                <w:szCs w:val="24"/>
                <w:lang w:eastAsia="zh-TW"/>
              </w:rPr>
              <w:t>1</w:t>
            </w:r>
            <w:r w:rsidRPr="00C6529C">
              <w:rPr>
                <w:sz w:val="24"/>
                <w:szCs w:val="24"/>
              </w:rPr>
              <w:t>0</w:t>
            </w:r>
            <w:r w:rsidRPr="00C6529C">
              <w:rPr>
                <w:sz w:val="24"/>
                <w:szCs w:val="24"/>
              </w:rPr>
              <w:t>學年度為</w:t>
            </w:r>
            <w:r w:rsidRPr="00C6529C">
              <w:rPr>
                <w:sz w:val="24"/>
                <w:szCs w:val="24"/>
                <w:lang w:eastAsia="zh-TW"/>
              </w:rPr>
              <w:t>1,289</w:t>
            </w:r>
            <w:r w:rsidRPr="00C6529C">
              <w:rPr>
                <w:sz w:val="24"/>
                <w:szCs w:val="24"/>
              </w:rPr>
              <w:t>人次及</w:t>
            </w:r>
            <w:r w:rsidRPr="00C6529C">
              <w:rPr>
                <w:sz w:val="24"/>
                <w:szCs w:val="24"/>
                <w:lang w:eastAsia="zh-TW"/>
              </w:rPr>
              <w:t>5,999,104</w:t>
            </w:r>
            <w:r w:rsidRPr="00C6529C">
              <w:rPr>
                <w:sz w:val="24"/>
                <w:szCs w:val="24"/>
                <w:lang w:eastAsia="zh-TW"/>
              </w:rPr>
              <w:t>元，</w:t>
            </w:r>
            <w:r w:rsidRPr="00C6529C">
              <w:rPr>
                <w:sz w:val="24"/>
                <w:szCs w:val="24"/>
              </w:rPr>
              <w:t>1</w:t>
            </w:r>
            <w:r w:rsidRPr="00C6529C">
              <w:rPr>
                <w:sz w:val="24"/>
                <w:szCs w:val="24"/>
                <w:lang w:eastAsia="zh-TW"/>
              </w:rPr>
              <w:t>1</w:t>
            </w:r>
            <w:r w:rsidRPr="00C6529C">
              <w:rPr>
                <w:sz w:val="24"/>
                <w:szCs w:val="24"/>
              </w:rPr>
              <w:t>1</w:t>
            </w:r>
            <w:r w:rsidRPr="00C6529C">
              <w:rPr>
                <w:sz w:val="24"/>
                <w:szCs w:val="24"/>
              </w:rPr>
              <w:t>學年度第</w:t>
            </w:r>
            <w:r w:rsidRPr="00C6529C">
              <w:rPr>
                <w:sz w:val="24"/>
                <w:szCs w:val="24"/>
                <w:lang w:eastAsia="zh-TW"/>
              </w:rPr>
              <w:t>1</w:t>
            </w:r>
            <w:r w:rsidRPr="00C6529C">
              <w:rPr>
                <w:sz w:val="24"/>
                <w:szCs w:val="24"/>
              </w:rPr>
              <w:t>學期為</w:t>
            </w:r>
            <w:r w:rsidRPr="00C6529C">
              <w:rPr>
                <w:sz w:val="24"/>
                <w:szCs w:val="24"/>
                <w:lang w:eastAsia="zh-TW"/>
              </w:rPr>
              <w:t>541</w:t>
            </w:r>
            <w:r w:rsidRPr="00C6529C">
              <w:rPr>
                <w:sz w:val="24"/>
                <w:szCs w:val="24"/>
              </w:rPr>
              <w:t>人次及</w:t>
            </w:r>
            <w:r w:rsidRPr="00C6529C">
              <w:rPr>
                <w:sz w:val="24"/>
                <w:szCs w:val="24"/>
                <w:lang w:eastAsia="zh-TW"/>
              </w:rPr>
              <w:t>5,345,440</w:t>
            </w:r>
            <w:r w:rsidRPr="00C6529C">
              <w:rPr>
                <w:sz w:val="24"/>
                <w:szCs w:val="24"/>
                <w:lang w:eastAsia="zh-TW"/>
              </w:rPr>
              <w:t>元</w:t>
            </w:r>
            <w:r w:rsidRPr="00C6529C">
              <w:rPr>
                <w:sz w:val="24"/>
                <w:szCs w:val="24"/>
                <w:lang w:eastAsia="zh-TW"/>
              </w:rPr>
              <w:t>;</w:t>
            </w:r>
            <w:r w:rsidRPr="00C6529C">
              <w:rPr>
                <w:sz w:val="24"/>
                <w:szCs w:val="24"/>
                <w:lang w:eastAsia="zh-TW"/>
              </w:rPr>
              <w:t>因</w:t>
            </w:r>
            <w:r w:rsidRPr="00C6529C">
              <w:rPr>
                <w:sz w:val="24"/>
                <w:szCs w:val="24"/>
                <w:lang w:eastAsia="zh-TW"/>
              </w:rPr>
              <w:t>110</w:t>
            </w:r>
            <w:r w:rsidRPr="00C6529C">
              <w:rPr>
                <w:sz w:val="24"/>
                <w:szCs w:val="24"/>
                <w:lang w:eastAsia="zh-TW"/>
              </w:rPr>
              <w:t>年為疫情嚴峻，故量化成果較為不明顯，</w:t>
            </w:r>
            <w:r w:rsidRPr="00C6529C">
              <w:rPr>
                <w:sz w:val="24"/>
                <w:szCs w:val="24"/>
                <w:lang w:eastAsia="zh-TW"/>
              </w:rPr>
              <w:t>111</w:t>
            </w:r>
            <w:r w:rsidRPr="00C6529C">
              <w:rPr>
                <w:sz w:val="24"/>
                <w:szCs w:val="24"/>
                <w:lang w:eastAsia="zh-TW"/>
              </w:rPr>
              <w:t>年與</w:t>
            </w:r>
            <w:r w:rsidRPr="00C6529C">
              <w:rPr>
                <w:sz w:val="24"/>
                <w:szCs w:val="24"/>
                <w:lang w:eastAsia="zh-TW"/>
              </w:rPr>
              <w:t>106</w:t>
            </w:r>
            <w:r w:rsidRPr="00C6529C">
              <w:rPr>
                <w:sz w:val="24"/>
                <w:szCs w:val="24"/>
                <w:lang w:eastAsia="zh-TW"/>
              </w:rPr>
              <w:t>年比較起來</w:t>
            </w:r>
            <w:r w:rsidRPr="00C6529C">
              <w:rPr>
                <w:sz w:val="24"/>
                <w:szCs w:val="24"/>
              </w:rPr>
              <w:t>已逐漸成長中。</w:t>
            </w:r>
          </w:p>
          <w:p w14:paraId="59C39A26" w14:textId="77777777" w:rsidR="00C6529C" w:rsidRPr="00C6529C" w:rsidRDefault="00C6529C" w:rsidP="00C6529C">
            <w:pPr>
              <w:pStyle w:val="T5-1"/>
              <w:numPr>
                <w:ilvl w:val="0"/>
                <w:numId w:val="41"/>
              </w:numPr>
              <w:spacing w:line="360" w:lineRule="exact"/>
              <w:rPr>
                <w:sz w:val="24"/>
                <w:szCs w:val="24"/>
              </w:rPr>
            </w:pPr>
            <w:r w:rsidRPr="00C6529C">
              <w:rPr>
                <w:sz w:val="24"/>
                <w:szCs w:val="24"/>
              </w:rPr>
              <w:lastRenderedPageBreak/>
              <w:t>本校推廣部除肩負盈餘收支等營運成效外，更重要須善盡公立大學的社會責任，在此前提下，若干課程的開設，並非全然以利潤營收成長為目的。如長青學苑旨在協助台灣在步入高齡化社會的同時，讓長者得以藉由持續學習保持身心愉快與成長，無形中即可降低高齡化社會潛藏的社會成本與負擔；而勞工大學則有助於持續強化勞動工作者專業職能，以協助其職涯規劃與發展；產業人才投資計畫則在配合政府產業發展政策，以協助政府培育產業所需專業人才，進而達到提升國家整體人力資本為目標。</w:t>
            </w:r>
          </w:p>
          <w:p w14:paraId="3FFD7D32" w14:textId="77777777" w:rsidR="00C6529C" w:rsidRPr="00C6529C" w:rsidRDefault="00C6529C" w:rsidP="00C6529C">
            <w:pPr>
              <w:pStyle w:val="T5-1"/>
              <w:numPr>
                <w:ilvl w:val="0"/>
                <w:numId w:val="41"/>
              </w:numPr>
              <w:spacing w:line="360" w:lineRule="exact"/>
              <w:rPr>
                <w:sz w:val="24"/>
                <w:szCs w:val="24"/>
              </w:rPr>
            </w:pPr>
            <w:r w:rsidRPr="00C6529C">
              <w:rPr>
                <w:sz w:val="24"/>
                <w:szCs w:val="24"/>
              </w:rPr>
              <w:t>總結前述所言，本校推廣部在追求量化成果的同時，亦致力於質化成效的兼顧，以落實高教公共性與善盡公立學校的社會責任。</w:t>
            </w:r>
          </w:p>
        </w:tc>
        <w:tc>
          <w:tcPr>
            <w:tcW w:w="704" w:type="pct"/>
          </w:tcPr>
          <w:p w14:paraId="7AB8B563" w14:textId="77777777" w:rsidR="00C6529C" w:rsidRPr="007C581D" w:rsidRDefault="00C6529C" w:rsidP="00C6529C">
            <w:pPr>
              <w:snapToGrid w:val="0"/>
              <w:spacing w:line="360" w:lineRule="exact"/>
              <w:ind w:rightChars="50" w:right="120"/>
              <w:jc w:val="both"/>
              <w:rPr>
                <w:rFonts w:ascii="Times New Roman" w:eastAsia="標楷體" w:hAnsi="Times New Roman"/>
                <w:szCs w:val="24"/>
              </w:rPr>
            </w:pPr>
          </w:p>
        </w:tc>
      </w:tr>
      <w:tr w:rsidR="00C6529C" w:rsidRPr="007C581D" w14:paraId="3D7F490A" w14:textId="77777777" w:rsidTr="000255F4">
        <w:trPr>
          <w:trHeight w:val="704"/>
          <w:jc w:val="center"/>
        </w:trPr>
        <w:tc>
          <w:tcPr>
            <w:tcW w:w="215" w:type="pct"/>
            <w:vAlign w:val="center"/>
          </w:tcPr>
          <w:p w14:paraId="577EB6AE" w14:textId="77777777" w:rsidR="00C6529C" w:rsidRPr="007C581D" w:rsidRDefault="00C6529C" w:rsidP="00C6529C">
            <w:pPr>
              <w:snapToGrid w:val="0"/>
              <w:spacing w:line="360" w:lineRule="exact"/>
              <w:ind w:rightChars="50" w:right="120"/>
              <w:jc w:val="center"/>
              <w:rPr>
                <w:rFonts w:ascii="Times New Roman" w:eastAsia="標楷體" w:hAnsi="Times New Roman"/>
                <w:szCs w:val="24"/>
              </w:rPr>
            </w:pPr>
            <w:r>
              <w:rPr>
                <w:rFonts w:ascii="Times New Roman" w:eastAsia="標楷體" w:hAnsi="Times New Roman" w:hint="eastAsia"/>
                <w:szCs w:val="24"/>
              </w:rPr>
              <w:t>11</w:t>
            </w:r>
          </w:p>
        </w:tc>
        <w:tc>
          <w:tcPr>
            <w:tcW w:w="872" w:type="pct"/>
            <w:vAlign w:val="center"/>
          </w:tcPr>
          <w:p w14:paraId="33331910" w14:textId="67E0B487" w:rsidR="00C6529C" w:rsidRPr="007C581D" w:rsidRDefault="00C6529C" w:rsidP="00C6529C">
            <w:pPr>
              <w:tabs>
                <w:tab w:val="left" w:pos="2059"/>
              </w:tabs>
              <w:autoSpaceDE w:val="0"/>
              <w:autoSpaceDN w:val="0"/>
              <w:spacing w:line="360" w:lineRule="exact"/>
              <w:ind w:rightChars="50" w:right="120"/>
              <w:jc w:val="both"/>
              <w:rPr>
                <w:rFonts w:ascii="Times New Roman" w:eastAsia="標楷體" w:hAnsi="Times New Roman"/>
                <w:szCs w:val="24"/>
              </w:rPr>
            </w:pPr>
            <w:r w:rsidRPr="00FA56AD">
              <w:rPr>
                <w:rFonts w:ascii="Times New Roman" w:eastAsia="標楷體" w:hAnsi="Times New Roman"/>
                <w:spacing w:val="6"/>
                <w:w w:val="95"/>
                <w:szCs w:val="24"/>
              </w:rPr>
              <w:t>產學合作收入雖能穩定成長，但若以全校</w:t>
            </w:r>
            <w:r w:rsidRPr="00FA56AD">
              <w:rPr>
                <w:rFonts w:ascii="Times New Roman" w:eastAsia="標楷體" w:hAnsi="Times New Roman"/>
                <w:spacing w:val="6"/>
                <w:w w:val="95"/>
                <w:szCs w:val="24"/>
              </w:rPr>
              <w:t xml:space="preserve"> </w:t>
            </w:r>
            <w:r w:rsidRPr="00FA56AD">
              <w:rPr>
                <w:rFonts w:ascii="Times New Roman" w:eastAsia="標楷體" w:hAnsi="Times New Roman"/>
                <w:w w:val="95"/>
                <w:szCs w:val="24"/>
              </w:rPr>
              <w:t>408</w:t>
            </w:r>
            <w:r w:rsidRPr="00FA56AD">
              <w:rPr>
                <w:rFonts w:ascii="Times New Roman" w:eastAsia="標楷體" w:hAnsi="Times New Roman"/>
                <w:spacing w:val="53"/>
                <w:w w:val="95"/>
                <w:szCs w:val="24"/>
              </w:rPr>
              <w:t xml:space="preserve"> </w:t>
            </w:r>
            <w:r w:rsidRPr="00FA56AD">
              <w:rPr>
                <w:rFonts w:ascii="Times New Roman" w:eastAsia="標楷體" w:hAnsi="Times New Roman"/>
                <w:w w:val="95"/>
                <w:szCs w:val="24"/>
              </w:rPr>
              <w:t>位教師來看，</w:t>
            </w:r>
            <w:r w:rsidRPr="00FA56AD">
              <w:rPr>
                <w:rFonts w:ascii="Times New Roman" w:eastAsia="標楷體" w:hAnsi="Times New Roman"/>
                <w:spacing w:val="-131"/>
                <w:w w:val="95"/>
                <w:szCs w:val="24"/>
              </w:rPr>
              <w:t xml:space="preserve"> </w:t>
            </w:r>
            <w:r w:rsidRPr="00FA56AD">
              <w:rPr>
                <w:rFonts w:ascii="Times New Roman" w:eastAsia="標楷體" w:hAnsi="Times New Roman"/>
                <w:w w:val="99"/>
                <w:szCs w:val="24"/>
              </w:rPr>
              <w:t>僅約一半教師投入產學合作</w:t>
            </w:r>
            <w:proofErr w:type="gramStart"/>
            <w:r w:rsidRPr="00FA56AD">
              <w:rPr>
                <w:rFonts w:ascii="Times New Roman" w:eastAsia="標楷體" w:hAnsi="Times New Roman"/>
                <w:w w:val="99"/>
                <w:szCs w:val="24"/>
              </w:rPr>
              <w:t>（</w:t>
            </w:r>
            <w:proofErr w:type="gramEnd"/>
            <w:r w:rsidRPr="00FA56AD">
              <w:rPr>
                <w:rFonts w:ascii="Times New Roman" w:eastAsia="標楷體" w:hAnsi="Times New Roman"/>
                <w:w w:val="99"/>
                <w:szCs w:val="24"/>
              </w:rPr>
              <w:t>自我評鑑報告</w:t>
            </w:r>
            <w:r w:rsidRPr="00FA56AD">
              <w:rPr>
                <w:rFonts w:ascii="Times New Roman" w:eastAsia="標楷體" w:hAnsi="Times New Roman"/>
                <w:spacing w:val="-20"/>
                <w:szCs w:val="24"/>
              </w:rPr>
              <w:t xml:space="preserve"> </w:t>
            </w:r>
            <w:r w:rsidRPr="00FA56AD">
              <w:rPr>
                <w:rFonts w:ascii="Times New Roman" w:eastAsia="標楷體" w:hAnsi="Times New Roman"/>
                <w:w w:val="99"/>
                <w:szCs w:val="24"/>
              </w:rPr>
              <w:t>p</w:t>
            </w:r>
            <w:r w:rsidRPr="00FA56AD">
              <w:rPr>
                <w:rFonts w:ascii="Times New Roman" w:eastAsia="標楷體" w:hAnsi="Times New Roman"/>
                <w:spacing w:val="-2"/>
                <w:w w:val="99"/>
                <w:szCs w:val="24"/>
              </w:rPr>
              <w:t>.</w:t>
            </w:r>
            <w:r w:rsidRPr="00FA56AD">
              <w:rPr>
                <w:rFonts w:ascii="Times New Roman" w:eastAsia="標楷體" w:hAnsi="Times New Roman"/>
                <w:w w:val="99"/>
                <w:szCs w:val="24"/>
              </w:rPr>
              <w:t>120</w:t>
            </w:r>
            <w:proofErr w:type="gramStart"/>
            <w:r w:rsidRPr="00FA56AD">
              <w:rPr>
                <w:rFonts w:ascii="Times New Roman" w:eastAsia="標楷體" w:hAnsi="Times New Roman"/>
                <w:spacing w:val="-141"/>
                <w:w w:val="99"/>
                <w:szCs w:val="24"/>
              </w:rPr>
              <w:t>）</w:t>
            </w:r>
            <w:proofErr w:type="gramEnd"/>
            <w:r w:rsidRPr="00FA56AD">
              <w:rPr>
                <w:rFonts w:ascii="Times New Roman" w:eastAsia="標楷體" w:hAnsi="Times New Roman"/>
                <w:w w:val="99"/>
                <w:szCs w:val="24"/>
              </w:rPr>
              <w:t>，建議加</w:t>
            </w:r>
            <w:r w:rsidRPr="00FA56AD">
              <w:rPr>
                <w:rFonts w:ascii="Times New Roman" w:eastAsia="標楷體" w:hAnsi="Times New Roman"/>
                <w:szCs w:val="24"/>
              </w:rPr>
              <w:t>強鼓勵教師參與產學合作計畫。</w:t>
            </w:r>
            <w:r w:rsidR="00B25BED" w:rsidRPr="00AE395D">
              <w:rPr>
                <w:rFonts w:ascii="Times New Roman" w:eastAsia="標楷體" w:hAnsi="Times New Roman" w:hint="eastAsia"/>
                <w:color w:val="FF0000"/>
                <w:szCs w:val="24"/>
              </w:rPr>
              <w:t>（研發處</w:t>
            </w:r>
            <w:r w:rsidR="00B25BED">
              <w:rPr>
                <w:rFonts w:ascii="新細明體" w:hAnsi="新細明體" w:hint="eastAsia"/>
                <w:color w:val="FF0000"/>
                <w:szCs w:val="24"/>
              </w:rPr>
              <w:t>、</w:t>
            </w:r>
            <w:r w:rsidR="00B25BED">
              <w:rPr>
                <w:rFonts w:ascii="Times New Roman" w:eastAsia="標楷體" w:hAnsi="Times New Roman" w:hint="eastAsia"/>
                <w:color w:val="FF0000"/>
                <w:szCs w:val="24"/>
              </w:rPr>
              <w:t>學院</w:t>
            </w:r>
            <w:r w:rsidR="00B25BED" w:rsidRPr="00AE395D">
              <w:rPr>
                <w:rFonts w:ascii="Times New Roman" w:eastAsia="標楷體" w:hAnsi="Times New Roman" w:hint="eastAsia"/>
                <w:color w:val="FF0000"/>
                <w:szCs w:val="24"/>
              </w:rPr>
              <w:t>）</w:t>
            </w:r>
          </w:p>
        </w:tc>
        <w:tc>
          <w:tcPr>
            <w:tcW w:w="729" w:type="pct"/>
            <w:vAlign w:val="center"/>
          </w:tcPr>
          <w:p w14:paraId="4A554B36" w14:textId="77777777" w:rsidR="00C6529C" w:rsidRPr="007C530B" w:rsidRDefault="00C6529C" w:rsidP="00C6529C">
            <w:pPr>
              <w:snapToGrid w:val="0"/>
              <w:spacing w:line="240" w:lineRule="atLeast"/>
              <w:jc w:val="both"/>
              <w:rPr>
                <w:rFonts w:ascii="標楷體" w:eastAsia="標楷體" w:hAnsi="標楷體"/>
              </w:rPr>
            </w:pPr>
            <w:r>
              <w:rPr>
                <w:rFonts w:ascii="標楷體" w:eastAsia="標楷體" w:hAnsi="標楷體" w:hint="eastAsia"/>
              </w:rPr>
              <w:sym w:font="Wingdings 2" w:char="F052"/>
            </w:r>
            <w:r w:rsidRPr="007C530B">
              <w:rPr>
                <w:rFonts w:ascii="標楷體" w:eastAsia="標楷體" w:hAnsi="標楷體" w:hint="eastAsia"/>
              </w:rPr>
              <w:t>已改善</w:t>
            </w:r>
          </w:p>
          <w:p w14:paraId="45332CA3" w14:textId="77777777" w:rsidR="00C6529C" w:rsidRPr="007C530B" w:rsidRDefault="00C6529C" w:rsidP="00C6529C">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574430C5" w14:textId="77777777" w:rsidR="00C6529C" w:rsidRPr="007C530B" w:rsidRDefault="00C6529C" w:rsidP="00C6529C">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tcPr>
          <w:p w14:paraId="6E0FE150" w14:textId="77777777" w:rsidR="00C6529C" w:rsidRDefault="00C6529C" w:rsidP="00C6529C">
            <w:pPr>
              <w:ind w:firstLineChars="100" w:firstLine="240"/>
              <w:jc w:val="both"/>
              <w:rPr>
                <w:rFonts w:ascii="Times New Roman" w:eastAsia="標楷體" w:hAnsi="Times New Roman"/>
              </w:rPr>
            </w:pPr>
            <w:r w:rsidRPr="0016633C">
              <w:rPr>
                <w:rFonts w:ascii="Times New Roman" w:eastAsia="標楷體" w:hAnsi="Times New Roman"/>
              </w:rPr>
              <w:t>本校近年積極優化產學行政流程，以簡化教師申請程序，並提供完善之補助資源，以協助教師於產學合作面向之發展，</w:t>
            </w:r>
            <w:r w:rsidRPr="0016633C">
              <w:rPr>
                <w:rFonts w:ascii="Times New Roman" w:eastAsia="標楷體" w:hAnsi="Times New Roman" w:hint="eastAsia"/>
              </w:rPr>
              <w:t>同時</w:t>
            </w:r>
            <w:r w:rsidRPr="0016633C">
              <w:rPr>
                <w:rFonts w:ascii="Times New Roman" w:eastAsia="標楷體" w:hAnsi="Times New Roman"/>
              </w:rPr>
              <w:t>舉辦講座，精進教師實務能力，並落實獎補助政策，以提高教師的產</w:t>
            </w:r>
            <w:proofErr w:type="gramStart"/>
            <w:r w:rsidRPr="0016633C">
              <w:rPr>
                <w:rFonts w:ascii="Times New Roman" w:eastAsia="標楷體" w:hAnsi="Times New Roman"/>
              </w:rPr>
              <w:t>研</w:t>
            </w:r>
            <w:proofErr w:type="gramEnd"/>
            <w:r w:rsidRPr="0016633C">
              <w:rPr>
                <w:rFonts w:ascii="Times New Roman" w:eastAsia="標楷體" w:hAnsi="Times New Roman"/>
              </w:rPr>
              <w:t>動力及學術成就</w:t>
            </w:r>
            <w:r w:rsidRPr="0016633C">
              <w:rPr>
                <w:rFonts w:ascii="Times New Roman" w:eastAsia="標楷體" w:hAnsi="Times New Roman" w:hint="eastAsia"/>
              </w:rPr>
              <w:t>。</w:t>
            </w:r>
          </w:p>
          <w:p w14:paraId="72439B8B" w14:textId="77777777" w:rsidR="00C6529C" w:rsidRPr="00EE3C8F" w:rsidRDefault="00C6529C" w:rsidP="00C6529C">
            <w:pPr>
              <w:ind w:firstLineChars="100" w:firstLine="240"/>
              <w:jc w:val="both"/>
              <w:rPr>
                <w:rFonts w:ascii="標楷體" w:eastAsia="標楷體" w:hAnsi="標楷體"/>
                <w:color w:val="FF0000"/>
                <w:szCs w:val="24"/>
              </w:rPr>
            </w:pPr>
            <w:r>
              <w:rPr>
                <w:rFonts w:ascii="Times New Roman" w:eastAsia="標楷體" w:hAnsi="Times New Roman" w:hint="eastAsia"/>
              </w:rPr>
              <w:t>經統計</w:t>
            </w:r>
            <w:r w:rsidRPr="0016633C">
              <w:rPr>
                <w:rFonts w:ascii="Times New Roman" w:eastAsia="標楷體" w:hAnsi="Times New Roman" w:hint="eastAsia"/>
              </w:rPr>
              <w:t>，</w:t>
            </w:r>
            <w:r w:rsidRPr="0016633C">
              <w:rPr>
                <w:rFonts w:ascii="Times New Roman" w:eastAsia="標楷體" w:hAnsi="Times New Roman"/>
              </w:rPr>
              <w:t>本校</w:t>
            </w:r>
            <w:r w:rsidRPr="0016633C">
              <w:rPr>
                <w:rFonts w:ascii="Times New Roman" w:eastAsia="標楷體" w:hAnsi="Times New Roman"/>
              </w:rPr>
              <w:t>109~</w:t>
            </w:r>
            <w:proofErr w:type="gramStart"/>
            <w:r w:rsidRPr="0016633C">
              <w:rPr>
                <w:rFonts w:ascii="Times New Roman" w:eastAsia="標楷體" w:hAnsi="Times New Roman"/>
              </w:rPr>
              <w:t>111</w:t>
            </w:r>
            <w:proofErr w:type="gramEnd"/>
            <w:r w:rsidRPr="0016633C">
              <w:rPr>
                <w:rFonts w:ascii="Times New Roman" w:eastAsia="標楷體" w:hAnsi="Times New Roman"/>
              </w:rPr>
              <w:t>年度投入產學合作案之教師總人數</w:t>
            </w:r>
            <w:r w:rsidRPr="0016633C">
              <w:rPr>
                <w:rFonts w:ascii="Times New Roman" w:eastAsia="標楷體" w:hAnsi="Times New Roman"/>
              </w:rPr>
              <w:t>(</w:t>
            </w:r>
            <w:r w:rsidRPr="0016633C">
              <w:rPr>
                <w:rFonts w:ascii="Times New Roman" w:eastAsia="標楷體" w:hAnsi="Times New Roman"/>
              </w:rPr>
              <w:t>含主要主持人、共同及協同主持人</w:t>
            </w:r>
            <w:r w:rsidRPr="0016633C">
              <w:rPr>
                <w:rFonts w:ascii="Times New Roman" w:eastAsia="標楷體" w:hAnsi="Times New Roman"/>
              </w:rPr>
              <w:t>)</w:t>
            </w:r>
            <w:r w:rsidRPr="0016633C">
              <w:rPr>
                <w:rFonts w:ascii="Times New Roman" w:eastAsia="標楷體" w:hAnsi="Times New Roman"/>
              </w:rPr>
              <w:t>達</w:t>
            </w:r>
            <w:r w:rsidRPr="0016633C">
              <w:rPr>
                <w:rFonts w:ascii="Times New Roman" w:eastAsia="標楷體" w:hAnsi="Times New Roman"/>
              </w:rPr>
              <w:t>335</w:t>
            </w:r>
            <w:r w:rsidRPr="0016633C">
              <w:rPr>
                <w:rFonts w:ascii="Times New Roman" w:eastAsia="標楷體" w:hAnsi="Times New Roman"/>
              </w:rPr>
              <w:t>人，</w:t>
            </w:r>
            <w:proofErr w:type="gramStart"/>
            <w:r w:rsidRPr="0016633C">
              <w:rPr>
                <w:rFonts w:ascii="Times New Roman" w:eastAsia="標楷體" w:hAnsi="Times New Roman"/>
              </w:rPr>
              <w:t>佔</w:t>
            </w:r>
            <w:proofErr w:type="gramEnd"/>
            <w:r w:rsidRPr="0016633C">
              <w:rPr>
                <w:rFonts w:ascii="Times New Roman" w:eastAsia="標楷體" w:hAnsi="Times New Roman"/>
              </w:rPr>
              <w:t>本校專任教師人數</w:t>
            </w:r>
            <w:r w:rsidRPr="0016633C">
              <w:rPr>
                <w:rFonts w:ascii="Times New Roman" w:eastAsia="標楷體" w:hAnsi="Times New Roman"/>
              </w:rPr>
              <w:t>438</w:t>
            </w:r>
            <w:r w:rsidRPr="0016633C">
              <w:rPr>
                <w:rFonts w:ascii="Times New Roman" w:eastAsia="標楷體" w:hAnsi="Times New Roman"/>
              </w:rPr>
              <w:t>人之</w:t>
            </w:r>
            <w:r w:rsidRPr="0016633C">
              <w:rPr>
                <w:rFonts w:ascii="Times New Roman" w:eastAsia="標楷體" w:hAnsi="Times New Roman"/>
              </w:rPr>
              <w:t>76%</w:t>
            </w:r>
            <w:r w:rsidRPr="0016633C">
              <w:rPr>
                <w:rFonts w:ascii="Times New Roman" w:eastAsia="標楷體" w:hAnsi="Times New Roman" w:hint="eastAsia"/>
              </w:rPr>
              <w:t>(</w:t>
            </w:r>
            <w:r w:rsidRPr="0016633C">
              <w:rPr>
                <w:rFonts w:ascii="Times New Roman" w:eastAsia="標楷體" w:hAnsi="Times New Roman"/>
              </w:rPr>
              <w:t>各年度投入產學合作教師計畫資料如</w:t>
            </w:r>
            <w:r w:rsidRPr="0016633C">
              <w:rPr>
                <w:rFonts w:ascii="Times New Roman" w:eastAsia="標楷體" w:hAnsi="Times New Roman" w:hint="eastAsia"/>
              </w:rPr>
              <w:t>表</w:t>
            </w:r>
            <w:proofErr w:type="gramStart"/>
            <w:r w:rsidRPr="0016633C">
              <w:rPr>
                <w:rFonts w:ascii="Times New Roman" w:eastAsia="標楷體" w:hAnsi="Times New Roman" w:hint="eastAsia"/>
              </w:rPr>
              <w:t>一</w:t>
            </w:r>
            <w:proofErr w:type="gramEnd"/>
            <w:r w:rsidRPr="0016633C">
              <w:rPr>
                <w:rFonts w:ascii="Times New Roman" w:eastAsia="標楷體" w:hAnsi="Times New Roman" w:hint="eastAsia"/>
              </w:rPr>
              <w:t>)</w:t>
            </w:r>
            <w:r w:rsidRPr="0016633C">
              <w:rPr>
                <w:rFonts w:ascii="Times New Roman" w:eastAsia="標楷體" w:hAnsi="Times New Roman" w:hint="eastAsia"/>
              </w:rPr>
              <w:t>，已有所改善。</w:t>
            </w:r>
          </w:p>
        </w:tc>
        <w:tc>
          <w:tcPr>
            <w:tcW w:w="704" w:type="pct"/>
          </w:tcPr>
          <w:p w14:paraId="26B3097A" w14:textId="77777777" w:rsidR="00C6529C" w:rsidRPr="007C581D" w:rsidRDefault="00C6529C" w:rsidP="00C6529C">
            <w:pPr>
              <w:snapToGrid w:val="0"/>
              <w:spacing w:line="360" w:lineRule="exact"/>
              <w:ind w:rightChars="50" w:right="120"/>
              <w:jc w:val="both"/>
              <w:rPr>
                <w:rFonts w:ascii="Times New Roman" w:eastAsia="標楷體" w:hAnsi="Times New Roman"/>
                <w:szCs w:val="24"/>
              </w:rPr>
            </w:pPr>
          </w:p>
        </w:tc>
      </w:tr>
      <w:tr w:rsidR="00C6529C" w:rsidRPr="007C581D" w14:paraId="6172D2D6" w14:textId="77777777" w:rsidTr="000255F4">
        <w:trPr>
          <w:trHeight w:val="704"/>
          <w:jc w:val="center"/>
        </w:trPr>
        <w:tc>
          <w:tcPr>
            <w:tcW w:w="215" w:type="pct"/>
            <w:vAlign w:val="center"/>
          </w:tcPr>
          <w:p w14:paraId="5721D58E" w14:textId="77777777" w:rsidR="00C6529C" w:rsidRPr="007C581D" w:rsidRDefault="00C6529C" w:rsidP="00C6529C">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t>12</w:t>
            </w:r>
          </w:p>
        </w:tc>
        <w:tc>
          <w:tcPr>
            <w:tcW w:w="872" w:type="pct"/>
            <w:vAlign w:val="center"/>
          </w:tcPr>
          <w:p w14:paraId="480A8905" w14:textId="661CE193" w:rsidR="00C6529C" w:rsidRPr="007C581D" w:rsidRDefault="00C6529C" w:rsidP="00C6529C">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pacing w:val="-16"/>
                <w:w w:val="95"/>
                <w:szCs w:val="24"/>
              </w:rPr>
              <w:t>學校傑出校友</w:t>
            </w:r>
            <w:proofErr w:type="gramStart"/>
            <w:r w:rsidRPr="007C581D">
              <w:rPr>
                <w:rFonts w:ascii="Times New Roman" w:eastAsia="標楷體" w:hAnsi="Times New Roman"/>
                <w:spacing w:val="-16"/>
                <w:w w:val="95"/>
                <w:szCs w:val="24"/>
              </w:rPr>
              <w:t>眾多，</w:t>
            </w:r>
            <w:proofErr w:type="gramEnd"/>
            <w:r w:rsidRPr="007C581D">
              <w:rPr>
                <w:rFonts w:ascii="Times New Roman" w:eastAsia="標楷體" w:hAnsi="Times New Roman"/>
                <w:spacing w:val="-16"/>
                <w:w w:val="95"/>
                <w:szCs w:val="24"/>
              </w:rPr>
              <w:t>但受贈收入占外部資源經費比重偏低</w:t>
            </w:r>
            <w:proofErr w:type="gramStart"/>
            <w:r w:rsidRPr="007C581D">
              <w:rPr>
                <w:rFonts w:ascii="Times New Roman" w:eastAsia="標楷體" w:hAnsi="Times New Roman"/>
                <w:w w:val="95"/>
                <w:szCs w:val="24"/>
              </w:rPr>
              <w:t>（</w:t>
            </w:r>
            <w:proofErr w:type="gramEnd"/>
            <w:r w:rsidRPr="007C581D">
              <w:rPr>
                <w:rFonts w:ascii="Times New Roman" w:eastAsia="標楷體" w:hAnsi="Times New Roman"/>
                <w:w w:val="95"/>
                <w:szCs w:val="24"/>
              </w:rPr>
              <w:t>自</w:t>
            </w:r>
            <w:r w:rsidRPr="007C581D">
              <w:rPr>
                <w:rFonts w:ascii="Times New Roman" w:eastAsia="標楷體" w:hAnsi="Times New Roman"/>
                <w:spacing w:val="1"/>
                <w:w w:val="95"/>
                <w:szCs w:val="24"/>
              </w:rPr>
              <w:t xml:space="preserve"> </w:t>
            </w:r>
            <w:r w:rsidRPr="007C581D">
              <w:rPr>
                <w:rFonts w:ascii="Times New Roman" w:eastAsia="標楷體" w:hAnsi="Times New Roman"/>
                <w:w w:val="99"/>
                <w:szCs w:val="24"/>
              </w:rPr>
              <w:t>我評鑑報告</w:t>
            </w:r>
            <w:r w:rsidRPr="007C581D">
              <w:rPr>
                <w:rFonts w:ascii="Times New Roman" w:eastAsia="標楷體" w:hAnsi="Times New Roman"/>
                <w:spacing w:val="-20"/>
                <w:szCs w:val="24"/>
              </w:rPr>
              <w:t xml:space="preserve"> </w:t>
            </w:r>
            <w:r w:rsidRPr="007C581D">
              <w:rPr>
                <w:rFonts w:ascii="Times New Roman" w:eastAsia="標楷體" w:hAnsi="Times New Roman"/>
                <w:w w:val="99"/>
                <w:szCs w:val="24"/>
              </w:rPr>
              <w:t>p.129</w:t>
            </w:r>
            <w:proofErr w:type="gramStart"/>
            <w:r w:rsidRPr="007C581D">
              <w:rPr>
                <w:rFonts w:ascii="Times New Roman" w:eastAsia="標楷體" w:hAnsi="Times New Roman"/>
                <w:spacing w:val="-141"/>
                <w:w w:val="99"/>
                <w:szCs w:val="24"/>
              </w:rPr>
              <w:t>）</w:t>
            </w:r>
            <w:proofErr w:type="gramEnd"/>
            <w:r w:rsidRPr="007C581D">
              <w:rPr>
                <w:rFonts w:ascii="Times New Roman" w:eastAsia="標楷體" w:hAnsi="Times New Roman"/>
                <w:w w:val="99"/>
                <w:szCs w:val="24"/>
              </w:rPr>
              <w:t>，建議應持續強化校友網絡，提升校</w:t>
            </w:r>
            <w:r w:rsidRPr="007C581D">
              <w:rPr>
                <w:rFonts w:ascii="Times New Roman" w:eastAsia="標楷體" w:hAnsi="Times New Roman"/>
                <w:w w:val="99"/>
                <w:szCs w:val="24"/>
              </w:rPr>
              <w:lastRenderedPageBreak/>
              <w:t>友捐</w:t>
            </w:r>
            <w:r w:rsidRPr="007C581D">
              <w:rPr>
                <w:rFonts w:ascii="Times New Roman" w:eastAsia="標楷體" w:hAnsi="Times New Roman"/>
                <w:szCs w:val="24"/>
              </w:rPr>
              <w:t>贈意願。</w:t>
            </w:r>
            <w:r w:rsidR="00FA56AD" w:rsidRPr="007815BE">
              <w:rPr>
                <w:rFonts w:ascii="Times New Roman" w:eastAsia="標楷體" w:hAnsi="Times New Roman" w:hint="eastAsia"/>
                <w:color w:val="FF0000"/>
                <w:szCs w:val="24"/>
              </w:rPr>
              <w:t>（秘書室）</w:t>
            </w:r>
          </w:p>
        </w:tc>
        <w:tc>
          <w:tcPr>
            <w:tcW w:w="729" w:type="pct"/>
            <w:vAlign w:val="center"/>
          </w:tcPr>
          <w:p w14:paraId="573755E3" w14:textId="77777777" w:rsidR="00C6529C" w:rsidRPr="007C530B" w:rsidRDefault="00C6529C" w:rsidP="00C6529C">
            <w:pPr>
              <w:snapToGrid w:val="0"/>
              <w:spacing w:line="240" w:lineRule="atLeast"/>
              <w:jc w:val="both"/>
              <w:rPr>
                <w:rFonts w:ascii="標楷體" w:eastAsia="標楷體" w:hAnsi="標楷體"/>
              </w:rPr>
            </w:pPr>
            <w:r>
              <w:rPr>
                <w:rFonts w:ascii="標楷體" w:eastAsia="標楷體" w:hAnsi="標楷體" w:hint="eastAsia"/>
              </w:rPr>
              <w:lastRenderedPageBreak/>
              <w:sym w:font="Wingdings 2" w:char="F052"/>
            </w:r>
            <w:r w:rsidRPr="007C530B">
              <w:rPr>
                <w:rFonts w:ascii="標楷體" w:eastAsia="標楷體" w:hAnsi="標楷體" w:hint="eastAsia"/>
              </w:rPr>
              <w:t>已改善</w:t>
            </w:r>
          </w:p>
          <w:p w14:paraId="00E6D3D7" w14:textId="77777777" w:rsidR="00C6529C" w:rsidRPr="007C530B" w:rsidRDefault="00C6529C" w:rsidP="00C6529C">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32598193" w14:textId="77777777" w:rsidR="00C6529C" w:rsidRPr="007C530B" w:rsidRDefault="00C6529C" w:rsidP="00C6529C">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vAlign w:val="center"/>
          </w:tcPr>
          <w:p w14:paraId="2ECCAD29" w14:textId="77777777" w:rsidR="00C6529C" w:rsidRPr="002A4790" w:rsidRDefault="00C6529C" w:rsidP="00C6529C">
            <w:pPr>
              <w:snapToGrid w:val="0"/>
              <w:spacing w:line="360" w:lineRule="exact"/>
              <w:ind w:rightChars="50" w:right="120"/>
              <w:jc w:val="center"/>
              <w:rPr>
                <w:rFonts w:ascii="Times New Roman" w:eastAsia="標楷體" w:hAnsi="Times New Roman"/>
                <w:szCs w:val="24"/>
              </w:rPr>
            </w:pPr>
            <w:r w:rsidRPr="002A4790">
              <w:rPr>
                <w:rFonts w:ascii="Times New Roman" w:eastAsia="標楷體" w:hAnsi="Times New Roman" w:hint="eastAsia"/>
                <w:szCs w:val="24"/>
              </w:rPr>
              <w:t>表</w:t>
            </w:r>
            <w:r w:rsidRPr="002A4790">
              <w:rPr>
                <w:rFonts w:ascii="Times New Roman" w:eastAsia="標楷體" w:hAnsi="Times New Roman"/>
                <w:szCs w:val="24"/>
              </w:rPr>
              <w:t xml:space="preserve"> 107</w:t>
            </w:r>
            <w:r w:rsidRPr="002A4790">
              <w:rPr>
                <w:rFonts w:ascii="Times New Roman" w:eastAsia="標楷體" w:hAnsi="Times New Roman" w:hint="eastAsia"/>
                <w:szCs w:val="24"/>
              </w:rPr>
              <w:t>至</w:t>
            </w:r>
            <w:r w:rsidRPr="002A4790">
              <w:rPr>
                <w:rFonts w:ascii="Times New Roman" w:eastAsia="標楷體" w:hAnsi="Times New Roman"/>
                <w:szCs w:val="24"/>
              </w:rPr>
              <w:t>110</w:t>
            </w:r>
            <w:r w:rsidRPr="002A4790">
              <w:rPr>
                <w:rFonts w:ascii="Times New Roman" w:eastAsia="標楷體" w:hAnsi="Times New Roman" w:hint="eastAsia"/>
                <w:szCs w:val="24"/>
              </w:rPr>
              <w:t>年度受贈收入占自籌收入比例</w:t>
            </w:r>
          </w:p>
          <w:tbl>
            <w:tblPr>
              <w:tblW w:w="4597" w:type="dxa"/>
              <w:tblLayout w:type="fixed"/>
              <w:tblCellMar>
                <w:left w:w="0" w:type="dxa"/>
                <w:right w:w="0" w:type="dxa"/>
              </w:tblCellMar>
              <w:tblLook w:val="04A0" w:firstRow="1" w:lastRow="0" w:firstColumn="1" w:lastColumn="0" w:noHBand="0" w:noVBand="1"/>
            </w:tblPr>
            <w:tblGrid>
              <w:gridCol w:w="490"/>
              <w:gridCol w:w="1032"/>
              <w:gridCol w:w="1560"/>
              <w:gridCol w:w="1515"/>
            </w:tblGrid>
            <w:tr w:rsidR="00C6529C" w:rsidRPr="002A4790" w14:paraId="66626F86" w14:textId="77777777" w:rsidTr="002A4790">
              <w:trPr>
                <w:trHeight w:val="287"/>
              </w:trPr>
              <w:tc>
                <w:tcPr>
                  <w:tcW w:w="490" w:type="dxa"/>
                  <w:tcBorders>
                    <w:top w:val="single" w:sz="4" w:space="0" w:color="auto"/>
                    <w:left w:val="single" w:sz="4" w:space="0" w:color="auto"/>
                    <w:bottom w:val="single" w:sz="4" w:space="0" w:color="auto"/>
                    <w:right w:val="single" w:sz="4" w:space="0" w:color="auto"/>
                  </w:tcBorders>
                  <w:noWrap/>
                  <w:vAlign w:val="center"/>
                  <w:hideMark/>
                </w:tcPr>
                <w:p w14:paraId="7D1BCB2E" w14:textId="77777777" w:rsidR="00C6529C" w:rsidRPr="002A4790" w:rsidRDefault="00C6529C" w:rsidP="00C6529C">
                  <w:pPr>
                    <w:widowControl/>
                    <w:snapToGrid w:val="0"/>
                    <w:spacing w:line="180" w:lineRule="auto"/>
                    <w:jc w:val="center"/>
                    <w:rPr>
                      <w:rFonts w:ascii="Times New Roman" w:eastAsia="微軟正黑體" w:hAnsi="Times New Roman"/>
                      <w:b/>
                      <w:bCs/>
                      <w:kern w:val="0"/>
                      <w:sz w:val="20"/>
                      <w:szCs w:val="20"/>
                    </w:rPr>
                  </w:pPr>
                  <w:r w:rsidRPr="002A4790">
                    <w:rPr>
                      <w:rFonts w:ascii="Times New Roman" w:eastAsia="微軟正黑體" w:hAnsi="Times New Roman"/>
                      <w:b/>
                      <w:bCs/>
                      <w:kern w:val="0"/>
                      <w:sz w:val="20"/>
                      <w:szCs w:val="20"/>
                    </w:rPr>
                    <w:t>年度</w:t>
                  </w:r>
                </w:p>
              </w:tc>
              <w:tc>
                <w:tcPr>
                  <w:tcW w:w="1032" w:type="dxa"/>
                  <w:tcBorders>
                    <w:top w:val="single" w:sz="4" w:space="0" w:color="auto"/>
                    <w:left w:val="nil"/>
                    <w:bottom w:val="single" w:sz="4" w:space="0" w:color="auto"/>
                    <w:right w:val="single" w:sz="4" w:space="0" w:color="auto"/>
                  </w:tcBorders>
                  <w:noWrap/>
                  <w:vAlign w:val="center"/>
                  <w:hideMark/>
                </w:tcPr>
                <w:p w14:paraId="2E4E9EA2" w14:textId="77777777" w:rsidR="00C6529C" w:rsidRPr="002A4790" w:rsidRDefault="00C6529C" w:rsidP="00C6529C">
                  <w:pPr>
                    <w:widowControl/>
                    <w:snapToGrid w:val="0"/>
                    <w:spacing w:line="180" w:lineRule="auto"/>
                    <w:jc w:val="center"/>
                    <w:rPr>
                      <w:rFonts w:ascii="Times New Roman" w:eastAsia="微軟正黑體" w:hAnsi="Times New Roman"/>
                      <w:b/>
                      <w:bCs/>
                      <w:kern w:val="0"/>
                      <w:sz w:val="20"/>
                      <w:szCs w:val="20"/>
                    </w:rPr>
                  </w:pPr>
                  <w:r w:rsidRPr="002A4790">
                    <w:rPr>
                      <w:rFonts w:ascii="Times New Roman" w:eastAsia="微軟正黑體" w:hAnsi="Times New Roman"/>
                      <w:b/>
                      <w:bCs/>
                      <w:kern w:val="0"/>
                      <w:sz w:val="20"/>
                      <w:szCs w:val="20"/>
                    </w:rPr>
                    <w:t>受贈收入</w:t>
                  </w:r>
                  <w:r w:rsidRPr="002A4790">
                    <w:rPr>
                      <w:rFonts w:ascii="Times New Roman" w:eastAsia="微軟正黑體" w:hAnsi="Times New Roman"/>
                      <w:b/>
                      <w:bCs/>
                      <w:kern w:val="0"/>
                      <w:sz w:val="20"/>
                      <w:szCs w:val="20"/>
                    </w:rPr>
                    <w:t>(A)</w:t>
                  </w:r>
                </w:p>
              </w:tc>
              <w:tc>
                <w:tcPr>
                  <w:tcW w:w="1560" w:type="dxa"/>
                  <w:tcBorders>
                    <w:top w:val="single" w:sz="4" w:space="0" w:color="auto"/>
                    <w:left w:val="nil"/>
                    <w:bottom w:val="single" w:sz="4" w:space="0" w:color="auto"/>
                    <w:right w:val="single" w:sz="4" w:space="0" w:color="auto"/>
                  </w:tcBorders>
                  <w:vAlign w:val="center"/>
                  <w:hideMark/>
                </w:tcPr>
                <w:p w14:paraId="192872EA" w14:textId="77777777" w:rsidR="00C6529C" w:rsidRPr="002A4790" w:rsidRDefault="00C6529C" w:rsidP="00C6529C">
                  <w:pPr>
                    <w:widowControl/>
                    <w:snapToGrid w:val="0"/>
                    <w:spacing w:line="180" w:lineRule="auto"/>
                    <w:jc w:val="center"/>
                    <w:rPr>
                      <w:rFonts w:ascii="Times New Roman" w:eastAsia="微軟正黑體" w:hAnsi="Times New Roman"/>
                      <w:b/>
                      <w:bCs/>
                      <w:kern w:val="0"/>
                      <w:sz w:val="20"/>
                      <w:szCs w:val="20"/>
                    </w:rPr>
                  </w:pPr>
                  <w:r w:rsidRPr="002A4790">
                    <w:rPr>
                      <w:rFonts w:ascii="Times New Roman" w:eastAsia="微軟正黑體" w:hAnsi="Times New Roman"/>
                      <w:b/>
                      <w:bCs/>
                      <w:kern w:val="0"/>
                      <w:sz w:val="20"/>
                      <w:szCs w:val="20"/>
                    </w:rPr>
                    <w:t>自籌收入合計數</w:t>
                  </w:r>
                  <w:r w:rsidRPr="002A4790">
                    <w:rPr>
                      <w:rFonts w:ascii="Times New Roman" w:eastAsia="微軟正黑體" w:hAnsi="Times New Roman"/>
                      <w:b/>
                      <w:bCs/>
                      <w:kern w:val="0"/>
                      <w:sz w:val="20"/>
                      <w:szCs w:val="20"/>
                    </w:rPr>
                    <w:t>(B)</w:t>
                  </w:r>
                </w:p>
              </w:tc>
              <w:tc>
                <w:tcPr>
                  <w:tcW w:w="1515" w:type="dxa"/>
                  <w:tcBorders>
                    <w:top w:val="single" w:sz="4" w:space="0" w:color="auto"/>
                    <w:left w:val="single" w:sz="4" w:space="0" w:color="auto"/>
                    <w:bottom w:val="single" w:sz="4" w:space="0" w:color="auto"/>
                    <w:right w:val="single" w:sz="4" w:space="0" w:color="auto"/>
                  </w:tcBorders>
                  <w:noWrap/>
                  <w:vAlign w:val="center"/>
                  <w:hideMark/>
                </w:tcPr>
                <w:p w14:paraId="3FCD281D" w14:textId="77777777" w:rsidR="00C6529C" w:rsidRPr="002A4790" w:rsidRDefault="00C6529C" w:rsidP="00C6529C">
                  <w:pPr>
                    <w:widowControl/>
                    <w:snapToGrid w:val="0"/>
                    <w:spacing w:line="180" w:lineRule="auto"/>
                    <w:jc w:val="center"/>
                    <w:rPr>
                      <w:rFonts w:ascii="Times New Roman" w:eastAsia="微軟正黑體" w:hAnsi="Times New Roman"/>
                      <w:b/>
                      <w:bCs/>
                      <w:kern w:val="0"/>
                      <w:sz w:val="20"/>
                      <w:szCs w:val="20"/>
                    </w:rPr>
                  </w:pPr>
                  <w:r w:rsidRPr="002A4790">
                    <w:rPr>
                      <w:rFonts w:ascii="Times New Roman" w:eastAsia="微軟正黑體" w:hAnsi="Times New Roman"/>
                      <w:b/>
                      <w:bCs/>
                      <w:kern w:val="0"/>
                      <w:sz w:val="20"/>
                      <w:szCs w:val="20"/>
                    </w:rPr>
                    <w:t>占比例</w:t>
                  </w:r>
                </w:p>
                <w:p w14:paraId="3C88C7B6" w14:textId="77777777" w:rsidR="00C6529C" w:rsidRPr="002A4790" w:rsidRDefault="00C6529C" w:rsidP="00C6529C">
                  <w:pPr>
                    <w:widowControl/>
                    <w:snapToGrid w:val="0"/>
                    <w:spacing w:line="180" w:lineRule="auto"/>
                    <w:jc w:val="center"/>
                    <w:rPr>
                      <w:rFonts w:ascii="Times New Roman" w:eastAsia="微軟正黑體" w:hAnsi="Times New Roman"/>
                      <w:b/>
                      <w:bCs/>
                      <w:kern w:val="0"/>
                      <w:sz w:val="20"/>
                      <w:szCs w:val="20"/>
                    </w:rPr>
                  </w:pPr>
                  <w:r w:rsidRPr="002A4790">
                    <w:rPr>
                      <w:rFonts w:ascii="Times New Roman" w:eastAsia="微軟正黑體" w:hAnsi="Times New Roman"/>
                      <w:b/>
                      <w:bCs/>
                      <w:kern w:val="0"/>
                      <w:sz w:val="20"/>
                      <w:szCs w:val="20"/>
                    </w:rPr>
                    <w:t>(A)/(B)</w:t>
                  </w:r>
                </w:p>
              </w:tc>
            </w:tr>
            <w:tr w:rsidR="00C6529C" w:rsidRPr="002A4790" w14:paraId="14E8D71E" w14:textId="77777777" w:rsidTr="002A4790">
              <w:trPr>
                <w:trHeight w:val="318"/>
              </w:trPr>
              <w:tc>
                <w:tcPr>
                  <w:tcW w:w="490" w:type="dxa"/>
                  <w:tcBorders>
                    <w:top w:val="nil"/>
                    <w:left w:val="single" w:sz="4" w:space="0" w:color="auto"/>
                    <w:bottom w:val="single" w:sz="4" w:space="0" w:color="auto"/>
                    <w:right w:val="single" w:sz="4" w:space="0" w:color="auto"/>
                  </w:tcBorders>
                  <w:noWrap/>
                  <w:vAlign w:val="center"/>
                  <w:hideMark/>
                </w:tcPr>
                <w:p w14:paraId="695D62C9" w14:textId="77777777" w:rsidR="00C6529C" w:rsidRPr="002A4790" w:rsidRDefault="00C6529C" w:rsidP="00C6529C">
                  <w:pPr>
                    <w:widowControl/>
                    <w:snapToGrid w:val="0"/>
                    <w:spacing w:line="180" w:lineRule="auto"/>
                    <w:jc w:val="center"/>
                    <w:rPr>
                      <w:rFonts w:ascii="Times New Roman" w:eastAsia="微軟正黑體" w:hAnsi="Times New Roman"/>
                      <w:kern w:val="0"/>
                      <w:sz w:val="20"/>
                      <w:szCs w:val="20"/>
                    </w:rPr>
                  </w:pPr>
                  <w:r w:rsidRPr="002A4790">
                    <w:rPr>
                      <w:rFonts w:ascii="Times New Roman" w:eastAsia="微軟正黑體" w:hAnsi="Times New Roman"/>
                      <w:kern w:val="0"/>
                      <w:sz w:val="20"/>
                      <w:szCs w:val="20"/>
                    </w:rPr>
                    <w:t>107</w:t>
                  </w:r>
                </w:p>
              </w:tc>
              <w:tc>
                <w:tcPr>
                  <w:tcW w:w="1032" w:type="dxa"/>
                  <w:tcBorders>
                    <w:top w:val="nil"/>
                    <w:left w:val="nil"/>
                    <w:bottom w:val="single" w:sz="4" w:space="0" w:color="auto"/>
                    <w:right w:val="single" w:sz="4" w:space="0" w:color="auto"/>
                  </w:tcBorders>
                  <w:vAlign w:val="center"/>
                  <w:hideMark/>
                </w:tcPr>
                <w:p w14:paraId="3EA3A391" w14:textId="77777777" w:rsidR="00C6529C" w:rsidRPr="002A4790" w:rsidRDefault="00C6529C" w:rsidP="00C6529C">
                  <w:pPr>
                    <w:widowControl/>
                    <w:snapToGrid w:val="0"/>
                    <w:spacing w:line="180" w:lineRule="auto"/>
                    <w:jc w:val="center"/>
                    <w:rPr>
                      <w:rFonts w:ascii="Times New Roman" w:eastAsia="微軟正黑體" w:hAnsi="Times New Roman"/>
                      <w:kern w:val="0"/>
                      <w:sz w:val="20"/>
                      <w:szCs w:val="20"/>
                    </w:rPr>
                  </w:pPr>
                  <w:r w:rsidRPr="002A4790">
                    <w:rPr>
                      <w:rFonts w:ascii="Times New Roman" w:eastAsia="微軟正黑體" w:hAnsi="Times New Roman"/>
                      <w:kern w:val="0"/>
                      <w:sz w:val="20"/>
                      <w:szCs w:val="20"/>
                    </w:rPr>
                    <w:t xml:space="preserve">3,858,880 </w:t>
                  </w:r>
                </w:p>
              </w:tc>
              <w:tc>
                <w:tcPr>
                  <w:tcW w:w="1560" w:type="dxa"/>
                  <w:tcBorders>
                    <w:top w:val="single" w:sz="4" w:space="0" w:color="auto"/>
                    <w:left w:val="nil"/>
                    <w:bottom w:val="single" w:sz="4" w:space="0" w:color="auto"/>
                    <w:right w:val="single" w:sz="4" w:space="0" w:color="auto"/>
                  </w:tcBorders>
                  <w:vAlign w:val="center"/>
                  <w:hideMark/>
                </w:tcPr>
                <w:p w14:paraId="26C6D6C2" w14:textId="77777777" w:rsidR="00C6529C" w:rsidRPr="002A4790" w:rsidRDefault="00C6529C" w:rsidP="00C6529C">
                  <w:pPr>
                    <w:widowControl/>
                    <w:snapToGrid w:val="0"/>
                    <w:spacing w:line="180" w:lineRule="auto"/>
                    <w:jc w:val="center"/>
                    <w:rPr>
                      <w:rFonts w:ascii="Times New Roman" w:eastAsia="微軟正黑體" w:hAnsi="Times New Roman"/>
                      <w:kern w:val="0"/>
                      <w:sz w:val="20"/>
                      <w:szCs w:val="20"/>
                    </w:rPr>
                  </w:pPr>
                  <w:r w:rsidRPr="002A4790">
                    <w:rPr>
                      <w:rFonts w:ascii="Times New Roman" w:eastAsia="微軟正黑體" w:hAnsi="Times New Roman"/>
                      <w:kern w:val="0"/>
                      <w:sz w:val="20"/>
                      <w:szCs w:val="20"/>
                    </w:rPr>
                    <w:t xml:space="preserve">807,908,114 </w:t>
                  </w:r>
                </w:p>
              </w:tc>
              <w:tc>
                <w:tcPr>
                  <w:tcW w:w="1515" w:type="dxa"/>
                  <w:tcBorders>
                    <w:top w:val="nil"/>
                    <w:left w:val="single" w:sz="4" w:space="0" w:color="auto"/>
                    <w:bottom w:val="single" w:sz="4" w:space="0" w:color="auto"/>
                    <w:right w:val="single" w:sz="4" w:space="0" w:color="auto"/>
                  </w:tcBorders>
                  <w:noWrap/>
                  <w:vAlign w:val="center"/>
                  <w:hideMark/>
                </w:tcPr>
                <w:p w14:paraId="3529853A" w14:textId="77777777" w:rsidR="00C6529C" w:rsidRPr="002A4790" w:rsidRDefault="00C6529C" w:rsidP="00C6529C">
                  <w:pPr>
                    <w:widowControl/>
                    <w:snapToGrid w:val="0"/>
                    <w:spacing w:line="180" w:lineRule="auto"/>
                    <w:jc w:val="center"/>
                    <w:rPr>
                      <w:rFonts w:ascii="Times New Roman" w:eastAsia="微軟正黑體" w:hAnsi="Times New Roman"/>
                      <w:kern w:val="0"/>
                      <w:sz w:val="20"/>
                      <w:szCs w:val="20"/>
                    </w:rPr>
                  </w:pPr>
                  <w:r w:rsidRPr="002A4790">
                    <w:rPr>
                      <w:rFonts w:ascii="Times New Roman" w:eastAsia="微軟正黑體" w:hAnsi="Times New Roman"/>
                      <w:kern w:val="0"/>
                      <w:sz w:val="20"/>
                      <w:szCs w:val="20"/>
                    </w:rPr>
                    <w:t>0.48%</w:t>
                  </w:r>
                </w:p>
              </w:tc>
            </w:tr>
            <w:tr w:rsidR="00C6529C" w:rsidRPr="002A4790" w14:paraId="423BEDB3" w14:textId="77777777" w:rsidTr="002A4790">
              <w:trPr>
                <w:trHeight w:val="318"/>
              </w:trPr>
              <w:tc>
                <w:tcPr>
                  <w:tcW w:w="490" w:type="dxa"/>
                  <w:tcBorders>
                    <w:top w:val="nil"/>
                    <w:left w:val="single" w:sz="4" w:space="0" w:color="auto"/>
                    <w:bottom w:val="single" w:sz="4" w:space="0" w:color="auto"/>
                    <w:right w:val="single" w:sz="4" w:space="0" w:color="auto"/>
                  </w:tcBorders>
                  <w:noWrap/>
                  <w:vAlign w:val="center"/>
                  <w:hideMark/>
                </w:tcPr>
                <w:p w14:paraId="43915398" w14:textId="77777777" w:rsidR="00C6529C" w:rsidRPr="002A4790" w:rsidRDefault="00C6529C" w:rsidP="00C6529C">
                  <w:pPr>
                    <w:widowControl/>
                    <w:snapToGrid w:val="0"/>
                    <w:spacing w:line="180" w:lineRule="auto"/>
                    <w:jc w:val="center"/>
                    <w:rPr>
                      <w:rFonts w:ascii="Times New Roman" w:eastAsia="微軟正黑體" w:hAnsi="Times New Roman"/>
                      <w:kern w:val="0"/>
                      <w:sz w:val="20"/>
                      <w:szCs w:val="20"/>
                    </w:rPr>
                  </w:pPr>
                  <w:r w:rsidRPr="002A4790">
                    <w:rPr>
                      <w:rFonts w:ascii="Times New Roman" w:eastAsia="微軟正黑體" w:hAnsi="Times New Roman"/>
                      <w:kern w:val="0"/>
                      <w:sz w:val="20"/>
                      <w:szCs w:val="20"/>
                    </w:rPr>
                    <w:t>108</w:t>
                  </w:r>
                </w:p>
              </w:tc>
              <w:tc>
                <w:tcPr>
                  <w:tcW w:w="1032" w:type="dxa"/>
                  <w:tcBorders>
                    <w:top w:val="nil"/>
                    <w:left w:val="nil"/>
                    <w:bottom w:val="single" w:sz="4" w:space="0" w:color="auto"/>
                    <w:right w:val="single" w:sz="4" w:space="0" w:color="auto"/>
                  </w:tcBorders>
                  <w:vAlign w:val="center"/>
                  <w:hideMark/>
                </w:tcPr>
                <w:p w14:paraId="3940C2D0" w14:textId="77777777" w:rsidR="00C6529C" w:rsidRPr="002A4790" w:rsidRDefault="00C6529C" w:rsidP="00C6529C">
                  <w:pPr>
                    <w:widowControl/>
                    <w:snapToGrid w:val="0"/>
                    <w:spacing w:line="180" w:lineRule="auto"/>
                    <w:jc w:val="center"/>
                    <w:rPr>
                      <w:rFonts w:ascii="Times New Roman" w:eastAsia="微軟正黑體" w:hAnsi="Times New Roman"/>
                      <w:kern w:val="0"/>
                      <w:sz w:val="20"/>
                      <w:szCs w:val="20"/>
                    </w:rPr>
                  </w:pPr>
                  <w:r w:rsidRPr="002A4790">
                    <w:rPr>
                      <w:rFonts w:ascii="Times New Roman" w:eastAsia="微軟正黑體" w:hAnsi="Times New Roman"/>
                      <w:kern w:val="0"/>
                      <w:sz w:val="20"/>
                      <w:szCs w:val="20"/>
                    </w:rPr>
                    <w:t xml:space="preserve">7,883,922 </w:t>
                  </w:r>
                </w:p>
              </w:tc>
              <w:tc>
                <w:tcPr>
                  <w:tcW w:w="1560" w:type="dxa"/>
                  <w:tcBorders>
                    <w:top w:val="single" w:sz="4" w:space="0" w:color="auto"/>
                    <w:left w:val="nil"/>
                    <w:bottom w:val="single" w:sz="4" w:space="0" w:color="auto"/>
                    <w:right w:val="single" w:sz="4" w:space="0" w:color="auto"/>
                  </w:tcBorders>
                  <w:vAlign w:val="center"/>
                  <w:hideMark/>
                </w:tcPr>
                <w:p w14:paraId="047E822E" w14:textId="77777777" w:rsidR="00C6529C" w:rsidRPr="002A4790" w:rsidRDefault="00C6529C" w:rsidP="00C6529C">
                  <w:pPr>
                    <w:widowControl/>
                    <w:snapToGrid w:val="0"/>
                    <w:spacing w:line="180" w:lineRule="auto"/>
                    <w:jc w:val="center"/>
                    <w:rPr>
                      <w:rFonts w:ascii="Times New Roman" w:eastAsia="微軟正黑體" w:hAnsi="Times New Roman"/>
                      <w:kern w:val="0"/>
                      <w:sz w:val="20"/>
                      <w:szCs w:val="20"/>
                    </w:rPr>
                  </w:pPr>
                  <w:r w:rsidRPr="002A4790">
                    <w:rPr>
                      <w:rFonts w:ascii="Times New Roman" w:eastAsia="微軟正黑體" w:hAnsi="Times New Roman"/>
                      <w:kern w:val="0"/>
                      <w:sz w:val="20"/>
                      <w:szCs w:val="20"/>
                    </w:rPr>
                    <w:t xml:space="preserve">829,092,603 </w:t>
                  </w:r>
                </w:p>
              </w:tc>
              <w:tc>
                <w:tcPr>
                  <w:tcW w:w="1515" w:type="dxa"/>
                  <w:tcBorders>
                    <w:top w:val="nil"/>
                    <w:left w:val="single" w:sz="4" w:space="0" w:color="auto"/>
                    <w:bottom w:val="single" w:sz="4" w:space="0" w:color="auto"/>
                    <w:right w:val="single" w:sz="4" w:space="0" w:color="auto"/>
                  </w:tcBorders>
                  <w:noWrap/>
                  <w:vAlign w:val="center"/>
                  <w:hideMark/>
                </w:tcPr>
                <w:p w14:paraId="0454BF4F" w14:textId="77777777" w:rsidR="00C6529C" w:rsidRPr="002A4790" w:rsidRDefault="00C6529C" w:rsidP="00C6529C">
                  <w:pPr>
                    <w:widowControl/>
                    <w:snapToGrid w:val="0"/>
                    <w:spacing w:line="180" w:lineRule="auto"/>
                    <w:jc w:val="center"/>
                    <w:rPr>
                      <w:rFonts w:ascii="Times New Roman" w:eastAsia="微軟正黑體" w:hAnsi="Times New Roman"/>
                      <w:kern w:val="0"/>
                      <w:sz w:val="20"/>
                      <w:szCs w:val="20"/>
                    </w:rPr>
                  </w:pPr>
                  <w:r w:rsidRPr="002A4790">
                    <w:rPr>
                      <w:rFonts w:ascii="Times New Roman" w:eastAsia="微軟正黑體" w:hAnsi="Times New Roman"/>
                      <w:kern w:val="0"/>
                      <w:sz w:val="20"/>
                      <w:szCs w:val="20"/>
                    </w:rPr>
                    <w:t>0.95%</w:t>
                  </w:r>
                </w:p>
              </w:tc>
            </w:tr>
            <w:tr w:rsidR="00C6529C" w:rsidRPr="002A4790" w14:paraId="4D6847E1" w14:textId="77777777" w:rsidTr="002A4790">
              <w:trPr>
                <w:trHeight w:val="318"/>
              </w:trPr>
              <w:tc>
                <w:tcPr>
                  <w:tcW w:w="490" w:type="dxa"/>
                  <w:tcBorders>
                    <w:top w:val="nil"/>
                    <w:left w:val="single" w:sz="4" w:space="0" w:color="auto"/>
                    <w:bottom w:val="single" w:sz="4" w:space="0" w:color="auto"/>
                    <w:right w:val="single" w:sz="4" w:space="0" w:color="auto"/>
                  </w:tcBorders>
                  <w:noWrap/>
                  <w:vAlign w:val="center"/>
                  <w:hideMark/>
                </w:tcPr>
                <w:p w14:paraId="101AC81E" w14:textId="77777777" w:rsidR="00C6529C" w:rsidRPr="002A4790" w:rsidRDefault="00C6529C" w:rsidP="00C6529C">
                  <w:pPr>
                    <w:widowControl/>
                    <w:snapToGrid w:val="0"/>
                    <w:spacing w:line="180" w:lineRule="auto"/>
                    <w:jc w:val="center"/>
                    <w:rPr>
                      <w:rFonts w:ascii="Times New Roman" w:eastAsia="微軟正黑體" w:hAnsi="Times New Roman"/>
                      <w:kern w:val="0"/>
                      <w:sz w:val="20"/>
                      <w:szCs w:val="20"/>
                    </w:rPr>
                  </w:pPr>
                  <w:r w:rsidRPr="002A4790">
                    <w:rPr>
                      <w:rFonts w:ascii="Times New Roman" w:eastAsia="微軟正黑體" w:hAnsi="Times New Roman"/>
                      <w:kern w:val="0"/>
                      <w:sz w:val="20"/>
                      <w:szCs w:val="20"/>
                    </w:rPr>
                    <w:t>109</w:t>
                  </w:r>
                </w:p>
              </w:tc>
              <w:tc>
                <w:tcPr>
                  <w:tcW w:w="1032" w:type="dxa"/>
                  <w:tcBorders>
                    <w:top w:val="nil"/>
                    <w:left w:val="nil"/>
                    <w:bottom w:val="single" w:sz="4" w:space="0" w:color="auto"/>
                    <w:right w:val="single" w:sz="4" w:space="0" w:color="auto"/>
                  </w:tcBorders>
                  <w:vAlign w:val="center"/>
                  <w:hideMark/>
                </w:tcPr>
                <w:p w14:paraId="6E7BE370" w14:textId="77777777" w:rsidR="00C6529C" w:rsidRPr="002A4790" w:rsidRDefault="00C6529C" w:rsidP="00C6529C">
                  <w:pPr>
                    <w:widowControl/>
                    <w:snapToGrid w:val="0"/>
                    <w:spacing w:line="180" w:lineRule="auto"/>
                    <w:jc w:val="center"/>
                    <w:rPr>
                      <w:rFonts w:ascii="Times New Roman" w:eastAsia="微軟正黑體" w:hAnsi="Times New Roman"/>
                      <w:kern w:val="0"/>
                      <w:sz w:val="20"/>
                      <w:szCs w:val="20"/>
                    </w:rPr>
                  </w:pPr>
                  <w:r w:rsidRPr="002A4790">
                    <w:rPr>
                      <w:rFonts w:ascii="Times New Roman" w:eastAsia="微軟正黑體" w:hAnsi="Times New Roman"/>
                      <w:kern w:val="0"/>
                      <w:sz w:val="20"/>
                      <w:szCs w:val="20"/>
                    </w:rPr>
                    <w:t xml:space="preserve">6,820,645 </w:t>
                  </w:r>
                </w:p>
              </w:tc>
              <w:tc>
                <w:tcPr>
                  <w:tcW w:w="1560" w:type="dxa"/>
                  <w:tcBorders>
                    <w:top w:val="single" w:sz="4" w:space="0" w:color="auto"/>
                    <w:left w:val="nil"/>
                    <w:bottom w:val="single" w:sz="4" w:space="0" w:color="auto"/>
                    <w:right w:val="single" w:sz="4" w:space="0" w:color="auto"/>
                  </w:tcBorders>
                  <w:vAlign w:val="center"/>
                  <w:hideMark/>
                </w:tcPr>
                <w:p w14:paraId="21D136E7" w14:textId="77777777" w:rsidR="00C6529C" w:rsidRPr="002A4790" w:rsidRDefault="00C6529C" w:rsidP="00C6529C">
                  <w:pPr>
                    <w:widowControl/>
                    <w:snapToGrid w:val="0"/>
                    <w:spacing w:line="180" w:lineRule="auto"/>
                    <w:jc w:val="center"/>
                    <w:rPr>
                      <w:rFonts w:ascii="Times New Roman" w:eastAsia="微軟正黑體" w:hAnsi="Times New Roman"/>
                      <w:kern w:val="0"/>
                      <w:sz w:val="20"/>
                      <w:szCs w:val="20"/>
                    </w:rPr>
                  </w:pPr>
                  <w:r w:rsidRPr="002A4790">
                    <w:rPr>
                      <w:rFonts w:ascii="Times New Roman" w:eastAsia="微軟正黑體" w:hAnsi="Times New Roman"/>
                      <w:kern w:val="0"/>
                      <w:sz w:val="20"/>
                      <w:szCs w:val="20"/>
                    </w:rPr>
                    <w:t xml:space="preserve">835,631,699 </w:t>
                  </w:r>
                </w:p>
              </w:tc>
              <w:tc>
                <w:tcPr>
                  <w:tcW w:w="1515" w:type="dxa"/>
                  <w:tcBorders>
                    <w:top w:val="nil"/>
                    <w:left w:val="single" w:sz="4" w:space="0" w:color="auto"/>
                    <w:bottom w:val="single" w:sz="4" w:space="0" w:color="auto"/>
                    <w:right w:val="single" w:sz="4" w:space="0" w:color="auto"/>
                  </w:tcBorders>
                  <w:noWrap/>
                  <w:vAlign w:val="center"/>
                  <w:hideMark/>
                </w:tcPr>
                <w:p w14:paraId="7233EF17" w14:textId="77777777" w:rsidR="00C6529C" w:rsidRPr="002A4790" w:rsidRDefault="00C6529C" w:rsidP="00C6529C">
                  <w:pPr>
                    <w:widowControl/>
                    <w:snapToGrid w:val="0"/>
                    <w:spacing w:line="180" w:lineRule="auto"/>
                    <w:jc w:val="center"/>
                    <w:rPr>
                      <w:rFonts w:ascii="Times New Roman" w:eastAsia="微軟正黑體" w:hAnsi="Times New Roman"/>
                      <w:kern w:val="0"/>
                      <w:sz w:val="20"/>
                      <w:szCs w:val="20"/>
                    </w:rPr>
                  </w:pPr>
                  <w:r w:rsidRPr="002A4790">
                    <w:rPr>
                      <w:rFonts w:ascii="Times New Roman" w:eastAsia="微軟正黑體" w:hAnsi="Times New Roman"/>
                      <w:kern w:val="0"/>
                      <w:sz w:val="20"/>
                      <w:szCs w:val="20"/>
                    </w:rPr>
                    <w:t>0.82%</w:t>
                  </w:r>
                </w:p>
              </w:tc>
            </w:tr>
            <w:tr w:rsidR="00C6529C" w:rsidRPr="002A4790" w14:paraId="01CF273C" w14:textId="77777777" w:rsidTr="002A4790">
              <w:trPr>
                <w:trHeight w:val="207"/>
              </w:trPr>
              <w:tc>
                <w:tcPr>
                  <w:tcW w:w="490" w:type="dxa"/>
                  <w:tcBorders>
                    <w:top w:val="nil"/>
                    <w:left w:val="single" w:sz="4" w:space="0" w:color="auto"/>
                    <w:bottom w:val="single" w:sz="4" w:space="0" w:color="auto"/>
                    <w:right w:val="single" w:sz="4" w:space="0" w:color="auto"/>
                  </w:tcBorders>
                  <w:noWrap/>
                  <w:vAlign w:val="center"/>
                  <w:hideMark/>
                </w:tcPr>
                <w:p w14:paraId="349A6CC3" w14:textId="77777777" w:rsidR="00C6529C" w:rsidRPr="002A4790" w:rsidRDefault="00C6529C" w:rsidP="00C6529C">
                  <w:pPr>
                    <w:widowControl/>
                    <w:snapToGrid w:val="0"/>
                    <w:spacing w:line="180" w:lineRule="auto"/>
                    <w:jc w:val="center"/>
                    <w:rPr>
                      <w:rFonts w:ascii="Times New Roman" w:eastAsia="微軟正黑體" w:hAnsi="Times New Roman"/>
                      <w:kern w:val="0"/>
                      <w:sz w:val="20"/>
                      <w:szCs w:val="20"/>
                    </w:rPr>
                  </w:pPr>
                  <w:r w:rsidRPr="002A4790">
                    <w:rPr>
                      <w:rFonts w:ascii="Times New Roman" w:eastAsia="微軟正黑體" w:hAnsi="Times New Roman"/>
                      <w:kern w:val="0"/>
                      <w:sz w:val="20"/>
                      <w:szCs w:val="20"/>
                    </w:rPr>
                    <w:t>110</w:t>
                  </w:r>
                </w:p>
              </w:tc>
              <w:tc>
                <w:tcPr>
                  <w:tcW w:w="1032" w:type="dxa"/>
                  <w:tcBorders>
                    <w:top w:val="nil"/>
                    <w:left w:val="nil"/>
                    <w:bottom w:val="single" w:sz="4" w:space="0" w:color="auto"/>
                    <w:right w:val="single" w:sz="4" w:space="0" w:color="auto"/>
                  </w:tcBorders>
                  <w:vAlign w:val="center"/>
                  <w:hideMark/>
                </w:tcPr>
                <w:p w14:paraId="234B4F81" w14:textId="77777777" w:rsidR="00C6529C" w:rsidRPr="002A4790" w:rsidRDefault="00C6529C" w:rsidP="00C6529C">
                  <w:pPr>
                    <w:widowControl/>
                    <w:snapToGrid w:val="0"/>
                    <w:spacing w:line="180" w:lineRule="auto"/>
                    <w:jc w:val="center"/>
                    <w:rPr>
                      <w:rFonts w:ascii="Times New Roman" w:eastAsia="微軟正黑體" w:hAnsi="Times New Roman"/>
                      <w:kern w:val="0"/>
                      <w:sz w:val="20"/>
                      <w:szCs w:val="20"/>
                    </w:rPr>
                  </w:pPr>
                  <w:r w:rsidRPr="002A4790">
                    <w:rPr>
                      <w:rFonts w:ascii="Times New Roman" w:eastAsia="微軟正黑體" w:hAnsi="Times New Roman"/>
                      <w:kern w:val="0"/>
                      <w:sz w:val="20"/>
                      <w:szCs w:val="20"/>
                    </w:rPr>
                    <w:t xml:space="preserve">7,021,487 </w:t>
                  </w:r>
                </w:p>
              </w:tc>
              <w:tc>
                <w:tcPr>
                  <w:tcW w:w="1560" w:type="dxa"/>
                  <w:tcBorders>
                    <w:top w:val="single" w:sz="4" w:space="0" w:color="auto"/>
                    <w:left w:val="nil"/>
                    <w:bottom w:val="single" w:sz="4" w:space="0" w:color="auto"/>
                    <w:right w:val="single" w:sz="4" w:space="0" w:color="auto"/>
                  </w:tcBorders>
                  <w:vAlign w:val="center"/>
                  <w:hideMark/>
                </w:tcPr>
                <w:p w14:paraId="1B35D976" w14:textId="77777777" w:rsidR="00C6529C" w:rsidRPr="002A4790" w:rsidRDefault="00C6529C" w:rsidP="00C6529C">
                  <w:pPr>
                    <w:widowControl/>
                    <w:snapToGrid w:val="0"/>
                    <w:spacing w:line="180" w:lineRule="auto"/>
                    <w:jc w:val="center"/>
                    <w:rPr>
                      <w:rFonts w:ascii="Times New Roman" w:eastAsia="微軟正黑體" w:hAnsi="Times New Roman"/>
                      <w:kern w:val="0"/>
                      <w:sz w:val="20"/>
                      <w:szCs w:val="20"/>
                    </w:rPr>
                  </w:pPr>
                  <w:r w:rsidRPr="002A4790">
                    <w:rPr>
                      <w:rFonts w:ascii="Times New Roman" w:eastAsia="微軟正黑體" w:hAnsi="Times New Roman"/>
                      <w:kern w:val="0"/>
                      <w:sz w:val="20"/>
                      <w:szCs w:val="20"/>
                    </w:rPr>
                    <w:t xml:space="preserve">832,731,625 </w:t>
                  </w:r>
                </w:p>
              </w:tc>
              <w:tc>
                <w:tcPr>
                  <w:tcW w:w="1515" w:type="dxa"/>
                  <w:tcBorders>
                    <w:top w:val="nil"/>
                    <w:left w:val="single" w:sz="4" w:space="0" w:color="auto"/>
                    <w:bottom w:val="single" w:sz="4" w:space="0" w:color="auto"/>
                    <w:right w:val="single" w:sz="4" w:space="0" w:color="auto"/>
                  </w:tcBorders>
                  <w:noWrap/>
                  <w:vAlign w:val="center"/>
                  <w:hideMark/>
                </w:tcPr>
                <w:p w14:paraId="7BE45649" w14:textId="77777777" w:rsidR="00C6529C" w:rsidRPr="002A4790" w:rsidRDefault="00C6529C" w:rsidP="00C6529C">
                  <w:pPr>
                    <w:widowControl/>
                    <w:snapToGrid w:val="0"/>
                    <w:spacing w:line="180" w:lineRule="auto"/>
                    <w:jc w:val="center"/>
                    <w:rPr>
                      <w:rFonts w:ascii="Times New Roman" w:eastAsia="微軟正黑體" w:hAnsi="Times New Roman"/>
                      <w:kern w:val="0"/>
                      <w:sz w:val="20"/>
                      <w:szCs w:val="20"/>
                    </w:rPr>
                  </w:pPr>
                  <w:r w:rsidRPr="002A4790">
                    <w:rPr>
                      <w:rFonts w:ascii="Times New Roman" w:eastAsia="微軟正黑體" w:hAnsi="Times New Roman"/>
                      <w:kern w:val="0"/>
                      <w:sz w:val="20"/>
                      <w:szCs w:val="20"/>
                    </w:rPr>
                    <w:t>0.84%</w:t>
                  </w:r>
                </w:p>
              </w:tc>
            </w:tr>
          </w:tbl>
          <w:p w14:paraId="0320CDE4" w14:textId="77777777" w:rsidR="00C6529C" w:rsidRPr="002A4790" w:rsidRDefault="00C6529C" w:rsidP="00C6529C">
            <w:pPr>
              <w:snapToGrid w:val="0"/>
              <w:spacing w:line="360" w:lineRule="exact"/>
              <w:ind w:rightChars="50" w:right="120"/>
              <w:jc w:val="both"/>
              <w:rPr>
                <w:rFonts w:ascii="Times New Roman" w:eastAsia="標楷體" w:hAnsi="Times New Roman"/>
                <w:szCs w:val="24"/>
              </w:rPr>
            </w:pPr>
            <w:r w:rsidRPr="002A4790">
              <w:rPr>
                <w:rFonts w:ascii="Times New Roman" w:eastAsia="標楷體" w:hAnsi="Times New Roman"/>
                <w:szCs w:val="24"/>
              </w:rPr>
              <w:t xml:space="preserve">  </w:t>
            </w:r>
            <w:r w:rsidRPr="002A4790">
              <w:rPr>
                <w:rFonts w:ascii="Times New Roman" w:eastAsia="標楷體" w:hAnsi="Times New Roman"/>
                <w:szCs w:val="24"/>
              </w:rPr>
              <w:t>藉由上表整理資料可得知</w:t>
            </w:r>
            <w:proofErr w:type="gramStart"/>
            <w:r w:rsidRPr="002A4790">
              <w:rPr>
                <w:rFonts w:ascii="Times New Roman" w:eastAsia="標楷體" w:hAnsi="Times New Roman"/>
                <w:szCs w:val="24"/>
              </w:rPr>
              <w:t>107</w:t>
            </w:r>
            <w:proofErr w:type="gramEnd"/>
            <w:r w:rsidRPr="002A4790">
              <w:rPr>
                <w:rFonts w:ascii="Times New Roman" w:eastAsia="標楷體" w:hAnsi="Times New Roman"/>
                <w:szCs w:val="24"/>
              </w:rPr>
              <w:t>年度受贈收入占本校自籌收入比例為</w:t>
            </w:r>
            <w:r w:rsidRPr="002A4790">
              <w:rPr>
                <w:rFonts w:ascii="Times New Roman" w:eastAsia="標楷體" w:hAnsi="Times New Roman"/>
                <w:szCs w:val="24"/>
              </w:rPr>
              <w:t>0.48%</w:t>
            </w:r>
            <w:r w:rsidRPr="002A4790">
              <w:rPr>
                <w:rFonts w:ascii="Times New Roman" w:eastAsia="標楷體" w:hAnsi="Times New Roman"/>
                <w:szCs w:val="24"/>
              </w:rPr>
              <w:t>，為增加受贈</w:t>
            </w:r>
            <w:r w:rsidRPr="002A4790">
              <w:rPr>
                <w:rFonts w:ascii="Times New Roman" w:eastAsia="標楷體" w:hAnsi="Times New Roman"/>
                <w:szCs w:val="24"/>
              </w:rPr>
              <w:lastRenderedPageBreak/>
              <w:t>收入，強化校友與本校連結，在</w:t>
            </w:r>
            <w:proofErr w:type="gramStart"/>
            <w:r w:rsidRPr="002A4790">
              <w:rPr>
                <w:rFonts w:ascii="Times New Roman" w:eastAsia="標楷體" w:hAnsi="Times New Roman"/>
                <w:szCs w:val="24"/>
              </w:rPr>
              <w:t>107</w:t>
            </w:r>
            <w:proofErr w:type="gramEnd"/>
            <w:r w:rsidRPr="002A4790">
              <w:rPr>
                <w:rFonts w:ascii="Times New Roman" w:eastAsia="標楷體" w:hAnsi="Times New Roman"/>
                <w:szCs w:val="24"/>
              </w:rPr>
              <w:t>年度本校通過高教深耕計畫時，透過附錄計畫</w:t>
            </w:r>
            <w:r w:rsidRPr="002A4790">
              <w:rPr>
                <w:rFonts w:ascii="Times New Roman" w:eastAsia="標楷體" w:hAnsi="Times New Roman"/>
                <w:szCs w:val="24"/>
              </w:rPr>
              <w:t>-</w:t>
            </w:r>
            <w:r w:rsidRPr="002A4790">
              <w:rPr>
                <w:rFonts w:ascii="Times New Roman" w:eastAsia="標楷體" w:hAnsi="Times New Roman"/>
                <w:szCs w:val="24"/>
              </w:rPr>
              <w:t>高教深耕就學協助，每年度製作</w:t>
            </w:r>
            <w:proofErr w:type="gramStart"/>
            <w:r w:rsidRPr="002A4790">
              <w:rPr>
                <w:rFonts w:ascii="Times New Roman" w:eastAsia="標楷體" w:hAnsi="Times New Roman"/>
                <w:szCs w:val="24"/>
              </w:rPr>
              <w:t>勸募信</w:t>
            </w:r>
            <w:proofErr w:type="gramEnd"/>
            <w:r w:rsidRPr="002A4790">
              <w:rPr>
                <w:rFonts w:ascii="Times New Roman" w:eastAsia="標楷體" w:hAnsi="Times New Roman"/>
                <w:szCs w:val="24"/>
              </w:rPr>
              <w:t>，積極與畢業校友、校友組織及校友企業勸</w:t>
            </w:r>
            <w:proofErr w:type="gramStart"/>
            <w:r w:rsidRPr="002A4790">
              <w:rPr>
                <w:rFonts w:ascii="Times New Roman" w:eastAsia="標楷體" w:hAnsi="Times New Roman"/>
                <w:szCs w:val="24"/>
              </w:rPr>
              <w:t>募</w:t>
            </w:r>
            <w:proofErr w:type="gramEnd"/>
            <w:r w:rsidRPr="002A4790">
              <w:rPr>
                <w:rFonts w:ascii="Times New Roman" w:eastAsia="標楷體" w:hAnsi="Times New Roman"/>
                <w:szCs w:val="24"/>
              </w:rPr>
              <w:t>，因此從表中可得知</w:t>
            </w:r>
            <w:r w:rsidRPr="002A4790">
              <w:rPr>
                <w:rFonts w:ascii="Times New Roman" w:eastAsia="標楷體" w:hAnsi="Times New Roman"/>
                <w:szCs w:val="24"/>
              </w:rPr>
              <w:t>108</w:t>
            </w:r>
            <w:r w:rsidRPr="002A4790">
              <w:rPr>
                <w:rFonts w:ascii="Times New Roman" w:eastAsia="標楷體" w:hAnsi="Times New Roman"/>
                <w:szCs w:val="24"/>
              </w:rPr>
              <w:t>至</w:t>
            </w:r>
            <w:r w:rsidRPr="002A4790">
              <w:rPr>
                <w:rFonts w:ascii="Times New Roman" w:eastAsia="標楷體" w:hAnsi="Times New Roman"/>
                <w:szCs w:val="24"/>
              </w:rPr>
              <w:t>110</w:t>
            </w:r>
            <w:r w:rsidRPr="002A4790">
              <w:rPr>
                <w:rFonts w:ascii="Times New Roman" w:eastAsia="標楷體" w:hAnsi="Times New Roman"/>
                <w:szCs w:val="24"/>
              </w:rPr>
              <w:t>年度受贈收入金額明顯相較</w:t>
            </w:r>
            <w:proofErr w:type="gramStart"/>
            <w:r w:rsidRPr="002A4790">
              <w:rPr>
                <w:rFonts w:ascii="Times New Roman" w:eastAsia="標楷體" w:hAnsi="Times New Roman"/>
                <w:szCs w:val="24"/>
              </w:rPr>
              <w:t>107</w:t>
            </w:r>
            <w:proofErr w:type="gramEnd"/>
            <w:r w:rsidRPr="002A4790">
              <w:rPr>
                <w:rFonts w:ascii="Times New Roman" w:eastAsia="標楷體" w:hAnsi="Times New Roman"/>
                <w:szCs w:val="24"/>
              </w:rPr>
              <w:t>年度分別增加</w:t>
            </w:r>
            <w:r w:rsidRPr="002A4790">
              <w:rPr>
                <w:rFonts w:ascii="Times New Roman" w:eastAsia="標楷體" w:hAnsi="Times New Roman"/>
                <w:szCs w:val="24"/>
              </w:rPr>
              <w:t>2.04</w:t>
            </w:r>
            <w:r w:rsidRPr="002A4790">
              <w:rPr>
                <w:rFonts w:ascii="Times New Roman" w:eastAsia="標楷體" w:hAnsi="Times New Roman"/>
                <w:szCs w:val="24"/>
              </w:rPr>
              <w:t>倍、</w:t>
            </w:r>
            <w:r w:rsidRPr="002A4790">
              <w:rPr>
                <w:rFonts w:ascii="Times New Roman" w:eastAsia="標楷體" w:hAnsi="Times New Roman"/>
                <w:szCs w:val="24"/>
              </w:rPr>
              <w:t xml:space="preserve"> 1.77</w:t>
            </w:r>
            <w:r w:rsidRPr="002A4790">
              <w:rPr>
                <w:rFonts w:ascii="Times New Roman" w:eastAsia="標楷體" w:hAnsi="Times New Roman"/>
                <w:szCs w:val="24"/>
              </w:rPr>
              <w:t>倍及</w:t>
            </w:r>
            <w:r w:rsidRPr="002A4790">
              <w:rPr>
                <w:rFonts w:ascii="Times New Roman" w:eastAsia="標楷體" w:hAnsi="Times New Roman"/>
                <w:szCs w:val="24"/>
              </w:rPr>
              <w:t>1.82</w:t>
            </w:r>
            <w:r w:rsidRPr="002A4790">
              <w:rPr>
                <w:rFonts w:ascii="Times New Roman" w:eastAsia="標楷體" w:hAnsi="Times New Roman"/>
                <w:szCs w:val="24"/>
              </w:rPr>
              <w:t>倍，若將</w:t>
            </w:r>
            <w:r w:rsidRPr="002A4790">
              <w:rPr>
                <w:rFonts w:ascii="Times New Roman" w:eastAsia="標楷體" w:hAnsi="Times New Roman"/>
                <w:szCs w:val="24"/>
              </w:rPr>
              <w:t>108</w:t>
            </w:r>
            <w:r w:rsidRPr="002A4790">
              <w:rPr>
                <w:rFonts w:ascii="Times New Roman" w:eastAsia="標楷體" w:hAnsi="Times New Roman"/>
                <w:szCs w:val="24"/>
              </w:rPr>
              <w:t>至</w:t>
            </w:r>
            <w:r w:rsidRPr="002A4790">
              <w:rPr>
                <w:rFonts w:ascii="Times New Roman" w:eastAsia="標楷體" w:hAnsi="Times New Roman"/>
                <w:szCs w:val="24"/>
              </w:rPr>
              <w:t>110</w:t>
            </w:r>
            <w:r w:rsidRPr="002A4790">
              <w:rPr>
                <w:rFonts w:ascii="Times New Roman" w:eastAsia="標楷體" w:hAnsi="Times New Roman"/>
                <w:szCs w:val="24"/>
              </w:rPr>
              <w:t>年度受贈收入金額計算三年平均值後，其結果明顯相較</w:t>
            </w:r>
            <w:proofErr w:type="gramStart"/>
            <w:r w:rsidRPr="002A4790">
              <w:rPr>
                <w:rFonts w:ascii="Times New Roman" w:eastAsia="標楷體" w:hAnsi="Times New Roman"/>
                <w:szCs w:val="24"/>
              </w:rPr>
              <w:t>107</w:t>
            </w:r>
            <w:proofErr w:type="gramEnd"/>
            <w:r w:rsidRPr="002A4790">
              <w:rPr>
                <w:rFonts w:ascii="Times New Roman" w:eastAsia="標楷體" w:hAnsi="Times New Roman"/>
                <w:szCs w:val="24"/>
              </w:rPr>
              <w:t>年度受贈收入金額增加約</w:t>
            </w:r>
            <w:r w:rsidRPr="002A4790">
              <w:rPr>
                <w:rFonts w:ascii="Times New Roman" w:eastAsia="標楷體" w:hAnsi="Times New Roman"/>
                <w:szCs w:val="24"/>
              </w:rPr>
              <w:t>1.88</w:t>
            </w:r>
            <w:r w:rsidRPr="002A4790">
              <w:rPr>
                <w:rFonts w:ascii="Times New Roman" w:eastAsia="標楷體" w:hAnsi="Times New Roman"/>
                <w:szCs w:val="24"/>
              </w:rPr>
              <w:t>倍。另外若計算</w:t>
            </w:r>
            <w:r w:rsidRPr="002A4790">
              <w:rPr>
                <w:rFonts w:ascii="Times New Roman" w:eastAsia="標楷體" w:hAnsi="Times New Roman"/>
                <w:szCs w:val="24"/>
              </w:rPr>
              <w:t>108</w:t>
            </w:r>
            <w:r w:rsidRPr="002A4790">
              <w:rPr>
                <w:rFonts w:ascii="Times New Roman" w:eastAsia="標楷體" w:hAnsi="Times New Roman"/>
                <w:szCs w:val="24"/>
              </w:rPr>
              <w:t>至</w:t>
            </w:r>
            <w:r w:rsidRPr="002A4790">
              <w:rPr>
                <w:rFonts w:ascii="Times New Roman" w:eastAsia="標楷體" w:hAnsi="Times New Roman"/>
                <w:szCs w:val="24"/>
              </w:rPr>
              <w:t>110</w:t>
            </w:r>
            <w:r w:rsidRPr="002A4790">
              <w:rPr>
                <w:rFonts w:ascii="Times New Roman" w:eastAsia="標楷體" w:hAnsi="Times New Roman"/>
                <w:szCs w:val="24"/>
              </w:rPr>
              <w:t>年度受贈收入平均值占自籌收入平均值比例約為</w:t>
            </w:r>
            <w:r w:rsidRPr="002A4790">
              <w:rPr>
                <w:rFonts w:ascii="Times New Roman" w:eastAsia="標楷體" w:hAnsi="Times New Roman"/>
                <w:szCs w:val="24"/>
              </w:rPr>
              <w:t>0.87%</w:t>
            </w:r>
            <w:r w:rsidRPr="002A4790">
              <w:rPr>
                <w:rFonts w:ascii="Times New Roman" w:eastAsia="標楷體" w:hAnsi="Times New Roman"/>
                <w:szCs w:val="24"/>
              </w:rPr>
              <w:t>，跟</w:t>
            </w:r>
            <w:proofErr w:type="gramStart"/>
            <w:r w:rsidRPr="002A4790">
              <w:rPr>
                <w:rFonts w:ascii="Times New Roman" w:eastAsia="標楷體" w:hAnsi="Times New Roman"/>
                <w:szCs w:val="24"/>
              </w:rPr>
              <w:t>107</w:t>
            </w:r>
            <w:proofErr w:type="gramEnd"/>
            <w:r w:rsidRPr="002A4790">
              <w:rPr>
                <w:rFonts w:ascii="Times New Roman" w:eastAsia="標楷體" w:hAnsi="Times New Roman"/>
                <w:szCs w:val="24"/>
              </w:rPr>
              <w:t>年度</w:t>
            </w:r>
            <w:r w:rsidRPr="002A4790">
              <w:rPr>
                <w:rFonts w:ascii="Times New Roman" w:eastAsia="標楷體" w:hAnsi="Times New Roman"/>
                <w:szCs w:val="24"/>
              </w:rPr>
              <w:t>0.48%</w:t>
            </w:r>
            <w:r w:rsidRPr="002A4790">
              <w:rPr>
                <w:rFonts w:ascii="Times New Roman" w:eastAsia="標楷體" w:hAnsi="Times New Roman"/>
                <w:szCs w:val="24"/>
              </w:rPr>
              <w:t>相比增加</w:t>
            </w:r>
            <w:r w:rsidRPr="002A4790">
              <w:rPr>
                <w:rFonts w:ascii="Times New Roman" w:eastAsia="標楷體" w:hAnsi="Times New Roman"/>
                <w:szCs w:val="24"/>
              </w:rPr>
              <w:t>1.81</w:t>
            </w:r>
            <w:r w:rsidRPr="002A4790">
              <w:rPr>
                <w:rFonts w:ascii="Times New Roman" w:eastAsia="標楷體" w:hAnsi="Times New Roman"/>
                <w:szCs w:val="24"/>
              </w:rPr>
              <w:t>倍。</w:t>
            </w:r>
            <w:r w:rsidRPr="002A4790">
              <w:rPr>
                <w:rFonts w:ascii="Times New Roman" w:eastAsia="標楷體" w:hAnsi="Times New Roman"/>
                <w:szCs w:val="24"/>
              </w:rPr>
              <w:t xml:space="preserve"> </w:t>
            </w:r>
          </w:p>
          <w:p w14:paraId="1C8753F0" w14:textId="77777777" w:rsidR="00C6529C" w:rsidRPr="002A4790" w:rsidRDefault="00C6529C" w:rsidP="00C6529C">
            <w:pPr>
              <w:snapToGrid w:val="0"/>
              <w:spacing w:line="360" w:lineRule="exact"/>
              <w:ind w:rightChars="50" w:right="120"/>
              <w:jc w:val="both"/>
              <w:rPr>
                <w:rFonts w:ascii="Times New Roman" w:eastAsia="標楷體" w:hAnsi="Times New Roman"/>
                <w:szCs w:val="24"/>
              </w:rPr>
            </w:pPr>
            <w:r>
              <w:rPr>
                <w:rFonts w:ascii="Times New Roman" w:eastAsia="標楷體" w:hAnsi="Times New Roman"/>
                <w:kern w:val="0"/>
                <w:szCs w:val="24"/>
              </w:rPr>
              <w:t xml:space="preserve">  </w:t>
            </w:r>
            <w:r w:rsidRPr="002A4790">
              <w:rPr>
                <w:rFonts w:ascii="Times New Roman" w:eastAsia="標楷體" w:hAnsi="Times New Roman"/>
                <w:kern w:val="0"/>
                <w:szCs w:val="24"/>
              </w:rPr>
              <w:t>未來也將持續推動重點勸募計畫，積極與校友、校友組織、校友企業等強化連結關係，藉以提升校友捐贈意願。</w:t>
            </w:r>
          </w:p>
        </w:tc>
        <w:tc>
          <w:tcPr>
            <w:tcW w:w="704" w:type="pct"/>
          </w:tcPr>
          <w:p w14:paraId="0EABD9D4" w14:textId="77777777" w:rsidR="00C6529C" w:rsidRPr="00640D21" w:rsidRDefault="00C6529C" w:rsidP="00C6529C">
            <w:pPr>
              <w:snapToGrid w:val="0"/>
              <w:spacing w:line="360" w:lineRule="exact"/>
              <w:ind w:left="240" w:rightChars="50" w:right="120" w:hangingChars="100" w:hanging="240"/>
              <w:jc w:val="both"/>
              <w:rPr>
                <w:rFonts w:ascii="Times New Roman" w:eastAsia="標楷體" w:hAnsi="Times New Roman"/>
                <w:szCs w:val="24"/>
              </w:rPr>
            </w:pPr>
            <w:r>
              <w:rPr>
                <w:rFonts w:ascii="Times New Roman" w:eastAsia="標楷體" w:hAnsi="Times New Roman"/>
                <w:szCs w:val="24"/>
              </w:rPr>
              <w:lastRenderedPageBreak/>
              <w:t>1.</w:t>
            </w:r>
            <w:r w:rsidRPr="00640D21">
              <w:rPr>
                <w:rFonts w:ascii="Times New Roman" w:eastAsia="標楷體" w:hAnsi="Times New Roman"/>
                <w:szCs w:val="24"/>
              </w:rPr>
              <w:t>108</w:t>
            </w:r>
            <w:r w:rsidRPr="00640D21">
              <w:rPr>
                <w:rFonts w:ascii="Times New Roman" w:eastAsia="標楷體" w:hAnsi="Times New Roman" w:hint="eastAsia"/>
                <w:szCs w:val="24"/>
              </w:rPr>
              <w:t>至</w:t>
            </w:r>
            <w:proofErr w:type="gramStart"/>
            <w:r w:rsidRPr="00640D21">
              <w:rPr>
                <w:rFonts w:ascii="Times New Roman" w:eastAsia="標楷體" w:hAnsi="Times New Roman"/>
                <w:szCs w:val="24"/>
              </w:rPr>
              <w:t>110</w:t>
            </w:r>
            <w:proofErr w:type="gramEnd"/>
            <w:r w:rsidRPr="00640D21">
              <w:rPr>
                <w:rFonts w:ascii="Times New Roman" w:eastAsia="標楷體" w:hAnsi="Times New Roman" w:hint="eastAsia"/>
                <w:szCs w:val="24"/>
              </w:rPr>
              <w:t>年度高教深耕就學協助</w:t>
            </w:r>
            <w:proofErr w:type="gramStart"/>
            <w:r w:rsidRPr="00640D21">
              <w:rPr>
                <w:rFonts w:ascii="Times New Roman" w:eastAsia="標楷體" w:hAnsi="Times New Roman" w:hint="eastAsia"/>
                <w:szCs w:val="24"/>
              </w:rPr>
              <w:t>勸募信</w:t>
            </w:r>
            <w:proofErr w:type="gramEnd"/>
            <w:r w:rsidRPr="00640D21">
              <w:rPr>
                <w:rFonts w:ascii="Times New Roman" w:eastAsia="標楷體" w:hAnsi="Times New Roman" w:hint="eastAsia"/>
                <w:szCs w:val="24"/>
              </w:rPr>
              <w:t>。</w:t>
            </w:r>
          </w:p>
          <w:p w14:paraId="71D05C53" w14:textId="77777777" w:rsidR="00C6529C" w:rsidRPr="007C581D" w:rsidRDefault="00C6529C" w:rsidP="00C6529C">
            <w:pPr>
              <w:snapToGrid w:val="0"/>
              <w:spacing w:line="360" w:lineRule="exact"/>
              <w:ind w:left="240" w:rightChars="50" w:right="120" w:hangingChars="100" w:hanging="240"/>
              <w:jc w:val="both"/>
              <w:rPr>
                <w:rFonts w:ascii="Times New Roman" w:eastAsia="標楷體" w:hAnsi="Times New Roman"/>
                <w:szCs w:val="24"/>
              </w:rPr>
            </w:pPr>
            <w:r w:rsidRPr="00640D21">
              <w:rPr>
                <w:rFonts w:ascii="Times New Roman" w:eastAsia="標楷體" w:hAnsi="Times New Roman" w:hint="eastAsia"/>
                <w:kern w:val="0"/>
                <w:szCs w:val="24"/>
              </w:rPr>
              <w:t>2.</w:t>
            </w:r>
            <w:r w:rsidRPr="00640D21">
              <w:rPr>
                <w:rFonts w:ascii="Times New Roman" w:eastAsia="標楷體" w:hAnsi="Times New Roman" w:hint="eastAsia"/>
                <w:kern w:val="0"/>
                <w:szCs w:val="24"/>
              </w:rPr>
              <w:t>本校決算書請參</w:t>
            </w:r>
            <w:r w:rsidRPr="00640D21">
              <w:rPr>
                <w:rFonts w:ascii="Times New Roman" w:eastAsia="標楷體" w:hAnsi="Times New Roman" w:hint="eastAsia"/>
                <w:kern w:val="0"/>
                <w:szCs w:val="24"/>
              </w:rPr>
              <w:lastRenderedPageBreak/>
              <w:t>閱：本校官網首頁</w:t>
            </w:r>
            <w:r w:rsidRPr="00640D21">
              <w:rPr>
                <w:rFonts w:ascii="Times New Roman" w:eastAsia="標楷體" w:hAnsi="Times New Roman"/>
                <w:kern w:val="0"/>
                <w:szCs w:val="24"/>
              </w:rPr>
              <w:t>&gt;</w:t>
            </w:r>
            <w:r w:rsidRPr="00640D21">
              <w:rPr>
                <w:rFonts w:ascii="Times New Roman" w:eastAsia="標楷體" w:hAnsi="Times New Roman" w:hint="eastAsia"/>
                <w:kern w:val="0"/>
                <w:szCs w:val="24"/>
              </w:rPr>
              <w:t>行政單位</w:t>
            </w:r>
            <w:r w:rsidRPr="00640D21">
              <w:rPr>
                <w:rFonts w:ascii="Times New Roman" w:eastAsia="標楷體" w:hAnsi="Times New Roman"/>
                <w:kern w:val="0"/>
                <w:szCs w:val="24"/>
              </w:rPr>
              <w:t>&gt;</w:t>
            </w:r>
            <w:r w:rsidRPr="00640D21">
              <w:rPr>
                <w:rFonts w:ascii="Times New Roman" w:eastAsia="標楷體" w:hAnsi="Times New Roman" w:hint="eastAsia"/>
                <w:kern w:val="0"/>
                <w:szCs w:val="24"/>
              </w:rPr>
              <w:t>主計室</w:t>
            </w:r>
            <w:r w:rsidRPr="00640D21">
              <w:rPr>
                <w:rFonts w:ascii="Times New Roman" w:eastAsia="標楷體" w:hAnsi="Times New Roman"/>
                <w:kern w:val="0"/>
                <w:szCs w:val="24"/>
              </w:rPr>
              <w:t>&gt;</w:t>
            </w:r>
            <w:r w:rsidRPr="00640D21">
              <w:rPr>
                <w:rFonts w:ascii="Times New Roman" w:eastAsia="標楷體" w:hAnsi="Times New Roman" w:hint="eastAsia"/>
                <w:kern w:val="0"/>
                <w:szCs w:val="24"/>
              </w:rPr>
              <w:t>公告歲計會計書表電子</w:t>
            </w:r>
            <w:proofErr w:type="gramStart"/>
            <w:r w:rsidRPr="00640D21">
              <w:rPr>
                <w:rFonts w:ascii="Times New Roman" w:eastAsia="標楷體" w:hAnsi="Times New Roman" w:hint="eastAsia"/>
                <w:kern w:val="0"/>
                <w:szCs w:val="24"/>
              </w:rPr>
              <w:t>檔</w:t>
            </w:r>
            <w:proofErr w:type="gramEnd"/>
            <w:r w:rsidRPr="00640D21">
              <w:rPr>
                <w:rFonts w:ascii="Times New Roman" w:eastAsia="標楷體" w:hAnsi="Times New Roman" w:hint="eastAsia"/>
                <w:kern w:val="0"/>
                <w:szCs w:val="24"/>
              </w:rPr>
              <w:t>專區</w:t>
            </w:r>
          </w:p>
        </w:tc>
      </w:tr>
      <w:tr w:rsidR="00C6529C" w:rsidRPr="007C581D" w14:paraId="2BC12168" w14:textId="77777777" w:rsidTr="000255F4">
        <w:trPr>
          <w:trHeight w:val="411"/>
          <w:jc w:val="center"/>
        </w:trPr>
        <w:tc>
          <w:tcPr>
            <w:tcW w:w="215" w:type="pct"/>
            <w:vAlign w:val="center"/>
          </w:tcPr>
          <w:p w14:paraId="0D0F5129" w14:textId="77777777" w:rsidR="00C6529C" w:rsidRPr="007C581D" w:rsidRDefault="00C6529C" w:rsidP="00C6529C">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lastRenderedPageBreak/>
              <w:t>13</w:t>
            </w:r>
          </w:p>
        </w:tc>
        <w:tc>
          <w:tcPr>
            <w:tcW w:w="872" w:type="pct"/>
            <w:vAlign w:val="center"/>
          </w:tcPr>
          <w:p w14:paraId="1FA93736" w14:textId="2301F275" w:rsidR="00C6529C" w:rsidRPr="007C581D" w:rsidRDefault="00C6529C" w:rsidP="00C6529C">
            <w:pPr>
              <w:snapToGrid w:val="0"/>
              <w:spacing w:line="360" w:lineRule="exact"/>
              <w:ind w:rightChars="50" w:right="120"/>
              <w:jc w:val="both"/>
              <w:rPr>
                <w:rFonts w:ascii="Times New Roman" w:eastAsia="標楷體" w:hAnsi="Times New Roman"/>
                <w:szCs w:val="24"/>
              </w:rPr>
            </w:pPr>
            <w:r w:rsidRPr="007C581D">
              <w:rPr>
                <w:rFonts w:ascii="Times New Roman" w:eastAsia="標楷體" w:hAnsi="Times New Roman"/>
                <w:szCs w:val="24"/>
              </w:rPr>
              <w:t>四年校務發展計畫宜改為滾動式逐年檢討，對校務發展計畫</w:t>
            </w:r>
            <w:r w:rsidRPr="007C581D">
              <w:rPr>
                <w:rFonts w:ascii="Times New Roman" w:eastAsia="標楷體" w:hAnsi="Times New Roman"/>
                <w:spacing w:val="-4"/>
                <w:szCs w:val="24"/>
              </w:rPr>
              <w:t>所訂定之各項重要關鍵指標</w:t>
            </w:r>
            <w:r w:rsidRPr="007C581D">
              <w:rPr>
                <w:rFonts w:ascii="Times New Roman" w:eastAsia="標楷體" w:hAnsi="Times New Roman"/>
                <w:spacing w:val="-8"/>
                <w:szCs w:val="24"/>
              </w:rPr>
              <w:t>（</w:t>
            </w:r>
            <w:r w:rsidRPr="007C581D">
              <w:rPr>
                <w:rFonts w:ascii="Times New Roman" w:eastAsia="標楷體" w:hAnsi="Times New Roman"/>
                <w:spacing w:val="-8"/>
                <w:szCs w:val="24"/>
              </w:rPr>
              <w:t>KPI</w:t>
            </w:r>
            <w:r w:rsidRPr="007C581D">
              <w:rPr>
                <w:rFonts w:ascii="Times New Roman" w:eastAsia="標楷體" w:hAnsi="Times New Roman"/>
                <w:spacing w:val="-8"/>
                <w:szCs w:val="24"/>
              </w:rPr>
              <w:t>）</w:t>
            </w:r>
            <w:r w:rsidRPr="007C581D">
              <w:rPr>
                <w:rFonts w:ascii="Times New Roman" w:eastAsia="標楷體" w:hAnsi="Times New Roman"/>
                <w:spacing w:val="-7"/>
                <w:szCs w:val="24"/>
              </w:rPr>
              <w:t>之執行，宜定期進行考評</w:t>
            </w:r>
            <w:r w:rsidRPr="007C581D">
              <w:rPr>
                <w:rFonts w:ascii="Times New Roman" w:eastAsia="標楷體" w:hAnsi="Times New Roman"/>
                <w:szCs w:val="24"/>
              </w:rPr>
              <w:t>與追蹤，並擴大教師的參與及關切，以動員全校力量朝教育目標邁進。</w:t>
            </w:r>
            <w:r w:rsidR="00FA56AD" w:rsidRPr="00AE395D">
              <w:rPr>
                <w:rFonts w:ascii="Times New Roman" w:eastAsia="標楷體" w:hAnsi="Times New Roman" w:hint="eastAsia"/>
                <w:color w:val="FF0000"/>
                <w:szCs w:val="24"/>
              </w:rPr>
              <w:t>（</w:t>
            </w:r>
            <w:r w:rsidR="00FA56AD">
              <w:rPr>
                <w:rFonts w:ascii="Times New Roman" w:eastAsia="標楷體" w:hAnsi="Times New Roman" w:hint="eastAsia"/>
                <w:color w:val="FF0000"/>
                <w:szCs w:val="24"/>
              </w:rPr>
              <w:t>秘書室</w:t>
            </w:r>
            <w:r w:rsidR="00FA56AD" w:rsidRPr="00AE395D">
              <w:rPr>
                <w:rFonts w:ascii="Times New Roman" w:eastAsia="標楷體" w:hAnsi="Times New Roman" w:hint="eastAsia"/>
                <w:color w:val="FF0000"/>
                <w:szCs w:val="24"/>
              </w:rPr>
              <w:t>）</w:t>
            </w:r>
          </w:p>
        </w:tc>
        <w:tc>
          <w:tcPr>
            <w:tcW w:w="729" w:type="pct"/>
            <w:vAlign w:val="center"/>
          </w:tcPr>
          <w:p w14:paraId="39B7D7A0" w14:textId="77777777" w:rsidR="00C6529C" w:rsidRPr="007C530B" w:rsidRDefault="00C6529C" w:rsidP="00C6529C">
            <w:pPr>
              <w:snapToGrid w:val="0"/>
              <w:spacing w:line="240" w:lineRule="atLeast"/>
              <w:jc w:val="both"/>
              <w:rPr>
                <w:rFonts w:ascii="標楷體" w:eastAsia="標楷體" w:hAnsi="標楷體"/>
              </w:rPr>
            </w:pPr>
            <w:r>
              <w:rPr>
                <w:rFonts w:ascii="標楷體" w:eastAsia="標楷體" w:hAnsi="標楷體" w:hint="eastAsia"/>
              </w:rPr>
              <w:sym w:font="Wingdings 2" w:char="F052"/>
            </w:r>
            <w:r w:rsidRPr="007C530B">
              <w:rPr>
                <w:rFonts w:ascii="標楷體" w:eastAsia="標楷體" w:hAnsi="標楷體" w:hint="eastAsia"/>
              </w:rPr>
              <w:t>已改善</w:t>
            </w:r>
          </w:p>
          <w:p w14:paraId="5CD7FA20" w14:textId="77777777" w:rsidR="00C6529C" w:rsidRPr="007C530B" w:rsidRDefault="00C6529C" w:rsidP="00C6529C">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64A39821" w14:textId="77777777" w:rsidR="00C6529C" w:rsidRPr="007C530B" w:rsidRDefault="00C6529C" w:rsidP="00C6529C">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tcPr>
          <w:p w14:paraId="73102983" w14:textId="77777777" w:rsidR="00C6529C" w:rsidRPr="006B642E" w:rsidRDefault="00C6529C" w:rsidP="00C6529C">
            <w:pPr>
              <w:snapToGrid w:val="0"/>
              <w:spacing w:line="360" w:lineRule="exact"/>
              <w:ind w:rightChars="50" w:right="120"/>
              <w:jc w:val="both"/>
              <w:rPr>
                <w:rFonts w:ascii="Times New Roman" w:eastAsia="標楷體" w:hAnsi="Times New Roman"/>
                <w:szCs w:val="24"/>
              </w:rPr>
            </w:pPr>
            <w:r w:rsidRPr="006B642E">
              <w:rPr>
                <w:rFonts w:ascii="Times New Roman" w:eastAsia="標楷體" w:hAnsi="Times New Roman"/>
                <w:kern w:val="0"/>
                <w:szCs w:val="24"/>
              </w:rPr>
              <w:t>本校已訂定</w:t>
            </w:r>
            <w:r w:rsidRPr="006B642E">
              <w:rPr>
                <w:rFonts w:ascii="Times New Roman" w:eastAsia="標楷體" w:hAnsi="Times New Roman"/>
                <w:kern w:val="0"/>
                <w:szCs w:val="24"/>
              </w:rPr>
              <w:t>2021-2024</w:t>
            </w:r>
            <w:r w:rsidRPr="006B642E">
              <w:rPr>
                <w:rFonts w:ascii="Times New Roman" w:eastAsia="標楷體" w:hAnsi="Times New Roman"/>
                <w:kern w:val="0"/>
                <w:szCs w:val="24"/>
              </w:rPr>
              <w:t>四年校務發展計畫關鍵績效指標（</w:t>
            </w:r>
            <w:r w:rsidRPr="006B642E">
              <w:rPr>
                <w:rFonts w:ascii="Times New Roman" w:eastAsia="標楷體" w:hAnsi="Times New Roman"/>
                <w:kern w:val="0"/>
                <w:szCs w:val="24"/>
              </w:rPr>
              <w:t>KPI</w:t>
            </w:r>
            <w:r w:rsidRPr="006B642E">
              <w:rPr>
                <w:rFonts w:ascii="Times New Roman" w:eastAsia="標楷體" w:hAnsi="Times New Roman"/>
                <w:kern w:val="0"/>
                <w:szCs w:val="24"/>
              </w:rPr>
              <w:t>），分年設定進程及目標，同時設定評量標準。依據本校校務發展委員會設置辦法第</w:t>
            </w:r>
            <w:r w:rsidRPr="006B642E">
              <w:rPr>
                <w:rFonts w:ascii="Times New Roman" w:eastAsia="標楷體" w:hAnsi="Times New Roman"/>
                <w:kern w:val="0"/>
                <w:szCs w:val="24"/>
              </w:rPr>
              <w:t>5</w:t>
            </w:r>
            <w:r w:rsidRPr="006B642E">
              <w:rPr>
                <w:rFonts w:ascii="Times New Roman" w:eastAsia="標楷體" w:hAnsi="Times New Roman"/>
                <w:kern w:val="0"/>
                <w:szCs w:val="24"/>
              </w:rPr>
              <w:t>條規定，本校均定期追蹤各行動方案之執行情形及達成績效，並</w:t>
            </w:r>
            <w:proofErr w:type="gramStart"/>
            <w:r w:rsidRPr="006B642E">
              <w:rPr>
                <w:rFonts w:ascii="Times New Roman" w:eastAsia="標楷體" w:hAnsi="Times New Roman"/>
                <w:kern w:val="0"/>
                <w:szCs w:val="24"/>
              </w:rPr>
              <w:t>採</w:t>
            </w:r>
            <w:proofErr w:type="gramEnd"/>
            <w:r w:rsidRPr="006B642E">
              <w:rPr>
                <w:rFonts w:ascii="Times New Roman" w:eastAsia="標楷體" w:hAnsi="Times New Roman"/>
                <w:kern w:val="0"/>
                <w:szCs w:val="24"/>
              </w:rPr>
              <w:t>滾動式逐年檢討。</w:t>
            </w:r>
          </w:p>
        </w:tc>
        <w:tc>
          <w:tcPr>
            <w:tcW w:w="704" w:type="pct"/>
          </w:tcPr>
          <w:p w14:paraId="4E158CA3" w14:textId="77777777" w:rsidR="00C6529C" w:rsidRPr="006B642E" w:rsidRDefault="00C6529C" w:rsidP="00C6529C">
            <w:pPr>
              <w:snapToGrid w:val="0"/>
              <w:spacing w:line="360" w:lineRule="exact"/>
              <w:ind w:rightChars="50" w:right="120"/>
              <w:jc w:val="both"/>
              <w:rPr>
                <w:rFonts w:ascii="Times New Roman" w:eastAsia="標楷體" w:hAnsi="Times New Roman"/>
                <w:szCs w:val="24"/>
              </w:rPr>
            </w:pPr>
            <w:r w:rsidRPr="006B642E">
              <w:rPr>
                <w:rFonts w:ascii="Times New Roman" w:eastAsia="標楷體" w:hAnsi="Times New Roman"/>
                <w:kern w:val="0"/>
                <w:szCs w:val="24"/>
              </w:rPr>
              <w:t>國立</w:t>
            </w:r>
            <w:proofErr w:type="gramStart"/>
            <w:r w:rsidRPr="006B642E">
              <w:rPr>
                <w:rFonts w:ascii="Times New Roman" w:eastAsia="標楷體" w:hAnsi="Times New Roman"/>
                <w:kern w:val="0"/>
                <w:szCs w:val="24"/>
              </w:rPr>
              <w:t>臺</w:t>
            </w:r>
            <w:proofErr w:type="gramEnd"/>
            <w:r w:rsidRPr="006B642E">
              <w:rPr>
                <w:rFonts w:ascii="Times New Roman" w:eastAsia="標楷體" w:hAnsi="Times New Roman"/>
                <w:kern w:val="0"/>
                <w:szCs w:val="24"/>
              </w:rPr>
              <w:t>中科技大學校務發展委員會設置辦法</w:t>
            </w:r>
          </w:p>
        </w:tc>
      </w:tr>
      <w:tr w:rsidR="00C6529C" w:rsidRPr="007C581D" w14:paraId="36EEB140" w14:textId="77777777" w:rsidTr="000255F4">
        <w:trPr>
          <w:trHeight w:val="704"/>
          <w:jc w:val="center"/>
        </w:trPr>
        <w:tc>
          <w:tcPr>
            <w:tcW w:w="215" w:type="pct"/>
            <w:vAlign w:val="center"/>
          </w:tcPr>
          <w:p w14:paraId="2B2B649B" w14:textId="77777777" w:rsidR="00C6529C" w:rsidRPr="007C581D" w:rsidRDefault="00C6529C" w:rsidP="00C6529C">
            <w:pPr>
              <w:snapToGrid w:val="0"/>
              <w:spacing w:line="360" w:lineRule="exact"/>
              <w:ind w:rightChars="50" w:right="120"/>
              <w:jc w:val="both"/>
              <w:rPr>
                <w:rFonts w:ascii="Times New Roman" w:eastAsia="標楷體" w:hAnsi="Times New Roman"/>
                <w:szCs w:val="24"/>
              </w:rPr>
            </w:pPr>
            <w:r>
              <w:rPr>
                <w:rFonts w:ascii="Times New Roman" w:eastAsia="標楷體" w:hAnsi="Times New Roman" w:hint="eastAsia"/>
                <w:szCs w:val="24"/>
              </w:rPr>
              <w:t>14</w:t>
            </w:r>
          </w:p>
        </w:tc>
        <w:tc>
          <w:tcPr>
            <w:tcW w:w="872" w:type="pct"/>
            <w:vAlign w:val="center"/>
          </w:tcPr>
          <w:p w14:paraId="3ABF4F46" w14:textId="624483F8" w:rsidR="00C6529C" w:rsidRPr="007C581D" w:rsidRDefault="00C6529C" w:rsidP="00C6529C">
            <w:pPr>
              <w:tabs>
                <w:tab w:val="left" w:pos="2059"/>
              </w:tabs>
              <w:autoSpaceDE w:val="0"/>
              <w:autoSpaceDN w:val="0"/>
              <w:spacing w:line="360" w:lineRule="exact"/>
              <w:ind w:rightChars="50" w:right="120"/>
              <w:jc w:val="both"/>
              <w:rPr>
                <w:rFonts w:ascii="Times New Roman" w:eastAsia="標楷體" w:hAnsi="Times New Roman"/>
                <w:szCs w:val="24"/>
              </w:rPr>
            </w:pPr>
            <w:r w:rsidRPr="007C581D">
              <w:rPr>
                <w:rFonts w:ascii="Times New Roman" w:eastAsia="標楷體" w:hAnsi="Times New Roman"/>
                <w:spacing w:val="-13"/>
                <w:szCs w:val="24"/>
              </w:rPr>
              <w:t>校園地小人多，建築物之間空間窄小，無身障相關設施不足，</w:t>
            </w:r>
            <w:r w:rsidRPr="007C581D">
              <w:rPr>
                <w:rFonts w:ascii="Times New Roman" w:eastAsia="標楷體" w:hAnsi="Times New Roman"/>
                <w:spacing w:val="-138"/>
                <w:szCs w:val="24"/>
              </w:rPr>
              <w:t xml:space="preserve"> </w:t>
            </w:r>
            <w:r w:rsidRPr="007C581D">
              <w:rPr>
                <w:rFonts w:ascii="Times New Roman" w:eastAsia="標楷體" w:hAnsi="Times New Roman"/>
                <w:spacing w:val="-14"/>
                <w:szCs w:val="24"/>
              </w:rPr>
              <w:t>不利學生行進，宜請專家再鑑定，視需要</w:t>
            </w:r>
            <w:proofErr w:type="gramStart"/>
            <w:r w:rsidRPr="007C581D">
              <w:rPr>
                <w:rFonts w:ascii="Times New Roman" w:eastAsia="標楷體" w:hAnsi="Times New Roman"/>
                <w:spacing w:val="-14"/>
                <w:szCs w:val="24"/>
              </w:rPr>
              <w:t>增設身障</w:t>
            </w:r>
            <w:proofErr w:type="gramEnd"/>
            <w:r w:rsidRPr="007C581D">
              <w:rPr>
                <w:rFonts w:ascii="Times New Roman" w:eastAsia="標楷體" w:hAnsi="Times New Roman"/>
                <w:spacing w:val="-14"/>
                <w:szCs w:val="24"/>
              </w:rPr>
              <w:t>相關設施。</w:t>
            </w:r>
            <w:r w:rsidR="00FA56AD" w:rsidRPr="00AE395D">
              <w:rPr>
                <w:rFonts w:ascii="Times New Roman" w:eastAsia="標楷體" w:hAnsi="Times New Roman" w:hint="eastAsia"/>
                <w:color w:val="FF0000"/>
                <w:szCs w:val="24"/>
              </w:rPr>
              <w:t>（</w:t>
            </w:r>
            <w:r w:rsidR="00FA56AD">
              <w:rPr>
                <w:rFonts w:ascii="Times New Roman" w:eastAsia="標楷體" w:hAnsi="Times New Roman" w:hint="eastAsia"/>
                <w:color w:val="FF0000"/>
                <w:szCs w:val="24"/>
              </w:rPr>
              <w:t>總</w:t>
            </w:r>
            <w:r w:rsidR="00FA56AD">
              <w:rPr>
                <w:rFonts w:ascii="Times New Roman" w:eastAsia="標楷體" w:hAnsi="Times New Roman" w:hint="eastAsia"/>
                <w:color w:val="FF0000"/>
                <w:szCs w:val="24"/>
              </w:rPr>
              <w:lastRenderedPageBreak/>
              <w:t>務</w:t>
            </w:r>
            <w:r w:rsidR="00FA56AD" w:rsidRPr="00AE395D">
              <w:rPr>
                <w:rFonts w:ascii="Times New Roman" w:eastAsia="標楷體" w:hAnsi="Times New Roman" w:hint="eastAsia"/>
                <w:color w:val="FF0000"/>
                <w:szCs w:val="24"/>
              </w:rPr>
              <w:t>處）</w:t>
            </w:r>
          </w:p>
        </w:tc>
        <w:tc>
          <w:tcPr>
            <w:tcW w:w="729" w:type="pct"/>
            <w:vAlign w:val="center"/>
          </w:tcPr>
          <w:p w14:paraId="5850F669" w14:textId="77777777" w:rsidR="00C6529C" w:rsidRPr="007C530B" w:rsidRDefault="00C6529C" w:rsidP="00C6529C">
            <w:pPr>
              <w:snapToGrid w:val="0"/>
              <w:spacing w:line="240" w:lineRule="atLeast"/>
              <w:jc w:val="both"/>
              <w:rPr>
                <w:rFonts w:ascii="標楷體" w:eastAsia="標楷體" w:hAnsi="標楷體"/>
              </w:rPr>
            </w:pPr>
            <w:r>
              <w:rPr>
                <w:rFonts w:ascii="標楷體" w:eastAsia="標楷體" w:hAnsi="標楷體" w:hint="eastAsia"/>
              </w:rPr>
              <w:lastRenderedPageBreak/>
              <w:sym w:font="Wingdings 2" w:char="F052"/>
            </w:r>
            <w:r w:rsidRPr="007C530B">
              <w:rPr>
                <w:rFonts w:ascii="標楷體" w:eastAsia="標楷體" w:hAnsi="標楷體" w:hint="eastAsia"/>
              </w:rPr>
              <w:t>已改善</w:t>
            </w:r>
          </w:p>
          <w:p w14:paraId="350A0D03" w14:textId="77777777" w:rsidR="00C6529C" w:rsidRPr="007C530B" w:rsidRDefault="00C6529C" w:rsidP="00C6529C">
            <w:pPr>
              <w:snapToGrid w:val="0"/>
              <w:spacing w:line="240" w:lineRule="atLeast"/>
              <w:jc w:val="both"/>
              <w:rPr>
                <w:rFonts w:ascii="標楷體" w:eastAsia="標楷體" w:hAnsi="標楷體"/>
              </w:rPr>
            </w:pPr>
            <w:r w:rsidRPr="007C530B">
              <w:rPr>
                <w:rFonts w:ascii="標楷體" w:eastAsia="標楷體" w:hAnsi="標楷體" w:hint="eastAsia"/>
              </w:rPr>
              <w:t>□部分改善</w:t>
            </w:r>
          </w:p>
          <w:p w14:paraId="5DA1F106" w14:textId="77777777" w:rsidR="00C6529C" w:rsidRPr="007C530B" w:rsidRDefault="00C6529C" w:rsidP="00C6529C">
            <w:pPr>
              <w:snapToGrid w:val="0"/>
              <w:spacing w:line="240" w:lineRule="atLeast"/>
              <w:jc w:val="both"/>
              <w:rPr>
                <w:rFonts w:ascii="標楷體" w:eastAsia="標楷體" w:hAnsi="標楷體"/>
              </w:rPr>
            </w:pPr>
            <w:r w:rsidRPr="007C530B">
              <w:rPr>
                <w:rFonts w:ascii="標楷體" w:eastAsia="標楷體" w:hAnsi="標楷體" w:hint="eastAsia"/>
              </w:rPr>
              <w:t>□尚未改善</w:t>
            </w:r>
          </w:p>
        </w:tc>
        <w:tc>
          <w:tcPr>
            <w:tcW w:w="2480" w:type="pct"/>
          </w:tcPr>
          <w:p w14:paraId="28A85137" w14:textId="77777777" w:rsidR="00C6529C" w:rsidRDefault="00C6529C" w:rsidP="00C6529C">
            <w:pPr>
              <w:snapToGrid w:val="0"/>
              <w:spacing w:line="360" w:lineRule="exact"/>
              <w:ind w:rightChars="50" w:right="120"/>
              <w:jc w:val="both"/>
              <w:rPr>
                <w:rFonts w:ascii="Times New Roman" w:eastAsia="標楷體" w:hAnsi="Times New Roman"/>
                <w:szCs w:val="24"/>
              </w:rPr>
            </w:pPr>
            <w:r w:rsidRPr="0067079A">
              <w:rPr>
                <w:rFonts w:ascii="Times New Roman" w:eastAsia="標楷體" w:hAnsi="Times New Roman" w:hint="eastAsia"/>
                <w:b/>
                <w:szCs w:val="24"/>
              </w:rPr>
              <w:t>改善措施</w:t>
            </w:r>
            <w:r w:rsidRPr="0067079A">
              <w:rPr>
                <w:rFonts w:ascii="Times New Roman" w:eastAsia="標楷體" w:hAnsi="Times New Roman" w:hint="eastAsia"/>
                <w:b/>
                <w:szCs w:val="24"/>
              </w:rPr>
              <w:t>:</w:t>
            </w:r>
            <w:r w:rsidRPr="0067079A">
              <w:rPr>
                <w:rFonts w:ascii="Times New Roman" w:eastAsia="標楷體" w:hAnsi="Times New Roman" w:hint="eastAsia"/>
                <w:szCs w:val="24"/>
              </w:rPr>
              <w:t>本校</w:t>
            </w:r>
            <w:proofErr w:type="gramStart"/>
            <w:r w:rsidRPr="0067079A">
              <w:rPr>
                <w:rFonts w:ascii="Times New Roman" w:eastAsia="標楷體" w:hAnsi="Times New Roman" w:hint="eastAsia"/>
                <w:szCs w:val="24"/>
              </w:rPr>
              <w:t>每年均會檢視</w:t>
            </w:r>
            <w:proofErr w:type="gramEnd"/>
            <w:r w:rsidRPr="0067079A">
              <w:rPr>
                <w:rFonts w:ascii="Times New Roman" w:eastAsia="標楷體" w:hAnsi="Times New Roman" w:hint="eastAsia"/>
                <w:szCs w:val="24"/>
              </w:rPr>
              <w:t>校園無障礙設施現況，依需求逐步改善校園之無障礙環境，增設無障礙設施，期望營造一個無障礙的學習環境，以建構校園無障礙之友善環境</w:t>
            </w:r>
            <w:r>
              <w:rPr>
                <w:rFonts w:ascii="Times New Roman" w:eastAsia="標楷體" w:hAnsi="Times New Roman" w:hint="eastAsia"/>
                <w:szCs w:val="24"/>
              </w:rPr>
              <w:t>。</w:t>
            </w:r>
          </w:p>
          <w:p w14:paraId="5C40833F" w14:textId="77777777" w:rsidR="00C6529C" w:rsidRPr="0067079A" w:rsidRDefault="00C6529C" w:rsidP="00C6529C">
            <w:pPr>
              <w:snapToGrid w:val="0"/>
              <w:spacing w:line="360" w:lineRule="exact"/>
              <w:ind w:rightChars="50" w:right="120"/>
              <w:jc w:val="both"/>
              <w:rPr>
                <w:rFonts w:ascii="Times New Roman" w:eastAsia="標楷體" w:hAnsi="Times New Roman"/>
                <w:szCs w:val="24"/>
              </w:rPr>
            </w:pPr>
            <w:r w:rsidRPr="0067079A">
              <w:rPr>
                <w:rFonts w:ascii="Times New Roman" w:eastAsia="標楷體" w:hAnsi="Times New Roman" w:hint="eastAsia"/>
                <w:b/>
                <w:szCs w:val="24"/>
              </w:rPr>
              <w:t>完成成果如下</w:t>
            </w:r>
            <w:r w:rsidRPr="0067079A">
              <w:rPr>
                <w:rFonts w:ascii="Times New Roman" w:eastAsia="標楷體" w:hAnsi="Times New Roman" w:hint="eastAsia"/>
                <w:b/>
                <w:szCs w:val="24"/>
              </w:rPr>
              <w:t>:</w:t>
            </w:r>
          </w:p>
          <w:p w14:paraId="31F7E0AE" w14:textId="77777777" w:rsidR="00C6529C" w:rsidRPr="0067079A" w:rsidRDefault="00C6529C" w:rsidP="00C6529C">
            <w:pPr>
              <w:snapToGrid w:val="0"/>
              <w:spacing w:line="360" w:lineRule="exact"/>
              <w:ind w:left="240" w:rightChars="50" w:right="120" w:hangingChars="100" w:hanging="240"/>
              <w:jc w:val="both"/>
              <w:rPr>
                <w:rFonts w:ascii="Times New Roman" w:eastAsia="標楷體" w:hAnsi="Times New Roman"/>
                <w:szCs w:val="24"/>
              </w:rPr>
            </w:pPr>
            <w:r w:rsidRPr="0067079A">
              <w:rPr>
                <w:rFonts w:ascii="Times New Roman" w:eastAsia="標楷體" w:hAnsi="Times New Roman" w:hint="eastAsia"/>
                <w:szCs w:val="24"/>
              </w:rPr>
              <w:t xml:space="preserve">1. </w:t>
            </w:r>
            <w:proofErr w:type="gramStart"/>
            <w:r w:rsidRPr="0067079A">
              <w:rPr>
                <w:rFonts w:ascii="Times New Roman" w:eastAsia="標楷體" w:hAnsi="Times New Roman" w:hint="eastAsia"/>
                <w:szCs w:val="24"/>
              </w:rPr>
              <w:t>105</w:t>
            </w:r>
            <w:proofErr w:type="gramEnd"/>
            <w:r w:rsidRPr="0067079A">
              <w:rPr>
                <w:rFonts w:ascii="Times New Roman" w:eastAsia="標楷體" w:hAnsi="Times New Roman" w:hint="eastAsia"/>
                <w:szCs w:val="24"/>
              </w:rPr>
              <w:t>年度申請教育部補助，於</w:t>
            </w:r>
            <w:r w:rsidRPr="0067079A">
              <w:rPr>
                <w:rFonts w:ascii="Times New Roman" w:eastAsia="標楷體" w:hAnsi="Times New Roman" w:hint="eastAsia"/>
                <w:szCs w:val="24"/>
              </w:rPr>
              <w:t>106</w:t>
            </w:r>
            <w:r w:rsidRPr="0067079A">
              <w:rPr>
                <w:rFonts w:ascii="Times New Roman" w:eastAsia="標楷體" w:hAnsi="Times New Roman" w:hint="eastAsia"/>
                <w:szCs w:val="24"/>
              </w:rPr>
              <w:t>年</w:t>
            </w:r>
            <w:r w:rsidRPr="0067079A">
              <w:rPr>
                <w:rFonts w:ascii="Times New Roman" w:eastAsia="標楷體" w:hAnsi="Times New Roman" w:hint="eastAsia"/>
                <w:szCs w:val="24"/>
              </w:rPr>
              <w:t>11</w:t>
            </w:r>
            <w:r w:rsidRPr="0067079A">
              <w:rPr>
                <w:rFonts w:ascii="Times New Roman" w:eastAsia="標楷體" w:hAnsi="Times New Roman" w:hint="eastAsia"/>
                <w:szCs w:val="24"/>
              </w:rPr>
              <w:t>月完成本校</w:t>
            </w:r>
            <w:proofErr w:type="gramStart"/>
            <w:r w:rsidRPr="0067079A">
              <w:rPr>
                <w:rFonts w:ascii="Times New Roman" w:eastAsia="標楷體" w:hAnsi="Times New Roman" w:hint="eastAsia"/>
                <w:szCs w:val="24"/>
              </w:rPr>
              <w:t>翰英樓前坡</w:t>
            </w:r>
            <w:proofErr w:type="gramEnd"/>
            <w:r w:rsidRPr="0067079A">
              <w:rPr>
                <w:rFonts w:ascii="Times New Roman" w:eastAsia="標楷體" w:hAnsi="Times New Roman" w:hint="eastAsia"/>
                <w:szCs w:val="24"/>
              </w:rPr>
              <w:t>道、昌明樓</w:t>
            </w:r>
            <w:proofErr w:type="gramStart"/>
            <w:r w:rsidRPr="0067079A">
              <w:rPr>
                <w:rFonts w:ascii="Times New Roman" w:eastAsia="標楷體" w:hAnsi="Times New Roman" w:hint="eastAsia"/>
                <w:szCs w:val="24"/>
              </w:rPr>
              <w:t>西側坡道</w:t>
            </w:r>
            <w:proofErr w:type="gramEnd"/>
            <w:r w:rsidRPr="0067079A">
              <w:rPr>
                <w:rFonts w:ascii="Times New Roman" w:eastAsia="標楷體" w:hAnsi="Times New Roman" w:hint="eastAsia"/>
                <w:szCs w:val="24"/>
              </w:rPr>
              <w:t>、</w:t>
            </w:r>
            <w:proofErr w:type="gramStart"/>
            <w:r w:rsidRPr="0067079A">
              <w:rPr>
                <w:rFonts w:ascii="Times New Roman" w:eastAsia="標楷體" w:hAnsi="Times New Roman" w:hint="eastAsia"/>
                <w:szCs w:val="24"/>
              </w:rPr>
              <w:t>翰英樓</w:t>
            </w:r>
            <w:proofErr w:type="gramEnd"/>
            <w:r w:rsidRPr="0067079A">
              <w:rPr>
                <w:rFonts w:ascii="Times New Roman" w:eastAsia="標楷體" w:hAnsi="Times New Roman" w:hint="eastAsia"/>
                <w:szCs w:val="24"/>
              </w:rPr>
              <w:t>後坡道（包括穿堂中間坡道）、</w:t>
            </w:r>
            <w:proofErr w:type="gramStart"/>
            <w:r w:rsidRPr="0067079A">
              <w:rPr>
                <w:rFonts w:ascii="Times New Roman" w:eastAsia="標楷體" w:hAnsi="Times New Roman" w:hint="eastAsia"/>
                <w:szCs w:val="24"/>
              </w:rPr>
              <w:t>翰英</w:t>
            </w:r>
            <w:r w:rsidRPr="0067079A">
              <w:rPr>
                <w:rFonts w:ascii="Times New Roman" w:eastAsia="標楷體" w:hAnsi="Times New Roman" w:hint="eastAsia"/>
                <w:szCs w:val="24"/>
              </w:rPr>
              <w:lastRenderedPageBreak/>
              <w:t>樓</w:t>
            </w:r>
            <w:proofErr w:type="gramEnd"/>
            <w:r w:rsidRPr="0067079A">
              <w:rPr>
                <w:rFonts w:ascii="Times New Roman" w:eastAsia="標楷體" w:hAnsi="Times New Roman" w:hint="eastAsia"/>
                <w:szCs w:val="24"/>
              </w:rPr>
              <w:t>及宿舍鋪面整修及女生宿舍後門坡道等之無障礙設施整修。</w:t>
            </w:r>
          </w:p>
          <w:p w14:paraId="0D73300E" w14:textId="77777777" w:rsidR="00C6529C" w:rsidRPr="0067079A" w:rsidRDefault="00C6529C" w:rsidP="00C6529C">
            <w:pPr>
              <w:snapToGrid w:val="0"/>
              <w:spacing w:line="360" w:lineRule="exact"/>
              <w:ind w:left="240" w:rightChars="50" w:right="120" w:hangingChars="100" w:hanging="240"/>
              <w:jc w:val="both"/>
              <w:rPr>
                <w:rFonts w:ascii="Times New Roman" w:eastAsia="標楷體" w:hAnsi="Times New Roman"/>
                <w:color w:val="000000" w:themeColor="text1"/>
                <w:szCs w:val="24"/>
              </w:rPr>
            </w:pPr>
            <w:r w:rsidRPr="0067079A">
              <w:rPr>
                <w:rFonts w:ascii="Times New Roman" w:eastAsia="標楷體" w:hAnsi="Times New Roman" w:hint="eastAsia"/>
                <w:color w:val="000000" w:themeColor="text1"/>
                <w:szCs w:val="24"/>
              </w:rPr>
              <w:t>2.107</w:t>
            </w:r>
            <w:r w:rsidRPr="0067079A">
              <w:rPr>
                <w:rFonts w:ascii="Times New Roman" w:eastAsia="標楷體" w:hAnsi="Times New Roman" w:hint="eastAsia"/>
                <w:color w:val="000000" w:themeColor="text1"/>
                <w:szCs w:val="24"/>
              </w:rPr>
              <w:t>年度申請大專校院改善無障礙校園環境計畫補助，於</w:t>
            </w:r>
            <w:r w:rsidRPr="0067079A">
              <w:rPr>
                <w:rFonts w:ascii="Times New Roman" w:eastAsia="標楷體" w:hAnsi="Times New Roman" w:hint="eastAsia"/>
                <w:color w:val="000000" w:themeColor="text1"/>
                <w:szCs w:val="24"/>
              </w:rPr>
              <w:t>108</w:t>
            </w:r>
            <w:r w:rsidRPr="0067079A">
              <w:rPr>
                <w:rFonts w:ascii="Times New Roman" w:eastAsia="標楷體" w:hAnsi="Times New Roman" w:hint="eastAsia"/>
                <w:color w:val="000000" w:themeColor="text1"/>
                <w:szCs w:val="24"/>
              </w:rPr>
              <w:t>年完成</w:t>
            </w:r>
            <w:r w:rsidRPr="001A36A5">
              <w:rPr>
                <w:rFonts w:ascii="Times New Roman" w:eastAsia="標楷體" w:hAnsi="Times New Roman" w:hint="eastAsia"/>
                <w:szCs w:val="24"/>
              </w:rPr>
              <w:t>昌明樓</w:t>
            </w:r>
            <w:r w:rsidRPr="0067079A">
              <w:rPr>
                <w:rFonts w:ascii="Times New Roman" w:eastAsia="標楷體" w:hAnsi="Times New Roman" w:hint="eastAsia"/>
                <w:color w:val="000000" w:themeColor="text1"/>
                <w:szCs w:val="24"/>
              </w:rPr>
              <w:t>4201</w:t>
            </w:r>
            <w:r w:rsidRPr="0067079A">
              <w:rPr>
                <w:rFonts w:ascii="Times New Roman" w:eastAsia="標楷體" w:hAnsi="Times New Roman" w:hint="eastAsia"/>
                <w:color w:val="000000" w:themeColor="text1"/>
                <w:szCs w:val="24"/>
              </w:rPr>
              <w:t>演講廳</w:t>
            </w:r>
            <w:r w:rsidRPr="0067079A">
              <w:rPr>
                <w:rFonts w:ascii="標楷體" w:eastAsia="標楷體" w:hAnsi="標楷體" w:hint="eastAsia"/>
                <w:color w:val="000000" w:themeColor="text1"/>
                <w:szCs w:val="24"/>
              </w:rPr>
              <w:t>、</w:t>
            </w:r>
            <w:r w:rsidRPr="0067079A">
              <w:rPr>
                <w:rFonts w:ascii="Times New Roman" w:eastAsia="標楷體" w:hAnsi="Times New Roman" w:hint="eastAsia"/>
                <w:color w:val="000000" w:themeColor="text1"/>
                <w:szCs w:val="24"/>
              </w:rPr>
              <w:t>女生宿舍及資訊大樓</w:t>
            </w:r>
            <w:proofErr w:type="gramStart"/>
            <w:r w:rsidRPr="0067079A">
              <w:rPr>
                <w:rFonts w:ascii="Times New Roman" w:eastAsia="標楷體" w:hAnsi="Times New Roman" w:hint="eastAsia"/>
                <w:color w:val="000000" w:themeColor="text1"/>
                <w:szCs w:val="24"/>
              </w:rPr>
              <w:t>西側無障礙</w:t>
            </w:r>
            <w:proofErr w:type="gramEnd"/>
            <w:r w:rsidRPr="0067079A">
              <w:rPr>
                <w:rFonts w:ascii="Times New Roman" w:eastAsia="標楷體" w:hAnsi="Times New Roman" w:hint="eastAsia"/>
                <w:color w:val="000000" w:themeColor="text1"/>
                <w:szCs w:val="24"/>
              </w:rPr>
              <w:t>坡道改善</w:t>
            </w:r>
            <w:r w:rsidRPr="0067079A">
              <w:rPr>
                <w:rFonts w:ascii="標楷體" w:eastAsia="標楷體" w:hAnsi="標楷體" w:hint="eastAsia"/>
                <w:color w:val="000000" w:themeColor="text1"/>
                <w:szCs w:val="24"/>
              </w:rPr>
              <w:t>、</w:t>
            </w:r>
            <w:proofErr w:type="gramStart"/>
            <w:r w:rsidRPr="0067079A">
              <w:rPr>
                <w:rFonts w:ascii="標楷體" w:eastAsia="標楷體" w:hAnsi="標楷體" w:hint="eastAsia"/>
                <w:color w:val="000000" w:themeColor="text1"/>
                <w:szCs w:val="24"/>
              </w:rPr>
              <w:t>翰英樓</w:t>
            </w:r>
            <w:proofErr w:type="gramEnd"/>
            <w:r w:rsidRPr="0067079A">
              <w:rPr>
                <w:rFonts w:ascii="標楷體" w:eastAsia="標楷體" w:hAnsi="標楷體" w:hint="eastAsia"/>
                <w:color w:val="000000" w:themeColor="text1"/>
                <w:szCs w:val="24"/>
              </w:rPr>
              <w:t>無障礙樓梯及扶手、中技大樓無障礙扶手</w:t>
            </w:r>
            <w:r w:rsidRPr="0067079A">
              <w:rPr>
                <w:rFonts w:ascii="新細明體" w:hAnsi="新細明體" w:hint="eastAsia"/>
                <w:color w:val="000000" w:themeColor="text1"/>
                <w:szCs w:val="24"/>
              </w:rPr>
              <w:t>、</w:t>
            </w:r>
            <w:proofErr w:type="gramStart"/>
            <w:r w:rsidRPr="0067079A">
              <w:rPr>
                <w:rFonts w:ascii="標楷體" w:eastAsia="標楷體" w:hAnsi="標楷體" w:hint="eastAsia"/>
                <w:color w:val="000000" w:themeColor="text1"/>
                <w:szCs w:val="24"/>
              </w:rPr>
              <w:t>奇秀樓</w:t>
            </w:r>
            <w:proofErr w:type="gramEnd"/>
            <w:r w:rsidRPr="0067079A">
              <w:rPr>
                <w:rFonts w:ascii="標楷體" w:eastAsia="標楷體" w:hAnsi="標楷體" w:hint="eastAsia"/>
                <w:color w:val="000000" w:themeColor="text1"/>
                <w:szCs w:val="24"/>
              </w:rPr>
              <w:t>樓梯無障礙扶手、學生活動中心一樓至地下室樓梯</w:t>
            </w:r>
            <w:proofErr w:type="gramStart"/>
            <w:r w:rsidRPr="0067079A">
              <w:rPr>
                <w:rFonts w:ascii="標楷體" w:eastAsia="標楷體" w:hAnsi="標楷體" w:hint="eastAsia"/>
                <w:color w:val="000000" w:themeColor="text1"/>
                <w:szCs w:val="24"/>
              </w:rPr>
              <w:t>升申降</w:t>
            </w:r>
            <w:proofErr w:type="gramEnd"/>
            <w:r w:rsidRPr="0067079A">
              <w:rPr>
                <w:rFonts w:ascii="標楷體" w:eastAsia="標楷體" w:hAnsi="標楷體" w:hint="eastAsia"/>
                <w:color w:val="000000" w:themeColor="text1"/>
                <w:szCs w:val="24"/>
              </w:rPr>
              <w:t>平台2座</w:t>
            </w:r>
            <w:r w:rsidRPr="0067079A">
              <w:rPr>
                <w:rFonts w:ascii="新細明體" w:hAnsi="新細明體" w:hint="eastAsia"/>
                <w:color w:val="000000" w:themeColor="text1"/>
                <w:szCs w:val="24"/>
              </w:rPr>
              <w:t>。</w:t>
            </w:r>
          </w:p>
          <w:p w14:paraId="17074F72" w14:textId="77777777" w:rsidR="00C6529C" w:rsidRPr="006A5339" w:rsidRDefault="00C6529C" w:rsidP="00C6529C">
            <w:pPr>
              <w:snapToGrid w:val="0"/>
              <w:spacing w:line="360" w:lineRule="exact"/>
              <w:ind w:left="240" w:rightChars="50" w:right="120" w:hangingChars="100" w:hanging="240"/>
              <w:jc w:val="both"/>
              <w:rPr>
                <w:rFonts w:ascii="Times New Roman" w:eastAsia="標楷體" w:hAnsi="Times New Roman"/>
                <w:color w:val="000000" w:themeColor="text1"/>
                <w:szCs w:val="24"/>
                <w:highlight w:val="yellow"/>
              </w:rPr>
            </w:pPr>
            <w:r w:rsidRPr="0067079A">
              <w:rPr>
                <w:rFonts w:ascii="Times New Roman" w:eastAsia="標楷體" w:hAnsi="Times New Roman" w:hint="eastAsia"/>
                <w:color w:val="000000" w:themeColor="text1"/>
                <w:szCs w:val="24"/>
              </w:rPr>
              <w:t>3.111</w:t>
            </w:r>
            <w:r w:rsidRPr="0067079A">
              <w:rPr>
                <w:rFonts w:ascii="Times New Roman" w:eastAsia="標楷體" w:hAnsi="Times New Roman" w:hint="eastAsia"/>
                <w:color w:val="000000" w:themeColor="text1"/>
                <w:szCs w:val="24"/>
              </w:rPr>
              <w:t>年度申請大專校院改善無障礙校園環境計畫補助，預計</w:t>
            </w:r>
            <w:r w:rsidRPr="0067079A">
              <w:rPr>
                <w:rFonts w:ascii="Times New Roman" w:eastAsia="標楷體" w:hAnsi="Times New Roman" w:hint="eastAsia"/>
                <w:color w:val="000000" w:themeColor="text1"/>
                <w:szCs w:val="24"/>
              </w:rPr>
              <w:t>112</w:t>
            </w:r>
            <w:r w:rsidRPr="0067079A">
              <w:rPr>
                <w:rFonts w:ascii="Times New Roman" w:eastAsia="標楷體" w:hAnsi="Times New Roman" w:hint="eastAsia"/>
                <w:color w:val="000000" w:themeColor="text1"/>
                <w:szCs w:val="24"/>
              </w:rPr>
              <w:t>年完成</w:t>
            </w:r>
            <w:proofErr w:type="gramStart"/>
            <w:r w:rsidRPr="0067079A">
              <w:rPr>
                <w:rFonts w:ascii="Times New Roman" w:eastAsia="標楷體" w:hAnsi="Times New Roman" w:hint="eastAsia"/>
                <w:color w:val="000000" w:themeColor="text1"/>
                <w:szCs w:val="24"/>
              </w:rPr>
              <w:t>弘業樓</w:t>
            </w:r>
            <w:proofErr w:type="gramEnd"/>
            <w:r w:rsidRPr="0067079A">
              <w:rPr>
                <w:rFonts w:ascii="標楷體" w:eastAsia="標楷體" w:hAnsi="標楷體" w:hint="eastAsia"/>
                <w:color w:val="000000" w:themeColor="text1"/>
                <w:szCs w:val="24"/>
              </w:rPr>
              <w:t>、</w:t>
            </w:r>
            <w:r w:rsidRPr="0067079A">
              <w:rPr>
                <w:rFonts w:ascii="Times New Roman" w:eastAsia="標楷體" w:hAnsi="Times New Roman" w:hint="eastAsia"/>
                <w:color w:val="000000" w:themeColor="text1"/>
                <w:szCs w:val="24"/>
              </w:rPr>
              <w:t>資訊大樓北側</w:t>
            </w:r>
            <w:r w:rsidRPr="0067079A">
              <w:rPr>
                <w:rFonts w:ascii="標楷體" w:eastAsia="標楷體" w:hAnsi="標楷體" w:hint="eastAsia"/>
                <w:color w:val="000000" w:themeColor="text1"/>
                <w:szCs w:val="24"/>
              </w:rPr>
              <w:t>、</w:t>
            </w:r>
            <w:proofErr w:type="gramStart"/>
            <w:r w:rsidRPr="0067079A">
              <w:rPr>
                <w:rFonts w:ascii="Times New Roman" w:eastAsia="標楷體" w:hAnsi="Times New Roman" w:hint="eastAsia"/>
                <w:color w:val="000000" w:themeColor="text1"/>
                <w:szCs w:val="24"/>
              </w:rPr>
              <w:t>奇秀樓</w:t>
            </w:r>
            <w:proofErr w:type="gramEnd"/>
            <w:r w:rsidRPr="0067079A">
              <w:rPr>
                <w:rFonts w:ascii="Times New Roman" w:eastAsia="標楷體" w:hAnsi="Times New Roman" w:hint="eastAsia"/>
                <w:color w:val="000000" w:themeColor="text1"/>
                <w:szCs w:val="24"/>
              </w:rPr>
              <w:t>、男生宿舍、中正大樓及民生校區綜合大樓無障礙坡道改善。</w:t>
            </w:r>
          </w:p>
          <w:p w14:paraId="0E7F9166" w14:textId="77777777" w:rsidR="00C6529C" w:rsidRPr="0067079A" w:rsidRDefault="00C6529C" w:rsidP="00C6529C">
            <w:pPr>
              <w:snapToGrid w:val="0"/>
              <w:spacing w:line="360" w:lineRule="exact"/>
              <w:ind w:left="240" w:rightChars="50" w:right="120" w:hangingChars="100" w:hanging="240"/>
              <w:jc w:val="both"/>
              <w:rPr>
                <w:rFonts w:ascii="Times New Roman" w:eastAsia="標楷體" w:hAnsi="Times New Roman"/>
                <w:szCs w:val="24"/>
              </w:rPr>
            </w:pPr>
            <w:r w:rsidRPr="0067079A">
              <w:rPr>
                <w:rFonts w:ascii="Times New Roman" w:eastAsia="標楷體" w:hAnsi="Times New Roman" w:hint="eastAsia"/>
                <w:szCs w:val="24"/>
              </w:rPr>
              <w:t>4.</w:t>
            </w:r>
            <w:r w:rsidRPr="0067079A">
              <w:rPr>
                <w:rFonts w:ascii="Times New Roman" w:eastAsia="標楷體" w:hAnsi="Times New Roman" w:hint="eastAsia"/>
                <w:szCs w:val="24"/>
              </w:rPr>
              <w:t>本校除由教育部與專家學者協助檢視校園無障礙設施外，本校各學院亦會針對所屬系所使用空間進行檢核，</w:t>
            </w:r>
            <w:proofErr w:type="gramStart"/>
            <w:r w:rsidRPr="0067079A">
              <w:rPr>
                <w:rFonts w:ascii="Times New Roman" w:eastAsia="標楷體" w:hAnsi="Times New Roman" w:hint="eastAsia"/>
                <w:szCs w:val="24"/>
              </w:rPr>
              <w:t>中護健康</w:t>
            </w:r>
            <w:proofErr w:type="gramEnd"/>
            <w:r w:rsidRPr="0067079A">
              <w:rPr>
                <w:rFonts w:ascii="Times New Roman" w:eastAsia="標楷體" w:hAnsi="Times New Roman" w:hint="eastAsia"/>
                <w:szCs w:val="24"/>
              </w:rPr>
              <w:t>學院誠敬樓</w:t>
            </w:r>
            <w:r w:rsidRPr="0067079A">
              <w:rPr>
                <w:rFonts w:ascii="Times New Roman" w:eastAsia="標楷體" w:hAnsi="Times New Roman" w:hint="eastAsia"/>
                <w:szCs w:val="24"/>
              </w:rPr>
              <w:t>1</w:t>
            </w:r>
            <w:r w:rsidRPr="0067079A">
              <w:rPr>
                <w:rFonts w:ascii="Times New Roman" w:eastAsia="標楷體" w:hAnsi="Times New Roman" w:hint="eastAsia"/>
                <w:szCs w:val="24"/>
              </w:rPr>
              <w:t>樓及資訊大樓</w:t>
            </w:r>
            <w:r w:rsidRPr="0067079A">
              <w:rPr>
                <w:rFonts w:ascii="Times New Roman" w:eastAsia="標楷體" w:hAnsi="Times New Roman" w:hint="eastAsia"/>
                <w:szCs w:val="24"/>
              </w:rPr>
              <w:t>2</w:t>
            </w:r>
            <w:proofErr w:type="gramStart"/>
            <w:r w:rsidRPr="0067079A">
              <w:rPr>
                <w:rFonts w:ascii="Times New Roman" w:eastAsia="標楷體" w:hAnsi="Times New Roman" w:hint="eastAsia"/>
                <w:szCs w:val="24"/>
              </w:rPr>
              <w:t>樓業配合</w:t>
            </w:r>
            <w:proofErr w:type="gramEnd"/>
            <w:r w:rsidRPr="0067079A">
              <w:rPr>
                <w:rFonts w:ascii="Times New Roman" w:eastAsia="標楷體" w:hAnsi="Times New Roman" w:hint="eastAsia"/>
                <w:szCs w:val="24"/>
              </w:rPr>
              <w:t>厠所重建工程，一併規劃設置無障礙厠所。</w:t>
            </w:r>
          </w:p>
          <w:p w14:paraId="4EF9A662" w14:textId="77777777" w:rsidR="00C6529C" w:rsidRPr="007C581D" w:rsidRDefault="00C6529C" w:rsidP="00C6529C">
            <w:pPr>
              <w:snapToGrid w:val="0"/>
              <w:spacing w:line="360" w:lineRule="exact"/>
              <w:ind w:left="240" w:rightChars="50" w:right="120" w:hangingChars="100" w:hanging="240"/>
              <w:jc w:val="both"/>
              <w:rPr>
                <w:rFonts w:ascii="Times New Roman" w:eastAsia="標楷體" w:hAnsi="Times New Roman"/>
                <w:szCs w:val="24"/>
              </w:rPr>
            </w:pPr>
            <w:r w:rsidRPr="0067079A">
              <w:rPr>
                <w:rFonts w:ascii="Times New Roman" w:eastAsia="標楷體" w:hAnsi="Times New Roman" w:hint="eastAsia"/>
                <w:b/>
                <w:szCs w:val="24"/>
              </w:rPr>
              <w:t>改善進度</w:t>
            </w:r>
            <w:r w:rsidRPr="0067079A">
              <w:rPr>
                <w:rFonts w:ascii="Times New Roman" w:eastAsia="標楷體" w:hAnsi="Times New Roman" w:hint="eastAsia"/>
                <w:b/>
                <w:szCs w:val="24"/>
              </w:rPr>
              <w:t>:</w:t>
            </w:r>
            <w:r w:rsidRPr="0067079A">
              <w:rPr>
                <w:rFonts w:ascii="Times New Roman" w:eastAsia="標楷體" w:hAnsi="Times New Roman" w:hint="eastAsia"/>
                <w:szCs w:val="24"/>
              </w:rPr>
              <w:t>本校已於</w:t>
            </w:r>
            <w:proofErr w:type="gramStart"/>
            <w:r w:rsidRPr="0067079A">
              <w:rPr>
                <w:rFonts w:ascii="Times New Roman" w:eastAsia="標楷體" w:hAnsi="Times New Roman" w:hint="eastAsia"/>
                <w:szCs w:val="24"/>
              </w:rPr>
              <w:t>107</w:t>
            </w:r>
            <w:proofErr w:type="gramEnd"/>
            <w:r w:rsidRPr="0067079A">
              <w:rPr>
                <w:rFonts w:ascii="Times New Roman" w:eastAsia="標楷體" w:hAnsi="Times New Roman" w:hint="eastAsia"/>
                <w:szCs w:val="24"/>
              </w:rPr>
              <w:t>年度</w:t>
            </w:r>
            <w:r w:rsidRPr="0067079A">
              <w:rPr>
                <w:rFonts w:ascii="Times New Roman" w:eastAsia="標楷體" w:hAnsi="Times New Roman" w:hint="eastAsia"/>
                <w:szCs w:val="24"/>
              </w:rPr>
              <w:t>12</w:t>
            </w:r>
            <w:r w:rsidRPr="0067079A">
              <w:rPr>
                <w:rFonts w:ascii="Times New Roman" w:eastAsia="標楷體" w:hAnsi="Times New Roman" w:hint="eastAsia"/>
                <w:szCs w:val="24"/>
              </w:rPr>
              <w:t>月</w:t>
            </w:r>
            <w:r w:rsidRPr="0067079A">
              <w:rPr>
                <w:rFonts w:ascii="Times New Roman" w:eastAsia="標楷體" w:hAnsi="Times New Roman" w:hint="eastAsia"/>
                <w:szCs w:val="24"/>
              </w:rPr>
              <w:t>18</w:t>
            </w:r>
            <w:r w:rsidRPr="0067079A">
              <w:rPr>
                <w:rFonts w:ascii="Times New Roman" w:eastAsia="標楷體" w:hAnsi="Times New Roman" w:hint="eastAsia"/>
                <w:szCs w:val="24"/>
              </w:rPr>
              <w:t>日完成</w:t>
            </w:r>
            <w:proofErr w:type="gramStart"/>
            <w:r w:rsidRPr="0067079A">
              <w:rPr>
                <w:rFonts w:ascii="Times New Roman" w:eastAsia="標楷體" w:hAnsi="Times New Roman" w:hint="eastAsia"/>
                <w:szCs w:val="24"/>
              </w:rPr>
              <w:t>107</w:t>
            </w:r>
            <w:proofErr w:type="gramEnd"/>
            <w:r w:rsidRPr="0067079A">
              <w:rPr>
                <w:rFonts w:ascii="Times New Roman" w:eastAsia="標楷體" w:hAnsi="Times New Roman" w:hint="eastAsia"/>
                <w:szCs w:val="24"/>
              </w:rPr>
              <w:t>年度無障礙校園環境改善工程計畫</w:t>
            </w:r>
            <w:r w:rsidRPr="0067079A">
              <w:rPr>
                <w:rFonts w:ascii="新細明體" w:hAnsi="新細明體" w:hint="eastAsia"/>
                <w:szCs w:val="24"/>
              </w:rPr>
              <w:t>，</w:t>
            </w:r>
            <w:r w:rsidRPr="0067079A">
              <w:rPr>
                <w:rFonts w:ascii="Times New Roman" w:eastAsia="標楷體" w:hAnsi="Times New Roman" w:hint="eastAsia"/>
                <w:szCs w:val="24"/>
              </w:rPr>
              <w:t>接續依照計畫爭取經費逐步改善校內無障礙設施。</w:t>
            </w:r>
          </w:p>
        </w:tc>
        <w:tc>
          <w:tcPr>
            <w:tcW w:w="704" w:type="pct"/>
          </w:tcPr>
          <w:p w14:paraId="5A70DD82" w14:textId="77777777" w:rsidR="00C6529C" w:rsidRPr="007C581D" w:rsidRDefault="00C6529C" w:rsidP="00C6529C">
            <w:pPr>
              <w:snapToGrid w:val="0"/>
              <w:spacing w:line="360" w:lineRule="exact"/>
              <w:ind w:rightChars="50" w:right="120"/>
              <w:jc w:val="both"/>
              <w:rPr>
                <w:rFonts w:ascii="Times New Roman" w:eastAsia="標楷體" w:hAnsi="Times New Roman"/>
                <w:szCs w:val="24"/>
              </w:rPr>
            </w:pPr>
          </w:p>
        </w:tc>
      </w:tr>
    </w:tbl>
    <w:p w14:paraId="7E12A2BD" w14:textId="77777777" w:rsidR="00540865" w:rsidRDefault="00540865" w:rsidP="00F95900"/>
    <w:p w14:paraId="2BFA193C" w14:textId="77777777" w:rsidR="007F679E" w:rsidRDefault="007F679E" w:rsidP="00F95900"/>
    <w:p w14:paraId="34A6CDEB" w14:textId="77777777" w:rsidR="007F679E" w:rsidRPr="00BA5DFF" w:rsidRDefault="007F679E" w:rsidP="007F679E">
      <w:pPr>
        <w:rPr>
          <w:rFonts w:ascii="Times New Roman" w:eastAsia="標楷體" w:hAnsi="Times New Roman"/>
        </w:rPr>
      </w:pPr>
      <w:r w:rsidRPr="00BA5DFF">
        <w:rPr>
          <w:rFonts w:ascii="Times New Roman" w:eastAsia="標楷體" w:hAnsi="Times New Roman" w:hint="eastAsia"/>
        </w:rPr>
        <w:t>表</w:t>
      </w:r>
      <w:proofErr w:type="gramStart"/>
      <w:r w:rsidRPr="00BA5DFF">
        <w:rPr>
          <w:rFonts w:ascii="Times New Roman" w:eastAsia="標楷體" w:hAnsi="Times New Roman" w:hint="eastAsia"/>
        </w:rPr>
        <w:t>一</w:t>
      </w:r>
      <w:proofErr w:type="gramEnd"/>
      <w:r w:rsidRPr="00BA5DFF">
        <w:rPr>
          <w:rFonts w:ascii="Times New Roman" w:eastAsia="標楷體" w:hAnsi="Times New Roman"/>
        </w:rPr>
        <w:t>：各年度投入產學合作教師計畫資料</w:t>
      </w:r>
    </w:p>
    <w:tbl>
      <w:tblPr>
        <w:tblW w:w="9629" w:type="dxa"/>
        <w:tblCellMar>
          <w:left w:w="28" w:type="dxa"/>
          <w:right w:w="28" w:type="dxa"/>
        </w:tblCellMar>
        <w:tblLook w:val="04A0" w:firstRow="1" w:lastRow="0" w:firstColumn="1" w:lastColumn="0" w:noHBand="0" w:noVBand="1"/>
      </w:tblPr>
      <w:tblGrid>
        <w:gridCol w:w="557"/>
        <w:gridCol w:w="1985"/>
        <w:gridCol w:w="1276"/>
        <w:gridCol w:w="1275"/>
        <w:gridCol w:w="1418"/>
        <w:gridCol w:w="1417"/>
        <w:gridCol w:w="1701"/>
      </w:tblGrid>
      <w:tr w:rsidR="00BA5DFF" w:rsidRPr="00BA5DFF" w14:paraId="6AADC8AC" w14:textId="77777777" w:rsidTr="00F71EEC">
        <w:trPr>
          <w:trHeight w:val="350"/>
        </w:trPr>
        <w:tc>
          <w:tcPr>
            <w:tcW w:w="2542"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E366FE8"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年度</w:t>
            </w:r>
            <w:r w:rsidRPr="00BA5DFF">
              <w:rPr>
                <w:rFonts w:ascii="Times New Roman" w:eastAsia="標楷體" w:hAnsi="Times New Roman"/>
                <w:kern w:val="0"/>
                <w:szCs w:val="24"/>
              </w:rPr>
              <w:t>/</w:t>
            </w:r>
            <w:r w:rsidRPr="00BA5DFF">
              <w:rPr>
                <w:rFonts w:ascii="標楷體" w:eastAsia="標楷體" w:hAnsi="標楷體" w:cs="新細明體" w:hint="eastAsia"/>
                <w:kern w:val="0"/>
                <w:szCs w:val="24"/>
              </w:rPr>
              <w:t>項目</w:t>
            </w:r>
          </w:p>
        </w:tc>
        <w:tc>
          <w:tcPr>
            <w:tcW w:w="2551"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097018B0"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政府單位</w:t>
            </w:r>
          </w:p>
        </w:tc>
        <w:tc>
          <w:tcPr>
            <w:tcW w:w="1418" w:type="dxa"/>
            <w:vMerge w:val="restart"/>
            <w:tcBorders>
              <w:top w:val="single" w:sz="8" w:space="0" w:color="auto"/>
              <w:left w:val="nil"/>
              <w:bottom w:val="single" w:sz="8" w:space="0" w:color="000000"/>
              <w:right w:val="single" w:sz="8" w:space="0" w:color="auto"/>
            </w:tcBorders>
            <w:shd w:val="clear" w:color="auto" w:fill="auto"/>
            <w:noWrap/>
            <w:vAlign w:val="center"/>
            <w:hideMark/>
          </w:tcPr>
          <w:p w14:paraId="2C6FBFBA"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民間單位</w:t>
            </w:r>
          </w:p>
        </w:tc>
        <w:tc>
          <w:tcPr>
            <w:tcW w:w="141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61B075A"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年度總計</w:t>
            </w:r>
          </w:p>
          <w:p w14:paraId="65F5FE28"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金額</w:t>
            </w:r>
            <w:r w:rsidRPr="00BA5DFF">
              <w:rPr>
                <w:rFonts w:ascii="Times New Roman" w:eastAsia="標楷體" w:hAnsi="Times New Roman"/>
                <w:kern w:val="0"/>
                <w:szCs w:val="24"/>
              </w:rPr>
              <w:t>(</w:t>
            </w:r>
            <w:proofErr w:type="gramStart"/>
            <w:r w:rsidRPr="00BA5DFF">
              <w:rPr>
                <w:rFonts w:ascii="標楷體" w:eastAsia="標楷體" w:hAnsi="標楷體" w:cs="新細明體" w:hint="eastAsia"/>
                <w:kern w:val="0"/>
                <w:szCs w:val="24"/>
              </w:rPr>
              <w:t>註</w:t>
            </w:r>
            <w:proofErr w:type="gramEnd"/>
            <w:r w:rsidRPr="00BA5DFF">
              <w:rPr>
                <w:rFonts w:ascii="Times New Roman" w:eastAsia="標楷體" w:hAnsi="Times New Roman"/>
                <w:kern w:val="0"/>
                <w:szCs w:val="24"/>
              </w:rPr>
              <w:t>)</w:t>
            </w:r>
          </w:p>
        </w:tc>
        <w:tc>
          <w:tcPr>
            <w:tcW w:w="170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924250A"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投入產學合作</w:t>
            </w:r>
            <w:r w:rsidRPr="00BA5DFF">
              <w:rPr>
                <w:rFonts w:ascii="標楷體" w:eastAsia="標楷體" w:hAnsi="標楷體" w:cs="新細明體" w:hint="eastAsia"/>
                <w:kern w:val="0"/>
                <w:szCs w:val="24"/>
              </w:rPr>
              <w:br/>
              <w:t>教師人數累計</w:t>
            </w:r>
          </w:p>
        </w:tc>
      </w:tr>
      <w:tr w:rsidR="00BA5DFF" w:rsidRPr="00BA5DFF" w14:paraId="3DFB5411" w14:textId="77777777" w:rsidTr="00F71EEC">
        <w:trPr>
          <w:trHeight w:val="350"/>
        </w:trPr>
        <w:tc>
          <w:tcPr>
            <w:tcW w:w="2542" w:type="dxa"/>
            <w:gridSpan w:val="2"/>
            <w:vMerge/>
            <w:tcBorders>
              <w:top w:val="single" w:sz="8" w:space="0" w:color="auto"/>
              <w:left w:val="single" w:sz="8" w:space="0" w:color="auto"/>
              <w:bottom w:val="single" w:sz="8" w:space="0" w:color="000000"/>
              <w:right w:val="single" w:sz="8" w:space="0" w:color="000000"/>
            </w:tcBorders>
            <w:vAlign w:val="center"/>
            <w:hideMark/>
          </w:tcPr>
          <w:p w14:paraId="27F858BC" w14:textId="77777777" w:rsidR="007F679E" w:rsidRPr="00BA5DFF" w:rsidRDefault="007F679E" w:rsidP="00F71EEC">
            <w:pPr>
              <w:widowControl/>
              <w:rPr>
                <w:rFonts w:ascii="標楷體" w:eastAsia="標楷體" w:hAnsi="標楷體" w:cs="新細明體"/>
                <w:kern w:val="0"/>
                <w:szCs w:val="24"/>
              </w:rPr>
            </w:pPr>
          </w:p>
        </w:tc>
        <w:tc>
          <w:tcPr>
            <w:tcW w:w="1276" w:type="dxa"/>
            <w:tcBorders>
              <w:top w:val="single" w:sz="8" w:space="0" w:color="auto"/>
              <w:left w:val="nil"/>
              <w:bottom w:val="single" w:sz="8" w:space="0" w:color="auto"/>
              <w:right w:val="single" w:sz="8" w:space="0" w:color="000000"/>
            </w:tcBorders>
            <w:shd w:val="clear" w:color="auto" w:fill="auto"/>
            <w:noWrap/>
            <w:vAlign w:val="center"/>
            <w:hideMark/>
          </w:tcPr>
          <w:p w14:paraId="7D70ED80"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國科會</w:t>
            </w:r>
          </w:p>
        </w:tc>
        <w:tc>
          <w:tcPr>
            <w:tcW w:w="1275" w:type="dxa"/>
            <w:tcBorders>
              <w:top w:val="nil"/>
              <w:left w:val="nil"/>
              <w:bottom w:val="single" w:sz="8" w:space="0" w:color="auto"/>
              <w:right w:val="single" w:sz="8" w:space="0" w:color="auto"/>
            </w:tcBorders>
            <w:shd w:val="clear" w:color="auto" w:fill="auto"/>
            <w:noWrap/>
            <w:vAlign w:val="center"/>
            <w:hideMark/>
          </w:tcPr>
          <w:p w14:paraId="70543318"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其他</w:t>
            </w:r>
          </w:p>
        </w:tc>
        <w:tc>
          <w:tcPr>
            <w:tcW w:w="1418" w:type="dxa"/>
            <w:vMerge/>
            <w:tcBorders>
              <w:top w:val="single" w:sz="8" w:space="0" w:color="auto"/>
              <w:left w:val="nil"/>
              <w:bottom w:val="single" w:sz="8" w:space="0" w:color="000000"/>
              <w:right w:val="single" w:sz="8" w:space="0" w:color="auto"/>
            </w:tcBorders>
            <w:vAlign w:val="center"/>
            <w:hideMark/>
          </w:tcPr>
          <w:p w14:paraId="693919A0" w14:textId="77777777" w:rsidR="007F679E" w:rsidRPr="00BA5DFF" w:rsidRDefault="007F679E" w:rsidP="00F71EEC">
            <w:pPr>
              <w:widowControl/>
              <w:rPr>
                <w:rFonts w:ascii="標楷體" w:eastAsia="標楷體" w:hAnsi="標楷體" w:cs="新細明體"/>
                <w:kern w:val="0"/>
                <w:szCs w:val="24"/>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4E98FD58" w14:textId="77777777" w:rsidR="007F679E" w:rsidRPr="00BA5DFF" w:rsidRDefault="007F679E" w:rsidP="00F71EEC">
            <w:pPr>
              <w:widowControl/>
              <w:rPr>
                <w:rFonts w:ascii="標楷體" w:eastAsia="標楷體" w:hAnsi="標楷體" w:cs="新細明體"/>
                <w:kern w:val="0"/>
                <w:szCs w:val="24"/>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5E3BFA39" w14:textId="77777777" w:rsidR="007F679E" w:rsidRPr="00BA5DFF" w:rsidRDefault="007F679E" w:rsidP="00F71EEC">
            <w:pPr>
              <w:widowControl/>
              <w:rPr>
                <w:rFonts w:ascii="標楷體" w:eastAsia="標楷體" w:hAnsi="標楷體" w:cs="新細明體"/>
                <w:kern w:val="0"/>
                <w:szCs w:val="24"/>
              </w:rPr>
            </w:pPr>
          </w:p>
        </w:tc>
      </w:tr>
      <w:tr w:rsidR="00BA5DFF" w:rsidRPr="00BA5DFF" w14:paraId="3421D5F7" w14:textId="77777777" w:rsidTr="00F71EEC">
        <w:trPr>
          <w:trHeight w:val="350"/>
        </w:trPr>
        <w:tc>
          <w:tcPr>
            <w:tcW w:w="2542" w:type="dxa"/>
            <w:gridSpan w:val="2"/>
            <w:vMerge/>
            <w:tcBorders>
              <w:top w:val="single" w:sz="8" w:space="0" w:color="auto"/>
              <w:left w:val="single" w:sz="8" w:space="0" w:color="auto"/>
              <w:bottom w:val="single" w:sz="8" w:space="0" w:color="000000"/>
              <w:right w:val="single" w:sz="8" w:space="0" w:color="000000"/>
            </w:tcBorders>
            <w:vAlign w:val="center"/>
            <w:hideMark/>
          </w:tcPr>
          <w:p w14:paraId="6DD4F793" w14:textId="77777777" w:rsidR="007F679E" w:rsidRPr="00BA5DFF" w:rsidRDefault="007F679E" w:rsidP="00F71EEC">
            <w:pPr>
              <w:widowControl/>
              <w:rPr>
                <w:rFonts w:ascii="標楷體" w:eastAsia="標楷體" w:hAnsi="標楷體" w:cs="新細明體"/>
                <w:kern w:val="0"/>
                <w:szCs w:val="24"/>
              </w:rPr>
            </w:pP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1E2AB5B8"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產學計畫</w:t>
            </w:r>
          </w:p>
        </w:tc>
        <w:tc>
          <w:tcPr>
            <w:tcW w:w="1275" w:type="dxa"/>
            <w:tcBorders>
              <w:top w:val="nil"/>
              <w:left w:val="nil"/>
              <w:bottom w:val="single" w:sz="8" w:space="0" w:color="auto"/>
              <w:right w:val="single" w:sz="8" w:space="0" w:color="auto"/>
            </w:tcBorders>
            <w:shd w:val="clear" w:color="auto" w:fill="auto"/>
            <w:noWrap/>
            <w:vAlign w:val="center"/>
            <w:hideMark/>
          </w:tcPr>
          <w:p w14:paraId="678A1C4C"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產學計畫</w:t>
            </w:r>
          </w:p>
        </w:tc>
        <w:tc>
          <w:tcPr>
            <w:tcW w:w="1418" w:type="dxa"/>
            <w:tcBorders>
              <w:top w:val="nil"/>
              <w:left w:val="nil"/>
              <w:bottom w:val="single" w:sz="8" w:space="0" w:color="auto"/>
              <w:right w:val="single" w:sz="8" w:space="0" w:color="auto"/>
            </w:tcBorders>
            <w:shd w:val="clear" w:color="auto" w:fill="auto"/>
            <w:vAlign w:val="center"/>
            <w:hideMark/>
          </w:tcPr>
          <w:p w14:paraId="386C8240"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產學計畫</w:t>
            </w: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35CDA7A5" w14:textId="77777777" w:rsidR="007F679E" w:rsidRPr="00BA5DFF" w:rsidRDefault="007F679E" w:rsidP="00F71EEC">
            <w:pPr>
              <w:widowControl/>
              <w:rPr>
                <w:rFonts w:ascii="標楷體" w:eastAsia="標楷體" w:hAnsi="標楷體" w:cs="新細明體"/>
                <w:kern w:val="0"/>
                <w:szCs w:val="24"/>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2DA528FA" w14:textId="77777777" w:rsidR="007F679E" w:rsidRPr="00BA5DFF" w:rsidRDefault="007F679E" w:rsidP="00F71EEC">
            <w:pPr>
              <w:widowControl/>
              <w:rPr>
                <w:rFonts w:ascii="標楷體" w:eastAsia="標楷體" w:hAnsi="標楷體" w:cs="新細明體"/>
                <w:kern w:val="0"/>
                <w:szCs w:val="24"/>
              </w:rPr>
            </w:pPr>
          </w:p>
        </w:tc>
      </w:tr>
      <w:tr w:rsidR="00BA5DFF" w:rsidRPr="00BA5DFF" w14:paraId="22D62DDC" w14:textId="77777777" w:rsidTr="00F71EEC">
        <w:trPr>
          <w:trHeight w:val="350"/>
        </w:trPr>
        <w:tc>
          <w:tcPr>
            <w:tcW w:w="557" w:type="dxa"/>
            <w:vMerge w:val="restart"/>
            <w:tcBorders>
              <w:top w:val="nil"/>
              <w:left w:val="single" w:sz="8" w:space="0" w:color="auto"/>
              <w:bottom w:val="single" w:sz="8" w:space="0" w:color="000000"/>
              <w:right w:val="single" w:sz="8" w:space="0" w:color="auto"/>
            </w:tcBorders>
            <w:shd w:val="clear" w:color="auto" w:fill="auto"/>
            <w:vAlign w:val="center"/>
            <w:hideMark/>
          </w:tcPr>
          <w:p w14:paraId="111A21BA"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109</w:t>
            </w:r>
          </w:p>
        </w:tc>
        <w:tc>
          <w:tcPr>
            <w:tcW w:w="1985" w:type="dxa"/>
            <w:tcBorders>
              <w:top w:val="nil"/>
              <w:left w:val="nil"/>
              <w:bottom w:val="single" w:sz="8" w:space="0" w:color="auto"/>
              <w:right w:val="single" w:sz="8" w:space="0" w:color="auto"/>
            </w:tcBorders>
            <w:shd w:val="clear" w:color="auto" w:fill="auto"/>
            <w:vAlign w:val="center"/>
            <w:hideMark/>
          </w:tcPr>
          <w:p w14:paraId="328C8A81"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經費</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54AA379A"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5,127,091</w:t>
            </w:r>
          </w:p>
        </w:tc>
        <w:tc>
          <w:tcPr>
            <w:tcW w:w="1275" w:type="dxa"/>
            <w:tcBorders>
              <w:top w:val="nil"/>
              <w:left w:val="nil"/>
              <w:bottom w:val="single" w:sz="8" w:space="0" w:color="auto"/>
              <w:right w:val="single" w:sz="8" w:space="0" w:color="auto"/>
            </w:tcBorders>
            <w:shd w:val="clear" w:color="auto" w:fill="auto"/>
            <w:noWrap/>
            <w:vAlign w:val="center"/>
            <w:hideMark/>
          </w:tcPr>
          <w:p w14:paraId="2123E664"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70,564,012</w:t>
            </w:r>
          </w:p>
        </w:tc>
        <w:tc>
          <w:tcPr>
            <w:tcW w:w="1418" w:type="dxa"/>
            <w:tcBorders>
              <w:top w:val="nil"/>
              <w:left w:val="nil"/>
              <w:bottom w:val="single" w:sz="8" w:space="0" w:color="auto"/>
              <w:right w:val="single" w:sz="8" w:space="0" w:color="auto"/>
            </w:tcBorders>
            <w:shd w:val="clear" w:color="auto" w:fill="auto"/>
            <w:vAlign w:val="center"/>
            <w:hideMark/>
          </w:tcPr>
          <w:p w14:paraId="794A3CD4"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21,362,495</w:t>
            </w:r>
          </w:p>
        </w:tc>
        <w:tc>
          <w:tcPr>
            <w:tcW w:w="1417" w:type="dxa"/>
            <w:tcBorders>
              <w:top w:val="nil"/>
              <w:left w:val="nil"/>
              <w:bottom w:val="single" w:sz="8" w:space="0" w:color="auto"/>
              <w:right w:val="single" w:sz="8" w:space="0" w:color="auto"/>
            </w:tcBorders>
            <w:shd w:val="clear" w:color="auto" w:fill="auto"/>
            <w:vAlign w:val="center"/>
            <w:hideMark/>
          </w:tcPr>
          <w:p w14:paraId="300C7B31"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97,053,598</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14:paraId="69DEC91C"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109</w:t>
            </w:r>
            <w:r w:rsidRPr="00BA5DFF">
              <w:rPr>
                <w:rFonts w:ascii="標楷體" w:eastAsia="標楷體" w:hAnsi="標楷體" w:hint="eastAsia"/>
                <w:kern w:val="0"/>
                <w:szCs w:val="24"/>
              </w:rPr>
              <w:t>年</w:t>
            </w:r>
            <w:r w:rsidRPr="00BA5DFF">
              <w:rPr>
                <w:rFonts w:ascii="細明體" w:eastAsia="細明體" w:hAnsi="細明體" w:hint="eastAsia"/>
                <w:kern w:val="0"/>
                <w:szCs w:val="24"/>
              </w:rPr>
              <w:br/>
            </w:r>
            <w:r w:rsidRPr="00BA5DFF">
              <w:rPr>
                <w:rFonts w:ascii="Times New Roman" w:hAnsi="Times New Roman"/>
                <w:kern w:val="0"/>
                <w:szCs w:val="24"/>
              </w:rPr>
              <w:t>195</w:t>
            </w:r>
            <w:r w:rsidRPr="00BA5DFF">
              <w:rPr>
                <w:rFonts w:ascii="標楷體" w:eastAsia="標楷體" w:hAnsi="標楷體" w:hint="eastAsia"/>
                <w:kern w:val="0"/>
                <w:szCs w:val="24"/>
              </w:rPr>
              <w:t>人</w:t>
            </w:r>
          </w:p>
        </w:tc>
      </w:tr>
      <w:tr w:rsidR="00BA5DFF" w:rsidRPr="00BA5DFF" w14:paraId="5FC69779" w14:textId="77777777" w:rsidTr="00F71EEC">
        <w:trPr>
          <w:trHeight w:val="350"/>
        </w:trPr>
        <w:tc>
          <w:tcPr>
            <w:tcW w:w="557" w:type="dxa"/>
            <w:vMerge/>
            <w:tcBorders>
              <w:top w:val="nil"/>
              <w:left w:val="single" w:sz="8" w:space="0" w:color="auto"/>
              <w:bottom w:val="single" w:sz="8" w:space="0" w:color="000000"/>
              <w:right w:val="single" w:sz="8" w:space="0" w:color="auto"/>
            </w:tcBorders>
            <w:vAlign w:val="center"/>
            <w:hideMark/>
          </w:tcPr>
          <w:p w14:paraId="0DAA1FFA" w14:textId="77777777" w:rsidR="007F679E" w:rsidRPr="00BA5DFF" w:rsidRDefault="007F679E" w:rsidP="00F71EEC">
            <w:pPr>
              <w:widowControl/>
              <w:rPr>
                <w:rFonts w:ascii="Times New Roman" w:hAnsi="Times New Roman"/>
                <w:kern w:val="0"/>
                <w:szCs w:val="24"/>
              </w:rPr>
            </w:pPr>
          </w:p>
        </w:tc>
        <w:tc>
          <w:tcPr>
            <w:tcW w:w="1985" w:type="dxa"/>
            <w:tcBorders>
              <w:top w:val="nil"/>
              <w:left w:val="nil"/>
              <w:bottom w:val="single" w:sz="8" w:space="0" w:color="auto"/>
              <w:right w:val="single" w:sz="8" w:space="0" w:color="auto"/>
            </w:tcBorders>
            <w:shd w:val="clear" w:color="auto" w:fill="auto"/>
            <w:vAlign w:val="center"/>
            <w:hideMark/>
          </w:tcPr>
          <w:p w14:paraId="52995F22"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件數</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60E386B9"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8</w:t>
            </w:r>
          </w:p>
        </w:tc>
        <w:tc>
          <w:tcPr>
            <w:tcW w:w="1275" w:type="dxa"/>
            <w:tcBorders>
              <w:top w:val="nil"/>
              <w:left w:val="nil"/>
              <w:bottom w:val="single" w:sz="8" w:space="0" w:color="auto"/>
              <w:right w:val="single" w:sz="8" w:space="0" w:color="auto"/>
            </w:tcBorders>
            <w:shd w:val="clear" w:color="auto" w:fill="auto"/>
            <w:noWrap/>
            <w:vAlign w:val="center"/>
            <w:hideMark/>
          </w:tcPr>
          <w:p w14:paraId="13B44C37"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33</w:t>
            </w:r>
          </w:p>
        </w:tc>
        <w:tc>
          <w:tcPr>
            <w:tcW w:w="1418" w:type="dxa"/>
            <w:tcBorders>
              <w:top w:val="nil"/>
              <w:left w:val="nil"/>
              <w:bottom w:val="single" w:sz="8" w:space="0" w:color="auto"/>
              <w:right w:val="single" w:sz="8" w:space="0" w:color="auto"/>
            </w:tcBorders>
            <w:shd w:val="clear" w:color="auto" w:fill="auto"/>
            <w:vAlign w:val="center"/>
            <w:hideMark/>
          </w:tcPr>
          <w:p w14:paraId="06DC87C4"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131</w:t>
            </w:r>
          </w:p>
        </w:tc>
        <w:tc>
          <w:tcPr>
            <w:tcW w:w="1417" w:type="dxa"/>
            <w:tcBorders>
              <w:top w:val="nil"/>
              <w:left w:val="nil"/>
              <w:bottom w:val="single" w:sz="8" w:space="0" w:color="auto"/>
              <w:right w:val="single" w:sz="8" w:space="0" w:color="auto"/>
            </w:tcBorders>
            <w:shd w:val="clear" w:color="auto" w:fill="auto"/>
            <w:vAlign w:val="center"/>
            <w:hideMark/>
          </w:tcPr>
          <w:p w14:paraId="55511D01"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172</w:t>
            </w:r>
          </w:p>
        </w:tc>
        <w:tc>
          <w:tcPr>
            <w:tcW w:w="1701" w:type="dxa"/>
            <w:vMerge/>
            <w:tcBorders>
              <w:top w:val="nil"/>
              <w:left w:val="single" w:sz="8" w:space="0" w:color="auto"/>
              <w:bottom w:val="single" w:sz="8" w:space="0" w:color="000000"/>
              <w:right w:val="single" w:sz="8" w:space="0" w:color="auto"/>
            </w:tcBorders>
            <w:vAlign w:val="center"/>
            <w:hideMark/>
          </w:tcPr>
          <w:p w14:paraId="23D28F0C" w14:textId="77777777" w:rsidR="007F679E" w:rsidRPr="00BA5DFF" w:rsidRDefault="007F679E" w:rsidP="00F71EEC">
            <w:pPr>
              <w:widowControl/>
              <w:rPr>
                <w:rFonts w:ascii="Times New Roman" w:hAnsi="Times New Roman"/>
                <w:kern w:val="0"/>
                <w:szCs w:val="24"/>
              </w:rPr>
            </w:pPr>
          </w:p>
        </w:tc>
      </w:tr>
      <w:tr w:rsidR="00BA5DFF" w:rsidRPr="00BA5DFF" w14:paraId="7A9C3FE3" w14:textId="77777777" w:rsidTr="00F71EEC">
        <w:trPr>
          <w:trHeight w:val="350"/>
        </w:trPr>
        <w:tc>
          <w:tcPr>
            <w:tcW w:w="557" w:type="dxa"/>
            <w:vMerge/>
            <w:tcBorders>
              <w:top w:val="nil"/>
              <w:left w:val="single" w:sz="8" w:space="0" w:color="auto"/>
              <w:bottom w:val="single" w:sz="8" w:space="0" w:color="000000"/>
              <w:right w:val="single" w:sz="8" w:space="0" w:color="auto"/>
            </w:tcBorders>
            <w:vAlign w:val="center"/>
            <w:hideMark/>
          </w:tcPr>
          <w:p w14:paraId="60ADEE2C" w14:textId="77777777" w:rsidR="007F679E" w:rsidRPr="00BA5DFF" w:rsidRDefault="007F679E" w:rsidP="00F71EEC">
            <w:pPr>
              <w:widowControl/>
              <w:rPr>
                <w:rFonts w:ascii="Times New Roman" w:hAnsi="Times New Roman"/>
                <w:kern w:val="0"/>
                <w:szCs w:val="24"/>
              </w:rPr>
            </w:pPr>
          </w:p>
        </w:tc>
        <w:tc>
          <w:tcPr>
            <w:tcW w:w="1985" w:type="dxa"/>
            <w:tcBorders>
              <w:top w:val="nil"/>
              <w:left w:val="nil"/>
              <w:bottom w:val="single" w:sz="8" w:space="0" w:color="auto"/>
              <w:right w:val="single" w:sz="8" w:space="0" w:color="auto"/>
            </w:tcBorders>
            <w:shd w:val="clear" w:color="auto" w:fill="auto"/>
            <w:vAlign w:val="center"/>
            <w:hideMark/>
          </w:tcPr>
          <w:p w14:paraId="0B96F96F" w14:textId="77777777" w:rsidR="007F679E" w:rsidRPr="00BA5DFF" w:rsidRDefault="007F679E" w:rsidP="00F71EEC">
            <w:pPr>
              <w:widowControl/>
              <w:jc w:val="center"/>
              <w:rPr>
                <w:rFonts w:ascii="標楷體" w:eastAsia="標楷體" w:hAnsi="標楷體"/>
                <w:kern w:val="0"/>
                <w:szCs w:val="24"/>
              </w:rPr>
            </w:pPr>
            <w:r w:rsidRPr="00BA5DFF">
              <w:rPr>
                <w:rFonts w:ascii="標楷體" w:eastAsia="標楷體" w:hAnsi="標楷體"/>
                <w:kern w:val="0"/>
                <w:szCs w:val="24"/>
              </w:rPr>
              <w:t>(</w:t>
            </w:r>
            <w:r w:rsidRPr="00BA5DFF">
              <w:rPr>
                <w:rFonts w:ascii="標楷體" w:eastAsia="標楷體" w:hAnsi="標楷體" w:hint="eastAsia"/>
                <w:kern w:val="0"/>
                <w:szCs w:val="24"/>
              </w:rPr>
              <w:t>先期</w:t>
            </w:r>
            <w:r w:rsidRPr="00BA5DFF">
              <w:rPr>
                <w:rFonts w:ascii="標楷體" w:eastAsia="標楷體" w:hAnsi="標楷體"/>
                <w:kern w:val="0"/>
                <w:szCs w:val="24"/>
              </w:rPr>
              <w:t>)</w:t>
            </w:r>
            <w:r w:rsidRPr="00BA5DFF">
              <w:rPr>
                <w:rFonts w:ascii="標楷體" w:eastAsia="標楷體" w:hAnsi="標楷體" w:hint="eastAsia"/>
                <w:kern w:val="0"/>
                <w:szCs w:val="24"/>
              </w:rPr>
              <w:t>技轉金</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39EBDCEF"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442,740</w:t>
            </w:r>
          </w:p>
        </w:tc>
        <w:tc>
          <w:tcPr>
            <w:tcW w:w="1275" w:type="dxa"/>
            <w:tcBorders>
              <w:top w:val="nil"/>
              <w:left w:val="nil"/>
              <w:bottom w:val="single" w:sz="8" w:space="0" w:color="auto"/>
              <w:right w:val="single" w:sz="8" w:space="0" w:color="auto"/>
            </w:tcBorders>
            <w:shd w:val="clear" w:color="auto" w:fill="auto"/>
            <w:noWrap/>
            <w:vAlign w:val="center"/>
            <w:hideMark/>
          </w:tcPr>
          <w:p w14:paraId="28878CD9"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0</w:t>
            </w:r>
          </w:p>
        </w:tc>
        <w:tc>
          <w:tcPr>
            <w:tcW w:w="1418" w:type="dxa"/>
            <w:tcBorders>
              <w:top w:val="nil"/>
              <w:left w:val="nil"/>
              <w:bottom w:val="single" w:sz="8" w:space="0" w:color="auto"/>
              <w:right w:val="single" w:sz="8" w:space="0" w:color="auto"/>
            </w:tcBorders>
            <w:shd w:val="clear" w:color="auto" w:fill="auto"/>
            <w:vAlign w:val="center"/>
            <w:hideMark/>
          </w:tcPr>
          <w:p w14:paraId="73333A5E"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3,476,348</w:t>
            </w:r>
          </w:p>
        </w:tc>
        <w:tc>
          <w:tcPr>
            <w:tcW w:w="1417" w:type="dxa"/>
            <w:tcBorders>
              <w:top w:val="nil"/>
              <w:left w:val="nil"/>
              <w:bottom w:val="single" w:sz="8" w:space="0" w:color="auto"/>
              <w:right w:val="single" w:sz="8" w:space="0" w:color="auto"/>
            </w:tcBorders>
            <w:shd w:val="clear" w:color="auto" w:fill="auto"/>
            <w:vAlign w:val="center"/>
            <w:hideMark/>
          </w:tcPr>
          <w:p w14:paraId="0F532AAD"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3,919,088</w:t>
            </w:r>
          </w:p>
        </w:tc>
        <w:tc>
          <w:tcPr>
            <w:tcW w:w="1701" w:type="dxa"/>
            <w:vMerge/>
            <w:tcBorders>
              <w:top w:val="nil"/>
              <w:left w:val="single" w:sz="8" w:space="0" w:color="auto"/>
              <w:bottom w:val="single" w:sz="8" w:space="0" w:color="000000"/>
              <w:right w:val="single" w:sz="8" w:space="0" w:color="auto"/>
            </w:tcBorders>
            <w:vAlign w:val="center"/>
            <w:hideMark/>
          </w:tcPr>
          <w:p w14:paraId="0498F283" w14:textId="77777777" w:rsidR="007F679E" w:rsidRPr="00BA5DFF" w:rsidRDefault="007F679E" w:rsidP="00F71EEC">
            <w:pPr>
              <w:widowControl/>
              <w:rPr>
                <w:rFonts w:ascii="Times New Roman" w:hAnsi="Times New Roman"/>
                <w:kern w:val="0"/>
                <w:szCs w:val="24"/>
              </w:rPr>
            </w:pPr>
          </w:p>
        </w:tc>
      </w:tr>
      <w:tr w:rsidR="00BA5DFF" w:rsidRPr="00BA5DFF" w14:paraId="6C9203EA" w14:textId="77777777" w:rsidTr="00F71EEC">
        <w:trPr>
          <w:trHeight w:val="550"/>
        </w:trPr>
        <w:tc>
          <w:tcPr>
            <w:tcW w:w="557" w:type="dxa"/>
            <w:vMerge/>
            <w:tcBorders>
              <w:top w:val="nil"/>
              <w:left w:val="single" w:sz="8" w:space="0" w:color="auto"/>
              <w:bottom w:val="single" w:sz="8" w:space="0" w:color="000000"/>
              <w:right w:val="single" w:sz="8" w:space="0" w:color="auto"/>
            </w:tcBorders>
            <w:vAlign w:val="center"/>
            <w:hideMark/>
          </w:tcPr>
          <w:p w14:paraId="574BDF6D" w14:textId="77777777" w:rsidR="007F679E" w:rsidRPr="00BA5DFF" w:rsidRDefault="007F679E" w:rsidP="00F71EEC">
            <w:pPr>
              <w:widowControl/>
              <w:rPr>
                <w:rFonts w:ascii="Times New Roman" w:hAnsi="Times New Roman"/>
                <w:kern w:val="0"/>
                <w:szCs w:val="24"/>
              </w:rPr>
            </w:pPr>
          </w:p>
        </w:tc>
        <w:tc>
          <w:tcPr>
            <w:tcW w:w="1985" w:type="dxa"/>
            <w:tcBorders>
              <w:top w:val="nil"/>
              <w:left w:val="nil"/>
              <w:bottom w:val="single" w:sz="8" w:space="0" w:color="auto"/>
              <w:right w:val="single" w:sz="8" w:space="0" w:color="auto"/>
            </w:tcBorders>
            <w:shd w:val="clear" w:color="auto" w:fill="auto"/>
            <w:vAlign w:val="center"/>
            <w:hideMark/>
          </w:tcPr>
          <w:p w14:paraId="14C72B19"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教師參與計畫人數</w:t>
            </w:r>
          </w:p>
        </w:tc>
        <w:tc>
          <w:tcPr>
            <w:tcW w:w="5386"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37CD1109"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195</w:t>
            </w:r>
            <w:r w:rsidRPr="00BA5DFF">
              <w:rPr>
                <w:rFonts w:ascii="標楷體" w:eastAsia="標楷體" w:hAnsi="標楷體" w:hint="eastAsia"/>
                <w:kern w:val="0"/>
                <w:szCs w:val="24"/>
              </w:rPr>
              <w:t>人</w:t>
            </w:r>
            <w:r w:rsidRPr="00BA5DFF">
              <w:rPr>
                <w:rFonts w:ascii="Times New Roman" w:hAnsi="Times New Roman"/>
                <w:kern w:val="0"/>
                <w:szCs w:val="24"/>
              </w:rPr>
              <w:t xml:space="preserve"> </w:t>
            </w:r>
          </w:p>
        </w:tc>
        <w:tc>
          <w:tcPr>
            <w:tcW w:w="1701" w:type="dxa"/>
            <w:vMerge/>
            <w:tcBorders>
              <w:top w:val="nil"/>
              <w:left w:val="single" w:sz="8" w:space="0" w:color="auto"/>
              <w:bottom w:val="single" w:sz="8" w:space="0" w:color="000000"/>
              <w:right w:val="single" w:sz="8" w:space="0" w:color="auto"/>
            </w:tcBorders>
            <w:vAlign w:val="center"/>
            <w:hideMark/>
          </w:tcPr>
          <w:p w14:paraId="51134D87" w14:textId="77777777" w:rsidR="007F679E" w:rsidRPr="00BA5DFF" w:rsidRDefault="007F679E" w:rsidP="00F71EEC">
            <w:pPr>
              <w:widowControl/>
              <w:rPr>
                <w:rFonts w:ascii="Times New Roman" w:hAnsi="Times New Roman"/>
                <w:kern w:val="0"/>
                <w:szCs w:val="24"/>
              </w:rPr>
            </w:pPr>
          </w:p>
        </w:tc>
      </w:tr>
      <w:tr w:rsidR="00BA5DFF" w:rsidRPr="00BA5DFF" w14:paraId="75FF8C99" w14:textId="77777777" w:rsidTr="00F71EEC">
        <w:trPr>
          <w:trHeight w:val="350"/>
        </w:trPr>
        <w:tc>
          <w:tcPr>
            <w:tcW w:w="55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8AD19F9"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110</w:t>
            </w:r>
          </w:p>
        </w:tc>
        <w:tc>
          <w:tcPr>
            <w:tcW w:w="1985" w:type="dxa"/>
            <w:tcBorders>
              <w:top w:val="nil"/>
              <w:left w:val="nil"/>
              <w:bottom w:val="single" w:sz="8" w:space="0" w:color="auto"/>
              <w:right w:val="single" w:sz="8" w:space="0" w:color="auto"/>
            </w:tcBorders>
            <w:shd w:val="clear" w:color="auto" w:fill="auto"/>
            <w:noWrap/>
            <w:vAlign w:val="center"/>
            <w:hideMark/>
          </w:tcPr>
          <w:p w14:paraId="63CA49EF"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經費</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628345EA"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2,726,374</w:t>
            </w:r>
          </w:p>
        </w:tc>
        <w:tc>
          <w:tcPr>
            <w:tcW w:w="1275" w:type="dxa"/>
            <w:tcBorders>
              <w:top w:val="nil"/>
              <w:left w:val="nil"/>
              <w:bottom w:val="single" w:sz="8" w:space="0" w:color="auto"/>
              <w:right w:val="single" w:sz="8" w:space="0" w:color="auto"/>
            </w:tcBorders>
            <w:shd w:val="clear" w:color="auto" w:fill="auto"/>
            <w:noWrap/>
            <w:vAlign w:val="center"/>
            <w:hideMark/>
          </w:tcPr>
          <w:p w14:paraId="611E1805"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59,126,484</w:t>
            </w:r>
          </w:p>
        </w:tc>
        <w:tc>
          <w:tcPr>
            <w:tcW w:w="1418" w:type="dxa"/>
            <w:tcBorders>
              <w:top w:val="nil"/>
              <w:left w:val="nil"/>
              <w:bottom w:val="single" w:sz="8" w:space="0" w:color="auto"/>
              <w:right w:val="single" w:sz="8" w:space="0" w:color="auto"/>
            </w:tcBorders>
            <w:shd w:val="clear" w:color="auto" w:fill="auto"/>
            <w:noWrap/>
            <w:vAlign w:val="center"/>
            <w:hideMark/>
          </w:tcPr>
          <w:p w14:paraId="5A8C54E0"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29,800,507</w:t>
            </w:r>
          </w:p>
        </w:tc>
        <w:tc>
          <w:tcPr>
            <w:tcW w:w="1417" w:type="dxa"/>
            <w:tcBorders>
              <w:top w:val="nil"/>
              <w:left w:val="nil"/>
              <w:bottom w:val="single" w:sz="8" w:space="0" w:color="auto"/>
              <w:right w:val="single" w:sz="8" w:space="0" w:color="auto"/>
            </w:tcBorders>
            <w:shd w:val="clear" w:color="auto" w:fill="auto"/>
            <w:noWrap/>
            <w:vAlign w:val="center"/>
            <w:hideMark/>
          </w:tcPr>
          <w:p w14:paraId="54A10624"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91,653,365</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14:paraId="40757B14"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109-110</w:t>
            </w:r>
            <w:r w:rsidRPr="00BA5DFF">
              <w:rPr>
                <w:rFonts w:ascii="標楷體" w:eastAsia="標楷體" w:hAnsi="標楷體" w:hint="eastAsia"/>
                <w:kern w:val="0"/>
                <w:szCs w:val="24"/>
              </w:rPr>
              <w:t>年</w:t>
            </w:r>
            <w:r w:rsidRPr="00BA5DFF">
              <w:rPr>
                <w:rFonts w:ascii="細明體" w:eastAsia="細明體" w:hAnsi="細明體" w:hint="eastAsia"/>
                <w:kern w:val="0"/>
                <w:szCs w:val="24"/>
              </w:rPr>
              <w:br/>
            </w:r>
            <w:r w:rsidRPr="00BA5DFF">
              <w:rPr>
                <w:rFonts w:ascii="Times New Roman" w:hAnsi="Times New Roman"/>
                <w:kern w:val="0"/>
                <w:szCs w:val="24"/>
              </w:rPr>
              <w:t>262</w:t>
            </w:r>
            <w:r w:rsidRPr="00BA5DFF">
              <w:rPr>
                <w:rFonts w:ascii="標楷體" w:eastAsia="標楷體" w:hAnsi="標楷體" w:hint="eastAsia"/>
                <w:kern w:val="0"/>
                <w:szCs w:val="24"/>
              </w:rPr>
              <w:t>人</w:t>
            </w:r>
          </w:p>
        </w:tc>
      </w:tr>
      <w:tr w:rsidR="00BA5DFF" w:rsidRPr="00BA5DFF" w14:paraId="0434D1DD" w14:textId="77777777" w:rsidTr="00F71EEC">
        <w:trPr>
          <w:trHeight w:val="350"/>
        </w:trPr>
        <w:tc>
          <w:tcPr>
            <w:tcW w:w="557" w:type="dxa"/>
            <w:vMerge/>
            <w:tcBorders>
              <w:top w:val="nil"/>
              <w:left w:val="single" w:sz="8" w:space="0" w:color="auto"/>
              <w:bottom w:val="single" w:sz="8" w:space="0" w:color="000000"/>
              <w:right w:val="single" w:sz="8" w:space="0" w:color="auto"/>
            </w:tcBorders>
            <w:vAlign w:val="center"/>
            <w:hideMark/>
          </w:tcPr>
          <w:p w14:paraId="67C1BDB8" w14:textId="77777777" w:rsidR="007F679E" w:rsidRPr="00BA5DFF" w:rsidRDefault="007F679E" w:rsidP="00F71EEC">
            <w:pPr>
              <w:widowControl/>
              <w:rPr>
                <w:rFonts w:ascii="Times New Roman" w:hAnsi="Times New Roman"/>
                <w:kern w:val="0"/>
                <w:szCs w:val="24"/>
              </w:rPr>
            </w:pPr>
          </w:p>
        </w:tc>
        <w:tc>
          <w:tcPr>
            <w:tcW w:w="1985" w:type="dxa"/>
            <w:tcBorders>
              <w:top w:val="nil"/>
              <w:left w:val="nil"/>
              <w:bottom w:val="single" w:sz="8" w:space="0" w:color="auto"/>
              <w:right w:val="single" w:sz="8" w:space="0" w:color="auto"/>
            </w:tcBorders>
            <w:shd w:val="clear" w:color="auto" w:fill="auto"/>
            <w:noWrap/>
            <w:vAlign w:val="center"/>
            <w:hideMark/>
          </w:tcPr>
          <w:p w14:paraId="0E982AAB"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件數</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7EA98808"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5</w:t>
            </w:r>
          </w:p>
        </w:tc>
        <w:tc>
          <w:tcPr>
            <w:tcW w:w="1275" w:type="dxa"/>
            <w:tcBorders>
              <w:top w:val="nil"/>
              <w:left w:val="nil"/>
              <w:bottom w:val="single" w:sz="8" w:space="0" w:color="auto"/>
              <w:right w:val="single" w:sz="8" w:space="0" w:color="auto"/>
            </w:tcBorders>
            <w:shd w:val="clear" w:color="auto" w:fill="auto"/>
            <w:noWrap/>
            <w:vAlign w:val="center"/>
            <w:hideMark/>
          </w:tcPr>
          <w:p w14:paraId="48D497A9"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17</w:t>
            </w:r>
          </w:p>
        </w:tc>
        <w:tc>
          <w:tcPr>
            <w:tcW w:w="1418" w:type="dxa"/>
            <w:tcBorders>
              <w:top w:val="nil"/>
              <w:left w:val="nil"/>
              <w:bottom w:val="single" w:sz="8" w:space="0" w:color="auto"/>
              <w:right w:val="single" w:sz="8" w:space="0" w:color="auto"/>
            </w:tcBorders>
            <w:shd w:val="clear" w:color="auto" w:fill="auto"/>
            <w:noWrap/>
            <w:vAlign w:val="center"/>
            <w:hideMark/>
          </w:tcPr>
          <w:p w14:paraId="1ECB18DF"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106</w:t>
            </w:r>
          </w:p>
        </w:tc>
        <w:tc>
          <w:tcPr>
            <w:tcW w:w="1417" w:type="dxa"/>
            <w:tcBorders>
              <w:top w:val="nil"/>
              <w:left w:val="nil"/>
              <w:bottom w:val="single" w:sz="8" w:space="0" w:color="auto"/>
              <w:right w:val="single" w:sz="8" w:space="0" w:color="auto"/>
            </w:tcBorders>
            <w:shd w:val="clear" w:color="auto" w:fill="auto"/>
            <w:noWrap/>
            <w:vAlign w:val="center"/>
            <w:hideMark/>
          </w:tcPr>
          <w:p w14:paraId="7085DAC1"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128</w:t>
            </w:r>
          </w:p>
        </w:tc>
        <w:tc>
          <w:tcPr>
            <w:tcW w:w="1701" w:type="dxa"/>
            <w:vMerge/>
            <w:tcBorders>
              <w:top w:val="nil"/>
              <w:left w:val="single" w:sz="8" w:space="0" w:color="auto"/>
              <w:bottom w:val="single" w:sz="8" w:space="0" w:color="000000"/>
              <w:right w:val="single" w:sz="8" w:space="0" w:color="auto"/>
            </w:tcBorders>
            <w:vAlign w:val="center"/>
            <w:hideMark/>
          </w:tcPr>
          <w:p w14:paraId="5A2623B6" w14:textId="77777777" w:rsidR="007F679E" w:rsidRPr="00BA5DFF" w:rsidRDefault="007F679E" w:rsidP="00F71EEC">
            <w:pPr>
              <w:widowControl/>
              <w:rPr>
                <w:rFonts w:ascii="Times New Roman" w:hAnsi="Times New Roman"/>
                <w:kern w:val="0"/>
                <w:szCs w:val="24"/>
              </w:rPr>
            </w:pPr>
          </w:p>
        </w:tc>
      </w:tr>
      <w:tr w:rsidR="00BA5DFF" w:rsidRPr="00BA5DFF" w14:paraId="5E8AE529" w14:textId="77777777" w:rsidTr="00F71EEC">
        <w:trPr>
          <w:trHeight w:val="350"/>
        </w:trPr>
        <w:tc>
          <w:tcPr>
            <w:tcW w:w="557" w:type="dxa"/>
            <w:vMerge/>
            <w:tcBorders>
              <w:top w:val="nil"/>
              <w:left w:val="single" w:sz="8" w:space="0" w:color="auto"/>
              <w:bottom w:val="single" w:sz="8" w:space="0" w:color="000000"/>
              <w:right w:val="single" w:sz="8" w:space="0" w:color="auto"/>
            </w:tcBorders>
            <w:vAlign w:val="center"/>
            <w:hideMark/>
          </w:tcPr>
          <w:p w14:paraId="7963CF77" w14:textId="77777777" w:rsidR="007F679E" w:rsidRPr="00BA5DFF" w:rsidRDefault="007F679E" w:rsidP="00F71EEC">
            <w:pPr>
              <w:widowControl/>
              <w:rPr>
                <w:rFonts w:ascii="Times New Roman" w:hAnsi="Times New Roman"/>
                <w:kern w:val="0"/>
                <w:szCs w:val="24"/>
              </w:rPr>
            </w:pPr>
          </w:p>
        </w:tc>
        <w:tc>
          <w:tcPr>
            <w:tcW w:w="1985" w:type="dxa"/>
            <w:tcBorders>
              <w:top w:val="nil"/>
              <w:left w:val="nil"/>
              <w:bottom w:val="single" w:sz="8" w:space="0" w:color="auto"/>
              <w:right w:val="single" w:sz="8" w:space="0" w:color="auto"/>
            </w:tcBorders>
            <w:shd w:val="clear" w:color="auto" w:fill="auto"/>
            <w:vAlign w:val="center"/>
            <w:hideMark/>
          </w:tcPr>
          <w:p w14:paraId="051B13AD" w14:textId="77777777" w:rsidR="007F679E" w:rsidRPr="00BA5DFF" w:rsidRDefault="007F679E" w:rsidP="00F71EEC">
            <w:pPr>
              <w:widowControl/>
              <w:jc w:val="center"/>
              <w:rPr>
                <w:rFonts w:ascii="標楷體" w:eastAsia="標楷體" w:hAnsi="標楷體"/>
                <w:kern w:val="0"/>
                <w:szCs w:val="24"/>
              </w:rPr>
            </w:pPr>
            <w:r w:rsidRPr="00BA5DFF">
              <w:rPr>
                <w:rFonts w:ascii="標楷體" w:eastAsia="標楷體" w:hAnsi="標楷體"/>
                <w:kern w:val="0"/>
                <w:szCs w:val="24"/>
              </w:rPr>
              <w:t>(</w:t>
            </w:r>
            <w:r w:rsidRPr="00BA5DFF">
              <w:rPr>
                <w:rFonts w:ascii="標楷體" w:eastAsia="標楷體" w:hAnsi="標楷體" w:hint="eastAsia"/>
                <w:kern w:val="0"/>
                <w:szCs w:val="24"/>
              </w:rPr>
              <w:t>先期</w:t>
            </w:r>
            <w:r w:rsidRPr="00BA5DFF">
              <w:rPr>
                <w:rFonts w:ascii="標楷體" w:eastAsia="標楷體" w:hAnsi="標楷體"/>
                <w:kern w:val="0"/>
                <w:szCs w:val="24"/>
              </w:rPr>
              <w:t>)</w:t>
            </w:r>
            <w:r w:rsidRPr="00BA5DFF">
              <w:rPr>
                <w:rFonts w:ascii="標楷體" w:eastAsia="標楷體" w:hAnsi="標楷體" w:hint="eastAsia"/>
                <w:kern w:val="0"/>
                <w:szCs w:val="24"/>
              </w:rPr>
              <w:t>技轉金</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7ACE88AB"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172,721</w:t>
            </w:r>
          </w:p>
        </w:tc>
        <w:tc>
          <w:tcPr>
            <w:tcW w:w="1275" w:type="dxa"/>
            <w:tcBorders>
              <w:top w:val="nil"/>
              <w:left w:val="nil"/>
              <w:bottom w:val="single" w:sz="8" w:space="0" w:color="auto"/>
              <w:right w:val="single" w:sz="8" w:space="0" w:color="auto"/>
            </w:tcBorders>
            <w:shd w:val="clear" w:color="auto" w:fill="auto"/>
            <w:noWrap/>
            <w:vAlign w:val="center"/>
            <w:hideMark/>
          </w:tcPr>
          <w:p w14:paraId="605E0A7F"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38,400</w:t>
            </w:r>
          </w:p>
        </w:tc>
        <w:tc>
          <w:tcPr>
            <w:tcW w:w="1418" w:type="dxa"/>
            <w:tcBorders>
              <w:top w:val="nil"/>
              <w:left w:val="nil"/>
              <w:bottom w:val="single" w:sz="8" w:space="0" w:color="auto"/>
              <w:right w:val="single" w:sz="8" w:space="0" w:color="auto"/>
            </w:tcBorders>
            <w:shd w:val="clear" w:color="auto" w:fill="auto"/>
            <w:noWrap/>
            <w:vAlign w:val="center"/>
            <w:hideMark/>
          </w:tcPr>
          <w:p w14:paraId="12C58614"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4,638,304</w:t>
            </w:r>
          </w:p>
        </w:tc>
        <w:tc>
          <w:tcPr>
            <w:tcW w:w="1417" w:type="dxa"/>
            <w:tcBorders>
              <w:top w:val="nil"/>
              <w:left w:val="nil"/>
              <w:bottom w:val="single" w:sz="8" w:space="0" w:color="auto"/>
              <w:right w:val="single" w:sz="8" w:space="0" w:color="auto"/>
            </w:tcBorders>
            <w:shd w:val="clear" w:color="auto" w:fill="auto"/>
            <w:noWrap/>
            <w:vAlign w:val="center"/>
            <w:hideMark/>
          </w:tcPr>
          <w:p w14:paraId="3EB55BDF"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4,849,425</w:t>
            </w:r>
          </w:p>
        </w:tc>
        <w:tc>
          <w:tcPr>
            <w:tcW w:w="1701" w:type="dxa"/>
            <w:vMerge/>
            <w:tcBorders>
              <w:top w:val="nil"/>
              <w:left w:val="single" w:sz="8" w:space="0" w:color="auto"/>
              <w:bottom w:val="single" w:sz="8" w:space="0" w:color="000000"/>
              <w:right w:val="single" w:sz="8" w:space="0" w:color="auto"/>
            </w:tcBorders>
            <w:vAlign w:val="center"/>
            <w:hideMark/>
          </w:tcPr>
          <w:p w14:paraId="4E92531A" w14:textId="77777777" w:rsidR="007F679E" w:rsidRPr="00BA5DFF" w:rsidRDefault="007F679E" w:rsidP="00F71EEC">
            <w:pPr>
              <w:widowControl/>
              <w:rPr>
                <w:rFonts w:ascii="Times New Roman" w:hAnsi="Times New Roman"/>
                <w:kern w:val="0"/>
                <w:szCs w:val="24"/>
              </w:rPr>
            </w:pPr>
          </w:p>
        </w:tc>
      </w:tr>
      <w:tr w:rsidR="00BA5DFF" w:rsidRPr="00BA5DFF" w14:paraId="35B0D6FE" w14:textId="77777777" w:rsidTr="00F71EEC">
        <w:trPr>
          <w:trHeight w:val="550"/>
        </w:trPr>
        <w:tc>
          <w:tcPr>
            <w:tcW w:w="557" w:type="dxa"/>
            <w:vMerge/>
            <w:tcBorders>
              <w:top w:val="nil"/>
              <w:left w:val="single" w:sz="8" w:space="0" w:color="auto"/>
              <w:bottom w:val="single" w:sz="8" w:space="0" w:color="000000"/>
              <w:right w:val="single" w:sz="8" w:space="0" w:color="auto"/>
            </w:tcBorders>
            <w:vAlign w:val="center"/>
            <w:hideMark/>
          </w:tcPr>
          <w:p w14:paraId="11863222" w14:textId="77777777" w:rsidR="007F679E" w:rsidRPr="00BA5DFF" w:rsidRDefault="007F679E" w:rsidP="00F71EEC">
            <w:pPr>
              <w:widowControl/>
              <w:rPr>
                <w:rFonts w:ascii="Times New Roman" w:hAnsi="Times New Roman"/>
                <w:kern w:val="0"/>
                <w:szCs w:val="24"/>
              </w:rPr>
            </w:pPr>
          </w:p>
        </w:tc>
        <w:tc>
          <w:tcPr>
            <w:tcW w:w="1985" w:type="dxa"/>
            <w:tcBorders>
              <w:top w:val="nil"/>
              <w:left w:val="nil"/>
              <w:bottom w:val="single" w:sz="8" w:space="0" w:color="auto"/>
              <w:right w:val="single" w:sz="8" w:space="0" w:color="auto"/>
            </w:tcBorders>
            <w:shd w:val="clear" w:color="auto" w:fill="auto"/>
            <w:vAlign w:val="center"/>
            <w:hideMark/>
          </w:tcPr>
          <w:p w14:paraId="643E0CD4"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教師參與計畫人數</w:t>
            </w:r>
          </w:p>
        </w:tc>
        <w:tc>
          <w:tcPr>
            <w:tcW w:w="5386"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3B7F0FFC"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161</w:t>
            </w:r>
            <w:r w:rsidRPr="00BA5DFF">
              <w:rPr>
                <w:rFonts w:ascii="標楷體" w:eastAsia="標楷體" w:hAnsi="標楷體" w:hint="eastAsia"/>
                <w:kern w:val="0"/>
                <w:szCs w:val="24"/>
              </w:rPr>
              <w:t>人</w:t>
            </w:r>
          </w:p>
        </w:tc>
        <w:tc>
          <w:tcPr>
            <w:tcW w:w="1701" w:type="dxa"/>
            <w:vMerge/>
            <w:tcBorders>
              <w:top w:val="nil"/>
              <w:left w:val="single" w:sz="8" w:space="0" w:color="auto"/>
              <w:bottom w:val="single" w:sz="8" w:space="0" w:color="000000"/>
              <w:right w:val="single" w:sz="8" w:space="0" w:color="auto"/>
            </w:tcBorders>
            <w:vAlign w:val="center"/>
            <w:hideMark/>
          </w:tcPr>
          <w:p w14:paraId="149510C3" w14:textId="77777777" w:rsidR="007F679E" w:rsidRPr="00BA5DFF" w:rsidRDefault="007F679E" w:rsidP="00F71EEC">
            <w:pPr>
              <w:widowControl/>
              <w:rPr>
                <w:rFonts w:ascii="Times New Roman" w:hAnsi="Times New Roman"/>
                <w:kern w:val="0"/>
                <w:szCs w:val="24"/>
              </w:rPr>
            </w:pPr>
          </w:p>
        </w:tc>
      </w:tr>
      <w:tr w:rsidR="00BA5DFF" w:rsidRPr="00BA5DFF" w14:paraId="796E1B64" w14:textId="77777777" w:rsidTr="00F71EEC">
        <w:trPr>
          <w:trHeight w:val="350"/>
        </w:trPr>
        <w:tc>
          <w:tcPr>
            <w:tcW w:w="557" w:type="dxa"/>
            <w:vMerge w:val="restart"/>
            <w:tcBorders>
              <w:top w:val="nil"/>
              <w:left w:val="single" w:sz="8" w:space="0" w:color="auto"/>
              <w:bottom w:val="single" w:sz="8" w:space="0" w:color="000000"/>
              <w:right w:val="single" w:sz="8" w:space="0" w:color="auto"/>
            </w:tcBorders>
            <w:shd w:val="clear" w:color="auto" w:fill="auto"/>
            <w:vAlign w:val="center"/>
            <w:hideMark/>
          </w:tcPr>
          <w:p w14:paraId="5C34930E"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lastRenderedPageBreak/>
              <w:t>111</w:t>
            </w:r>
          </w:p>
        </w:tc>
        <w:tc>
          <w:tcPr>
            <w:tcW w:w="1985" w:type="dxa"/>
            <w:tcBorders>
              <w:top w:val="nil"/>
              <w:left w:val="nil"/>
              <w:bottom w:val="single" w:sz="8" w:space="0" w:color="auto"/>
              <w:right w:val="single" w:sz="8" w:space="0" w:color="auto"/>
            </w:tcBorders>
            <w:shd w:val="clear" w:color="auto" w:fill="auto"/>
            <w:noWrap/>
            <w:vAlign w:val="center"/>
            <w:hideMark/>
          </w:tcPr>
          <w:p w14:paraId="67FA768C"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經費</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0EA2B95F"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1,633,911</w:t>
            </w:r>
          </w:p>
        </w:tc>
        <w:tc>
          <w:tcPr>
            <w:tcW w:w="1275" w:type="dxa"/>
            <w:tcBorders>
              <w:top w:val="nil"/>
              <w:left w:val="nil"/>
              <w:bottom w:val="single" w:sz="8" w:space="0" w:color="auto"/>
              <w:right w:val="single" w:sz="8" w:space="0" w:color="auto"/>
            </w:tcBorders>
            <w:shd w:val="clear" w:color="auto" w:fill="auto"/>
            <w:noWrap/>
            <w:vAlign w:val="center"/>
            <w:hideMark/>
          </w:tcPr>
          <w:p w14:paraId="13AE2331"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48,037,570</w:t>
            </w:r>
          </w:p>
        </w:tc>
        <w:tc>
          <w:tcPr>
            <w:tcW w:w="1418" w:type="dxa"/>
            <w:tcBorders>
              <w:top w:val="nil"/>
              <w:left w:val="nil"/>
              <w:bottom w:val="single" w:sz="8" w:space="0" w:color="auto"/>
              <w:right w:val="single" w:sz="8" w:space="0" w:color="auto"/>
            </w:tcBorders>
            <w:shd w:val="clear" w:color="auto" w:fill="auto"/>
            <w:noWrap/>
            <w:vAlign w:val="center"/>
            <w:hideMark/>
          </w:tcPr>
          <w:p w14:paraId="1A88D2B0"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35,865,094</w:t>
            </w:r>
          </w:p>
        </w:tc>
        <w:tc>
          <w:tcPr>
            <w:tcW w:w="1417" w:type="dxa"/>
            <w:tcBorders>
              <w:top w:val="nil"/>
              <w:left w:val="nil"/>
              <w:bottom w:val="single" w:sz="8" w:space="0" w:color="auto"/>
              <w:right w:val="single" w:sz="8" w:space="0" w:color="auto"/>
            </w:tcBorders>
            <w:shd w:val="clear" w:color="auto" w:fill="auto"/>
            <w:noWrap/>
            <w:vAlign w:val="center"/>
            <w:hideMark/>
          </w:tcPr>
          <w:p w14:paraId="0E077325"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85,536,575</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14:paraId="4ED917AD"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109-111</w:t>
            </w:r>
            <w:r w:rsidRPr="00BA5DFF">
              <w:rPr>
                <w:rFonts w:ascii="標楷體" w:eastAsia="標楷體" w:hAnsi="標楷體" w:hint="eastAsia"/>
                <w:kern w:val="0"/>
                <w:szCs w:val="24"/>
              </w:rPr>
              <w:t>年</w:t>
            </w:r>
            <w:r w:rsidRPr="00BA5DFF">
              <w:rPr>
                <w:rFonts w:ascii="細明體" w:eastAsia="細明體" w:hAnsi="細明體" w:hint="eastAsia"/>
                <w:kern w:val="0"/>
                <w:szCs w:val="24"/>
              </w:rPr>
              <w:br/>
            </w:r>
            <w:r w:rsidRPr="00BA5DFF">
              <w:rPr>
                <w:rFonts w:ascii="Times New Roman" w:hAnsi="Times New Roman"/>
                <w:kern w:val="0"/>
                <w:szCs w:val="24"/>
              </w:rPr>
              <w:t>335</w:t>
            </w:r>
            <w:r w:rsidRPr="00BA5DFF">
              <w:rPr>
                <w:rFonts w:ascii="標楷體" w:eastAsia="標楷體" w:hAnsi="標楷體" w:hint="eastAsia"/>
                <w:kern w:val="0"/>
                <w:szCs w:val="24"/>
              </w:rPr>
              <w:t>人</w:t>
            </w:r>
          </w:p>
        </w:tc>
      </w:tr>
      <w:tr w:rsidR="00BA5DFF" w:rsidRPr="00BA5DFF" w14:paraId="36988D8E" w14:textId="77777777" w:rsidTr="00F71EEC">
        <w:trPr>
          <w:trHeight w:val="350"/>
        </w:trPr>
        <w:tc>
          <w:tcPr>
            <w:tcW w:w="557" w:type="dxa"/>
            <w:vMerge/>
            <w:tcBorders>
              <w:top w:val="nil"/>
              <w:left w:val="single" w:sz="8" w:space="0" w:color="auto"/>
              <w:bottom w:val="single" w:sz="8" w:space="0" w:color="000000"/>
              <w:right w:val="single" w:sz="8" w:space="0" w:color="auto"/>
            </w:tcBorders>
            <w:vAlign w:val="center"/>
            <w:hideMark/>
          </w:tcPr>
          <w:p w14:paraId="101DB97A" w14:textId="77777777" w:rsidR="007F679E" w:rsidRPr="00BA5DFF" w:rsidRDefault="007F679E" w:rsidP="00F71EEC">
            <w:pPr>
              <w:widowControl/>
              <w:rPr>
                <w:rFonts w:ascii="Times New Roman" w:hAnsi="Times New Roman"/>
                <w:kern w:val="0"/>
                <w:szCs w:val="24"/>
              </w:rPr>
            </w:pPr>
          </w:p>
        </w:tc>
        <w:tc>
          <w:tcPr>
            <w:tcW w:w="1985" w:type="dxa"/>
            <w:tcBorders>
              <w:top w:val="nil"/>
              <w:left w:val="nil"/>
              <w:bottom w:val="single" w:sz="8" w:space="0" w:color="auto"/>
              <w:right w:val="single" w:sz="8" w:space="0" w:color="auto"/>
            </w:tcBorders>
            <w:shd w:val="clear" w:color="auto" w:fill="auto"/>
            <w:noWrap/>
            <w:vAlign w:val="center"/>
            <w:hideMark/>
          </w:tcPr>
          <w:p w14:paraId="5F613165"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件數</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2EB0D2BF"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2</w:t>
            </w:r>
          </w:p>
        </w:tc>
        <w:tc>
          <w:tcPr>
            <w:tcW w:w="1275" w:type="dxa"/>
            <w:tcBorders>
              <w:top w:val="nil"/>
              <w:left w:val="nil"/>
              <w:bottom w:val="single" w:sz="8" w:space="0" w:color="auto"/>
              <w:right w:val="single" w:sz="8" w:space="0" w:color="auto"/>
            </w:tcBorders>
            <w:shd w:val="clear" w:color="auto" w:fill="auto"/>
            <w:noWrap/>
            <w:vAlign w:val="center"/>
            <w:hideMark/>
          </w:tcPr>
          <w:p w14:paraId="5091C82C"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18</w:t>
            </w:r>
          </w:p>
        </w:tc>
        <w:tc>
          <w:tcPr>
            <w:tcW w:w="1418" w:type="dxa"/>
            <w:tcBorders>
              <w:top w:val="nil"/>
              <w:left w:val="nil"/>
              <w:bottom w:val="single" w:sz="8" w:space="0" w:color="auto"/>
              <w:right w:val="single" w:sz="8" w:space="0" w:color="auto"/>
            </w:tcBorders>
            <w:shd w:val="clear" w:color="auto" w:fill="auto"/>
            <w:noWrap/>
            <w:vAlign w:val="center"/>
            <w:hideMark/>
          </w:tcPr>
          <w:p w14:paraId="03B91136"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144</w:t>
            </w:r>
          </w:p>
        </w:tc>
        <w:tc>
          <w:tcPr>
            <w:tcW w:w="1417" w:type="dxa"/>
            <w:tcBorders>
              <w:top w:val="nil"/>
              <w:left w:val="nil"/>
              <w:bottom w:val="single" w:sz="8" w:space="0" w:color="auto"/>
              <w:right w:val="single" w:sz="8" w:space="0" w:color="auto"/>
            </w:tcBorders>
            <w:shd w:val="clear" w:color="auto" w:fill="auto"/>
            <w:noWrap/>
            <w:vAlign w:val="center"/>
            <w:hideMark/>
          </w:tcPr>
          <w:p w14:paraId="6DD5F432"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164</w:t>
            </w:r>
          </w:p>
        </w:tc>
        <w:tc>
          <w:tcPr>
            <w:tcW w:w="1701" w:type="dxa"/>
            <w:vMerge/>
            <w:tcBorders>
              <w:top w:val="nil"/>
              <w:left w:val="single" w:sz="8" w:space="0" w:color="auto"/>
              <w:bottom w:val="single" w:sz="8" w:space="0" w:color="000000"/>
              <w:right w:val="single" w:sz="8" w:space="0" w:color="auto"/>
            </w:tcBorders>
            <w:vAlign w:val="center"/>
            <w:hideMark/>
          </w:tcPr>
          <w:p w14:paraId="4406091E" w14:textId="77777777" w:rsidR="007F679E" w:rsidRPr="00BA5DFF" w:rsidRDefault="007F679E" w:rsidP="00F71EEC">
            <w:pPr>
              <w:widowControl/>
              <w:rPr>
                <w:rFonts w:ascii="Times New Roman" w:hAnsi="Times New Roman"/>
                <w:kern w:val="0"/>
                <w:szCs w:val="24"/>
              </w:rPr>
            </w:pPr>
          </w:p>
        </w:tc>
      </w:tr>
      <w:tr w:rsidR="00BA5DFF" w:rsidRPr="00BA5DFF" w14:paraId="34708BF5" w14:textId="77777777" w:rsidTr="00F71EEC">
        <w:trPr>
          <w:trHeight w:val="350"/>
        </w:trPr>
        <w:tc>
          <w:tcPr>
            <w:tcW w:w="557" w:type="dxa"/>
            <w:vMerge/>
            <w:tcBorders>
              <w:top w:val="nil"/>
              <w:left w:val="single" w:sz="8" w:space="0" w:color="auto"/>
              <w:bottom w:val="single" w:sz="8" w:space="0" w:color="000000"/>
              <w:right w:val="single" w:sz="8" w:space="0" w:color="auto"/>
            </w:tcBorders>
            <w:vAlign w:val="center"/>
            <w:hideMark/>
          </w:tcPr>
          <w:p w14:paraId="157B4945" w14:textId="77777777" w:rsidR="007F679E" w:rsidRPr="00BA5DFF" w:rsidRDefault="007F679E" w:rsidP="00F71EEC">
            <w:pPr>
              <w:widowControl/>
              <w:rPr>
                <w:rFonts w:ascii="Times New Roman" w:hAnsi="Times New Roman"/>
                <w:kern w:val="0"/>
                <w:szCs w:val="24"/>
              </w:rPr>
            </w:pPr>
          </w:p>
        </w:tc>
        <w:tc>
          <w:tcPr>
            <w:tcW w:w="1985" w:type="dxa"/>
            <w:tcBorders>
              <w:top w:val="nil"/>
              <w:left w:val="nil"/>
              <w:bottom w:val="single" w:sz="8" w:space="0" w:color="auto"/>
              <w:right w:val="single" w:sz="8" w:space="0" w:color="auto"/>
            </w:tcBorders>
            <w:shd w:val="clear" w:color="auto" w:fill="auto"/>
            <w:vAlign w:val="center"/>
            <w:hideMark/>
          </w:tcPr>
          <w:p w14:paraId="35B696E3" w14:textId="77777777" w:rsidR="007F679E" w:rsidRPr="00BA5DFF" w:rsidRDefault="007F679E" w:rsidP="00F71EEC">
            <w:pPr>
              <w:widowControl/>
              <w:jc w:val="center"/>
              <w:rPr>
                <w:rFonts w:ascii="標楷體" w:eastAsia="標楷體" w:hAnsi="標楷體"/>
                <w:kern w:val="0"/>
                <w:szCs w:val="24"/>
              </w:rPr>
            </w:pPr>
            <w:r w:rsidRPr="00BA5DFF">
              <w:rPr>
                <w:rFonts w:ascii="標楷體" w:eastAsia="標楷體" w:hAnsi="標楷體"/>
                <w:kern w:val="0"/>
                <w:szCs w:val="24"/>
              </w:rPr>
              <w:t>(</w:t>
            </w:r>
            <w:r w:rsidRPr="00BA5DFF">
              <w:rPr>
                <w:rFonts w:ascii="標楷體" w:eastAsia="標楷體" w:hAnsi="標楷體" w:hint="eastAsia"/>
                <w:kern w:val="0"/>
                <w:szCs w:val="24"/>
              </w:rPr>
              <w:t>先期</w:t>
            </w:r>
            <w:r w:rsidRPr="00BA5DFF">
              <w:rPr>
                <w:rFonts w:ascii="標楷體" w:eastAsia="標楷體" w:hAnsi="標楷體"/>
                <w:kern w:val="0"/>
                <w:szCs w:val="24"/>
              </w:rPr>
              <w:t>)</w:t>
            </w:r>
            <w:r w:rsidRPr="00BA5DFF">
              <w:rPr>
                <w:rFonts w:ascii="標楷體" w:eastAsia="標楷體" w:hAnsi="標楷體" w:hint="eastAsia"/>
                <w:kern w:val="0"/>
                <w:szCs w:val="24"/>
              </w:rPr>
              <w:t>技轉金</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38C74C7F"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62,525</w:t>
            </w:r>
          </w:p>
        </w:tc>
        <w:tc>
          <w:tcPr>
            <w:tcW w:w="1275" w:type="dxa"/>
            <w:tcBorders>
              <w:top w:val="nil"/>
              <w:left w:val="nil"/>
              <w:bottom w:val="single" w:sz="8" w:space="0" w:color="auto"/>
              <w:right w:val="single" w:sz="8" w:space="0" w:color="auto"/>
            </w:tcBorders>
            <w:shd w:val="clear" w:color="auto" w:fill="auto"/>
            <w:noWrap/>
            <w:vAlign w:val="center"/>
            <w:hideMark/>
          </w:tcPr>
          <w:p w14:paraId="50CE694B"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5,880</w:t>
            </w:r>
          </w:p>
        </w:tc>
        <w:tc>
          <w:tcPr>
            <w:tcW w:w="1418" w:type="dxa"/>
            <w:tcBorders>
              <w:top w:val="nil"/>
              <w:left w:val="nil"/>
              <w:bottom w:val="single" w:sz="8" w:space="0" w:color="auto"/>
              <w:right w:val="single" w:sz="8" w:space="0" w:color="auto"/>
            </w:tcBorders>
            <w:shd w:val="clear" w:color="auto" w:fill="auto"/>
            <w:noWrap/>
            <w:vAlign w:val="center"/>
            <w:hideMark/>
          </w:tcPr>
          <w:p w14:paraId="19AA5530"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5,935,546</w:t>
            </w:r>
          </w:p>
        </w:tc>
        <w:tc>
          <w:tcPr>
            <w:tcW w:w="1417" w:type="dxa"/>
            <w:tcBorders>
              <w:top w:val="nil"/>
              <w:left w:val="nil"/>
              <w:bottom w:val="single" w:sz="8" w:space="0" w:color="auto"/>
              <w:right w:val="single" w:sz="8" w:space="0" w:color="auto"/>
            </w:tcBorders>
            <w:shd w:val="clear" w:color="auto" w:fill="auto"/>
            <w:noWrap/>
            <w:vAlign w:val="center"/>
            <w:hideMark/>
          </w:tcPr>
          <w:p w14:paraId="3692DE57"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6,003,951</w:t>
            </w:r>
          </w:p>
        </w:tc>
        <w:tc>
          <w:tcPr>
            <w:tcW w:w="1701" w:type="dxa"/>
            <w:vMerge/>
            <w:tcBorders>
              <w:top w:val="nil"/>
              <w:left w:val="single" w:sz="8" w:space="0" w:color="auto"/>
              <w:bottom w:val="single" w:sz="8" w:space="0" w:color="000000"/>
              <w:right w:val="single" w:sz="8" w:space="0" w:color="auto"/>
            </w:tcBorders>
            <w:vAlign w:val="center"/>
            <w:hideMark/>
          </w:tcPr>
          <w:p w14:paraId="3B688985" w14:textId="77777777" w:rsidR="007F679E" w:rsidRPr="00BA5DFF" w:rsidRDefault="007F679E" w:rsidP="00F71EEC">
            <w:pPr>
              <w:widowControl/>
              <w:rPr>
                <w:rFonts w:ascii="Times New Roman" w:hAnsi="Times New Roman"/>
                <w:kern w:val="0"/>
                <w:szCs w:val="24"/>
              </w:rPr>
            </w:pPr>
          </w:p>
        </w:tc>
      </w:tr>
      <w:tr w:rsidR="00BA5DFF" w:rsidRPr="00BA5DFF" w14:paraId="2403D489" w14:textId="77777777" w:rsidTr="00F71EEC">
        <w:trPr>
          <w:trHeight w:val="550"/>
        </w:trPr>
        <w:tc>
          <w:tcPr>
            <w:tcW w:w="557" w:type="dxa"/>
            <w:vMerge/>
            <w:tcBorders>
              <w:top w:val="nil"/>
              <w:left w:val="single" w:sz="8" w:space="0" w:color="auto"/>
              <w:bottom w:val="single" w:sz="8" w:space="0" w:color="000000"/>
              <w:right w:val="single" w:sz="8" w:space="0" w:color="auto"/>
            </w:tcBorders>
            <w:vAlign w:val="center"/>
            <w:hideMark/>
          </w:tcPr>
          <w:p w14:paraId="5CB60B45" w14:textId="77777777" w:rsidR="007F679E" w:rsidRPr="00BA5DFF" w:rsidRDefault="007F679E" w:rsidP="00F71EEC">
            <w:pPr>
              <w:widowControl/>
              <w:rPr>
                <w:rFonts w:ascii="Times New Roman" w:hAnsi="Times New Roman"/>
                <w:kern w:val="0"/>
                <w:szCs w:val="24"/>
              </w:rPr>
            </w:pPr>
          </w:p>
        </w:tc>
        <w:tc>
          <w:tcPr>
            <w:tcW w:w="1985" w:type="dxa"/>
            <w:tcBorders>
              <w:top w:val="nil"/>
              <w:left w:val="nil"/>
              <w:bottom w:val="single" w:sz="8" w:space="0" w:color="auto"/>
              <w:right w:val="single" w:sz="8" w:space="0" w:color="auto"/>
            </w:tcBorders>
            <w:shd w:val="clear" w:color="auto" w:fill="auto"/>
            <w:vAlign w:val="center"/>
            <w:hideMark/>
          </w:tcPr>
          <w:p w14:paraId="4EDB4B07" w14:textId="77777777" w:rsidR="007F679E" w:rsidRPr="00BA5DFF" w:rsidRDefault="007F679E" w:rsidP="00F71EEC">
            <w:pPr>
              <w:widowControl/>
              <w:jc w:val="center"/>
              <w:rPr>
                <w:rFonts w:ascii="標楷體" w:eastAsia="標楷體" w:hAnsi="標楷體" w:cs="新細明體"/>
                <w:kern w:val="0"/>
                <w:szCs w:val="24"/>
              </w:rPr>
            </w:pPr>
            <w:r w:rsidRPr="00BA5DFF">
              <w:rPr>
                <w:rFonts w:ascii="標楷體" w:eastAsia="標楷體" w:hAnsi="標楷體" w:cs="新細明體" w:hint="eastAsia"/>
                <w:kern w:val="0"/>
                <w:szCs w:val="24"/>
              </w:rPr>
              <w:t>教師參與計畫人數</w:t>
            </w:r>
          </w:p>
        </w:tc>
        <w:tc>
          <w:tcPr>
            <w:tcW w:w="5386"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4DDA3A23" w14:textId="77777777" w:rsidR="007F679E" w:rsidRPr="00BA5DFF" w:rsidRDefault="007F679E" w:rsidP="00F71EEC">
            <w:pPr>
              <w:widowControl/>
              <w:jc w:val="center"/>
              <w:rPr>
                <w:rFonts w:ascii="Times New Roman" w:hAnsi="Times New Roman"/>
                <w:kern w:val="0"/>
                <w:szCs w:val="24"/>
              </w:rPr>
            </w:pPr>
            <w:r w:rsidRPr="00BA5DFF">
              <w:rPr>
                <w:rFonts w:ascii="Times New Roman" w:hAnsi="Times New Roman"/>
                <w:kern w:val="0"/>
                <w:szCs w:val="24"/>
              </w:rPr>
              <w:t>184</w:t>
            </w:r>
            <w:r w:rsidRPr="00BA5DFF">
              <w:rPr>
                <w:rFonts w:ascii="標楷體" w:eastAsia="標楷體" w:hAnsi="標楷體" w:hint="eastAsia"/>
                <w:kern w:val="0"/>
                <w:szCs w:val="24"/>
              </w:rPr>
              <w:t>人</w:t>
            </w:r>
          </w:p>
        </w:tc>
        <w:tc>
          <w:tcPr>
            <w:tcW w:w="1701" w:type="dxa"/>
            <w:vMerge/>
            <w:tcBorders>
              <w:top w:val="nil"/>
              <w:left w:val="single" w:sz="8" w:space="0" w:color="auto"/>
              <w:bottom w:val="single" w:sz="8" w:space="0" w:color="000000"/>
              <w:right w:val="single" w:sz="8" w:space="0" w:color="auto"/>
            </w:tcBorders>
            <w:vAlign w:val="center"/>
            <w:hideMark/>
          </w:tcPr>
          <w:p w14:paraId="47F52E73" w14:textId="77777777" w:rsidR="007F679E" w:rsidRPr="00BA5DFF" w:rsidRDefault="007F679E" w:rsidP="00F71EEC">
            <w:pPr>
              <w:widowControl/>
              <w:rPr>
                <w:rFonts w:ascii="Times New Roman" w:hAnsi="Times New Roman"/>
                <w:kern w:val="0"/>
                <w:szCs w:val="24"/>
              </w:rPr>
            </w:pPr>
          </w:p>
        </w:tc>
      </w:tr>
    </w:tbl>
    <w:p w14:paraId="41FD4EAE" w14:textId="77777777" w:rsidR="007F679E" w:rsidRPr="00BA5DFF" w:rsidRDefault="007F679E" w:rsidP="007F679E">
      <w:pPr>
        <w:ind w:firstLineChars="200" w:firstLine="480"/>
        <w:rPr>
          <w:rFonts w:ascii="Times New Roman" w:eastAsia="標楷體" w:hAnsi="Times New Roman"/>
        </w:rPr>
      </w:pPr>
      <w:proofErr w:type="gramStart"/>
      <w:r w:rsidRPr="00BA5DFF">
        <w:rPr>
          <w:rFonts w:ascii="Times New Roman" w:eastAsia="標楷體" w:hAnsi="Times New Roman"/>
        </w:rPr>
        <w:t>註</w:t>
      </w:r>
      <w:proofErr w:type="gramEnd"/>
      <w:r w:rsidRPr="00BA5DFF">
        <w:rPr>
          <w:rFonts w:ascii="Times New Roman" w:eastAsia="標楷體" w:hAnsi="Times New Roman"/>
        </w:rPr>
        <w:t>：</w:t>
      </w:r>
      <w:r w:rsidRPr="00BA5DFF">
        <w:rPr>
          <w:rFonts w:ascii="Times New Roman" w:eastAsia="標楷體" w:hAnsi="Times New Roman"/>
        </w:rPr>
        <w:t xml:space="preserve">1. </w:t>
      </w:r>
      <w:r w:rsidRPr="00BA5DFF">
        <w:rPr>
          <w:rFonts w:ascii="Times New Roman" w:eastAsia="標楷體" w:hAnsi="Times New Roman"/>
        </w:rPr>
        <w:t>年度總計金額含先期技轉金。</w:t>
      </w:r>
    </w:p>
    <w:p w14:paraId="2DC04AEB" w14:textId="77777777" w:rsidR="007F679E" w:rsidRPr="00BA5DFF" w:rsidRDefault="007F679E" w:rsidP="007F679E">
      <w:pPr>
        <w:ind w:firstLineChars="50" w:firstLine="120"/>
        <w:jc w:val="both"/>
        <w:rPr>
          <w:rFonts w:ascii="Times New Roman" w:eastAsia="標楷體" w:hAnsi="Times New Roman"/>
        </w:rPr>
      </w:pPr>
      <w:r w:rsidRPr="00BA5DFF">
        <w:rPr>
          <w:rFonts w:ascii="Times New Roman" w:eastAsia="標楷體" w:hAnsi="Times New Roman"/>
        </w:rPr>
        <w:t xml:space="preserve">       2. </w:t>
      </w:r>
      <w:r w:rsidRPr="00BA5DFF">
        <w:rPr>
          <w:rFonts w:ascii="Times New Roman" w:eastAsia="標楷體" w:hAnsi="Times New Roman"/>
        </w:rPr>
        <w:t>本表資料統計至</w:t>
      </w:r>
      <w:r w:rsidRPr="00BA5DFF">
        <w:rPr>
          <w:rFonts w:ascii="Times New Roman" w:eastAsia="標楷體" w:hAnsi="Times New Roman"/>
        </w:rPr>
        <w:t>111</w:t>
      </w:r>
      <w:r w:rsidRPr="00BA5DFF">
        <w:rPr>
          <w:rFonts w:ascii="Times New Roman" w:eastAsia="標楷體" w:hAnsi="Times New Roman"/>
        </w:rPr>
        <w:t>年</w:t>
      </w:r>
      <w:r w:rsidRPr="00BA5DFF">
        <w:rPr>
          <w:rFonts w:ascii="Times New Roman" w:eastAsia="標楷體" w:hAnsi="Times New Roman"/>
        </w:rPr>
        <w:t>12</w:t>
      </w:r>
      <w:r w:rsidRPr="00BA5DFF">
        <w:rPr>
          <w:rFonts w:ascii="Times New Roman" w:eastAsia="標楷體" w:hAnsi="Times New Roman"/>
        </w:rPr>
        <w:t>月</w:t>
      </w:r>
      <w:r w:rsidRPr="00BA5DFF">
        <w:rPr>
          <w:rFonts w:ascii="Times New Roman" w:eastAsia="標楷體" w:hAnsi="Times New Roman"/>
        </w:rPr>
        <w:t>31</w:t>
      </w:r>
      <w:r w:rsidRPr="00BA5DFF">
        <w:rPr>
          <w:rFonts w:ascii="Times New Roman" w:eastAsia="標楷體" w:hAnsi="Times New Roman"/>
        </w:rPr>
        <w:t>日。</w:t>
      </w:r>
    </w:p>
    <w:p w14:paraId="4506EDD1" w14:textId="77777777" w:rsidR="007F679E" w:rsidRPr="007F679E" w:rsidRDefault="007F679E" w:rsidP="00F95900"/>
    <w:sectPr w:rsidR="007F679E" w:rsidRPr="007F679E" w:rsidSect="006E4DEF">
      <w:footerReference w:type="default" r:id="rId2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A8EC6" w14:textId="77777777" w:rsidR="00F40719" w:rsidRDefault="00F40719" w:rsidP="00F95900">
      <w:r>
        <w:separator/>
      </w:r>
    </w:p>
  </w:endnote>
  <w:endnote w:type="continuationSeparator" w:id="0">
    <w:p w14:paraId="4413DFB7" w14:textId="77777777" w:rsidR="00F40719" w:rsidRDefault="00F40719" w:rsidP="00F95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DFKaiShu-SB-Estd-BF">
    <w:altName w:val="MS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2380146"/>
      <w:docPartObj>
        <w:docPartGallery w:val="Page Numbers (Bottom of Page)"/>
        <w:docPartUnique/>
      </w:docPartObj>
    </w:sdtPr>
    <w:sdtEndPr/>
    <w:sdtContent>
      <w:p w14:paraId="3684DB03" w14:textId="77777777" w:rsidR="007E520A" w:rsidRDefault="007E520A">
        <w:pPr>
          <w:pStyle w:val="a5"/>
          <w:jc w:val="center"/>
        </w:pPr>
        <w:r>
          <w:fldChar w:fldCharType="begin"/>
        </w:r>
        <w:r>
          <w:instrText>PAGE   \* MERGEFORMAT</w:instrText>
        </w:r>
        <w:r>
          <w:fldChar w:fldCharType="separate"/>
        </w:r>
        <w:r w:rsidR="00316138" w:rsidRPr="00316138">
          <w:rPr>
            <w:noProof/>
            <w:lang w:val="zh-TW"/>
          </w:rPr>
          <w:t>43</w:t>
        </w:r>
        <w:r>
          <w:fldChar w:fldCharType="end"/>
        </w:r>
      </w:p>
    </w:sdtContent>
  </w:sdt>
  <w:p w14:paraId="21D2D929" w14:textId="77777777" w:rsidR="007E520A" w:rsidRDefault="007E520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EF0F6" w14:textId="77777777" w:rsidR="00F40719" w:rsidRDefault="00F40719" w:rsidP="00F95900">
      <w:r>
        <w:separator/>
      </w:r>
    </w:p>
  </w:footnote>
  <w:footnote w:type="continuationSeparator" w:id="0">
    <w:p w14:paraId="70C9D671" w14:textId="77777777" w:rsidR="00F40719" w:rsidRDefault="00F40719" w:rsidP="00F959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B0000"/>
    <w:multiLevelType w:val="hybridMultilevel"/>
    <w:tmpl w:val="851E41B8"/>
    <w:lvl w:ilvl="0" w:tplc="9F26F7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285709"/>
    <w:multiLevelType w:val="hybridMultilevel"/>
    <w:tmpl w:val="DA9C4CE2"/>
    <w:lvl w:ilvl="0" w:tplc="8900635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7E4BB7"/>
    <w:multiLevelType w:val="hybridMultilevel"/>
    <w:tmpl w:val="EBAE102C"/>
    <w:lvl w:ilvl="0" w:tplc="A774B7E4">
      <w:start w:val="1"/>
      <w:numFmt w:val="decimal"/>
      <w:lvlText w:val="%1."/>
      <w:lvlJc w:val="left"/>
      <w:pPr>
        <w:ind w:left="360" w:hanging="360"/>
      </w:pPr>
      <w:rPr>
        <w:rFonts w:ascii="Times New Roman" w:hAnsi="Times New Roman" w:cs="Times New Roman"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8427DD"/>
    <w:multiLevelType w:val="hybridMultilevel"/>
    <w:tmpl w:val="E4681550"/>
    <w:lvl w:ilvl="0" w:tplc="597C6E0E">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6920E2"/>
    <w:multiLevelType w:val="hybridMultilevel"/>
    <w:tmpl w:val="C44E7EA8"/>
    <w:lvl w:ilvl="0" w:tplc="89006354">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5330B2"/>
    <w:multiLevelType w:val="hybridMultilevel"/>
    <w:tmpl w:val="E5E2BD90"/>
    <w:lvl w:ilvl="0" w:tplc="0409000F">
      <w:start w:val="1"/>
      <w:numFmt w:val="decimal"/>
      <w:lvlText w:val="%1."/>
      <w:lvlJc w:val="left"/>
      <w:pPr>
        <w:ind w:left="480" w:hanging="480"/>
      </w:pPr>
      <w:rPr>
        <w:rFonts w:hint="default"/>
      </w:rPr>
    </w:lvl>
    <w:lvl w:ilvl="1" w:tplc="F892B09C">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94350B"/>
    <w:multiLevelType w:val="hybridMultilevel"/>
    <w:tmpl w:val="396C2BC2"/>
    <w:lvl w:ilvl="0" w:tplc="BC42A0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80A7F08"/>
    <w:multiLevelType w:val="hybridMultilevel"/>
    <w:tmpl w:val="4D66ACC2"/>
    <w:lvl w:ilvl="0" w:tplc="A82E5AAE">
      <w:start w:val="1"/>
      <w:numFmt w:val="decimal"/>
      <w:lvlText w:val="%1."/>
      <w:lvlJc w:val="left"/>
      <w:pPr>
        <w:ind w:left="360" w:hanging="36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9A5721D"/>
    <w:multiLevelType w:val="hybridMultilevel"/>
    <w:tmpl w:val="27A2B91E"/>
    <w:lvl w:ilvl="0" w:tplc="B08EBD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A705FCD"/>
    <w:multiLevelType w:val="hybridMultilevel"/>
    <w:tmpl w:val="C44E7EA8"/>
    <w:lvl w:ilvl="0" w:tplc="89006354">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EF4344C"/>
    <w:multiLevelType w:val="hybridMultilevel"/>
    <w:tmpl w:val="17C8BCCA"/>
    <w:lvl w:ilvl="0" w:tplc="04090011">
      <w:start w:val="1"/>
      <w:numFmt w:val="upp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AE0DA8"/>
    <w:multiLevelType w:val="hybridMultilevel"/>
    <w:tmpl w:val="E4681550"/>
    <w:lvl w:ilvl="0" w:tplc="597C6E0E">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72207A0"/>
    <w:multiLevelType w:val="hybridMultilevel"/>
    <w:tmpl w:val="DA9C4CE2"/>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274C3939"/>
    <w:multiLevelType w:val="hybridMultilevel"/>
    <w:tmpl w:val="86C82030"/>
    <w:lvl w:ilvl="0" w:tplc="BC42A0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A890183"/>
    <w:multiLevelType w:val="hybridMultilevel"/>
    <w:tmpl w:val="851E41B8"/>
    <w:lvl w:ilvl="0" w:tplc="9F26F7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CD80C9E"/>
    <w:multiLevelType w:val="hybridMultilevel"/>
    <w:tmpl w:val="851E41B8"/>
    <w:lvl w:ilvl="0" w:tplc="9F26F7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E925CE4"/>
    <w:multiLevelType w:val="hybridMultilevel"/>
    <w:tmpl w:val="9940DBDA"/>
    <w:lvl w:ilvl="0" w:tplc="E560540E">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1D74FA3"/>
    <w:multiLevelType w:val="hybridMultilevel"/>
    <w:tmpl w:val="851E41B8"/>
    <w:lvl w:ilvl="0" w:tplc="9F26F7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4E85DCC"/>
    <w:multiLevelType w:val="hybridMultilevel"/>
    <w:tmpl w:val="EA80B69A"/>
    <w:lvl w:ilvl="0" w:tplc="E6503A6C">
      <w:start w:val="1"/>
      <w:numFmt w:val="decimal"/>
      <w:lvlText w:val="%1."/>
      <w:lvlJc w:val="left"/>
      <w:pPr>
        <w:ind w:left="360" w:hanging="360"/>
      </w:pPr>
      <w:rPr>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15:restartNumberingAfterBreak="0">
    <w:nsid w:val="3A470128"/>
    <w:multiLevelType w:val="hybridMultilevel"/>
    <w:tmpl w:val="23A60CBA"/>
    <w:lvl w:ilvl="0" w:tplc="8D8EE9F8">
      <w:start w:val="1"/>
      <w:numFmt w:val="decimal"/>
      <w:lvlText w:val="%1."/>
      <w:lvlJc w:val="left"/>
      <w:pPr>
        <w:ind w:left="360" w:hanging="360"/>
      </w:pPr>
      <w:rPr>
        <w:rFonts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0704917"/>
    <w:multiLevelType w:val="hybridMultilevel"/>
    <w:tmpl w:val="F8928D68"/>
    <w:lvl w:ilvl="0" w:tplc="F892B09C">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41B039B2"/>
    <w:multiLevelType w:val="hybridMultilevel"/>
    <w:tmpl w:val="26BE8E40"/>
    <w:lvl w:ilvl="0" w:tplc="20B88858">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1EF2CDB"/>
    <w:multiLevelType w:val="hybridMultilevel"/>
    <w:tmpl w:val="056C7A44"/>
    <w:lvl w:ilvl="0" w:tplc="DF44CF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B246F"/>
    <w:multiLevelType w:val="hybridMultilevel"/>
    <w:tmpl w:val="C63C9484"/>
    <w:lvl w:ilvl="0" w:tplc="551C79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49A1A40"/>
    <w:multiLevelType w:val="hybridMultilevel"/>
    <w:tmpl w:val="9940DBDA"/>
    <w:lvl w:ilvl="0" w:tplc="E560540E">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5504D0A"/>
    <w:multiLevelType w:val="hybridMultilevel"/>
    <w:tmpl w:val="77A8D8E4"/>
    <w:lvl w:ilvl="0" w:tplc="0409000F">
      <w:start w:val="1"/>
      <w:numFmt w:val="decimal"/>
      <w:lvlText w:val="%1."/>
      <w:lvlJc w:val="left"/>
      <w:pPr>
        <w:ind w:left="480" w:hanging="480"/>
      </w:pPr>
      <w:rPr>
        <w:rFonts w:hint="default"/>
      </w:rPr>
    </w:lvl>
    <w:lvl w:ilvl="1" w:tplc="F892B09C">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C017F74"/>
    <w:multiLevelType w:val="hybridMultilevel"/>
    <w:tmpl w:val="F8928D68"/>
    <w:lvl w:ilvl="0" w:tplc="F892B09C">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4562672"/>
    <w:multiLevelType w:val="hybridMultilevel"/>
    <w:tmpl w:val="EA4266C0"/>
    <w:lvl w:ilvl="0" w:tplc="5E1830AA">
      <w:start w:val="1"/>
      <w:numFmt w:val="decimal"/>
      <w:lvlText w:val="%1."/>
      <w:lvlJc w:val="left"/>
      <w:pPr>
        <w:ind w:left="480" w:hanging="48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B8E1517"/>
    <w:multiLevelType w:val="hybridMultilevel"/>
    <w:tmpl w:val="DDC68A8E"/>
    <w:lvl w:ilvl="0" w:tplc="DD28D780">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9" w15:restartNumberingAfterBreak="0">
    <w:nsid w:val="65D31958"/>
    <w:multiLevelType w:val="hybridMultilevel"/>
    <w:tmpl w:val="8F0E9F62"/>
    <w:lvl w:ilvl="0" w:tplc="BC42A0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786415A"/>
    <w:multiLevelType w:val="hybridMultilevel"/>
    <w:tmpl w:val="16982EBE"/>
    <w:lvl w:ilvl="0" w:tplc="A82E5AAE">
      <w:start w:val="1"/>
      <w:numFmt w:val="decimal"/>
      <w:lvlText w:val="%1."/>
      <w:lvlJc w:val="left"/>
      <w:pPr>
        <w:ind w:left="360" w:hanging="36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9D00E44"/>
    <w:multiLevelType w:val="hybridMultilevel"/>
    <w:tmpl w:val="396C2BC2"/>
    <w:lvl w:ilvl="0" w:tplc="BC42A0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9E8284B"/>
    <w:multiLevelType w:val="hybridMultilevel"/>
    <w:tmpl w:val="DA9C4CE2"/>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3" w15:restartNumberingAfterBreak="0">
    <w:nsid w:val="6EDC30A5"/>
    <w:multiLevelType w:val="hybridMultilevel"/>
    <w:tmpl w:val="9940DBDA"/>
    <w:lvl w:ilvl="0" w:tplc="E560540E">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2964009"/>
    <w:multiLevelType w:val="hybridMultilevel"/>
    <w:tmpl w:val="446AFDBC"/>
    <w:lvl w:ilvl="0" w:tplc="DF44CF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3EF6801"/>
    <w:multiLevelType w:val="hybridMultilevel"/>
    <w:tmpl w:val="E5E2BD90"/>
    <w:lvl w:ilvl="0" w:tplc="0409000F">
      <w:start w:val="1"/>
      <w:numFmt w:val="decimal"/>
      <w:lvlText w:val="%1."/>
      <w:lvlJc w:val="left"/>
      <w:pPr>
        <w:ind w:left="480" w:hanging="480"/>
      </w:pPr>
      <w:rPr>
        <w:rFonts w:hint="default"/>
      </w:rPr>
    </w:lvl>
    <w:lvl w:ilvl="1" w:tplc="F892B09C">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403686C"/>
    <w:multiLevelType w:val="hybridMultilevel"/>
    <w:tmpl w:val="8F0E9F62"/>
    <w:lvl w:ilvl="0" w:tplc="BC42A0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410533C"/>
    <w:multiLevelType w:val="hybridMultilevel"/>
    <w:tmpl w:val="F8928D68"/>
    <w:lvl w:ilvl="0" w:tplc="F892B09C">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7566BDF"/>
    <w:multiLevelType w:val="hybridMultilevel"/>
    <w:tmpl w:val="851E41B8"/>
    <w:lvl w:ilvl="0" w:tplc="9F26F7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8342369"/>
    <w:multiLevelType w:val="hybridMultilevel"/>
    <w:tmpl w:val="EBAE102C"/>
    <w:lvl w:ilvl="0" w:tplc="FFFFFFFF">
      <w:start w:val="1"/>
      <w:numFmt w:val="decimal"/>
      <w:lvlText w:val="%1."/>
      <w:lvlJc w:val="left"/>
      <w:pPr>
        <w:ind w:left="360" w:hanging="360"/>
      </w:pPr>
      <w:rPr>
        <w:rFonts w:ascii="Times New Roman" w:hAnsi="Times New Roman" w:cs="Times New Roman" w:hint="default"/>
        <w:b w:val="0"/>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0" w15:restartNumberingAfterBreak="0">
    <w:nsid w:val="794058EE"/>
    <w:multiLevelType w:val="hybridMultilevel"/>
    <w:tmpl w:val="B8DEA558"/>
    <w:lvl w:ilvl="0" w:tplc="B8F2B6C8">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abstractNumId w:val="34"/>
  </w:num>
  <w:num w:numId="2">
    <w:abstractNumId w:val="22"/>
  </w:num>
  <w:num w:numId="3">
    <w:abstractNumId w:val="27"/>
  </w:num>
  <w:num w:numId="4">
    <w:abstractNumId w:val="19"/>
  </w:num>
  <w:num w:numId="5">
    <w:abstractNumId w:val="17"/>
  </w:num>
  <w:num w:numId="6">
    <w:abstractNumId w:val="3"/>
  </w:num>
  <w:num w:numId="7">
    <w:abstractNumId w:val="14"/>
  </w:num>
  <w:num w:numId="8">
    <w:abstractNumId w:val="15"/>
  </w:num>
  <w:num w:numId="9">
    <w:abstractNumId w:val="11"/>
  </w:num>
  <w:num w:numId="10">
    <w:abstractNumId w:val="0"/>
  </w:num>
  <w:num w:numId="11">
    <w:abstractNumId w:val="3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num>
  <w:num w:numId="14">
    <w:abstractNumId w:val="28"/>
  </w:num>
  <w:num w:numId="15">
    <w:abstractNumId w:val="13"/>
  </w:num>
  <w:num w:numId="16">
    <w:abstractNumId w:val="6"/>
  </w:num>
  <w:num w:numId="17">
    <w:abstractNumId w:val="29"/>
  </w:num>
  <w:num w:numId="18">
    <w:abstractNumId w:val="9"/>
  </w:num>
  <w:num w:numId="19">
    <w:abstractNumId w:val="1"/>
  </w:num>
  <w:num w:numId="20">
    <w:abstractNumId w:val="10"/>
  </w:num>
  <w:num w:numId="21">
    <w:abstractNumId w:val="4"/>
  </w:num>
  <w:num w:numId="22">
    <w:abstractNumId w:val="36"/>
  </w:num>
  <w:num w:numId="23">
    <w:abstractNumId w:val="21"/>
  </w:num>
  <w:num w:numId="24">
    <w:abstractNumId w:val="12"/>
  </w:num>
  <w:num w:numId="25">
    <w:abstractNumId w:val="30"/>
  </w:num>
  <w:num w:numId="26">
    <w:abstractNumId w:val="7"/>
  </w:num>
  <w:num w:numId="27">
    <w:abstractNumId w:val="2"/>
  </w:num>
  <w:num w:numId="28">
    <w:abstractNumId w:val="39"/>
  </w:num>
  <w:num w:numId="29">
    <w:abstractNumId w:val="33"/>
  </w:num>
  <w:num w:numId="30">
    <w:abstractNumId w:val="16"/>
  </w:num>
  <w:num w:numId="31">
    <w:abstractNumId w:val="32"/>
  </w:num>
  <w:num w:numId="32">
    <w:abstractNumId w:val="24"/>
  </w:num>
  <w:num w:numId="33">
    <w:abstractNumId w:val="5"/>
  </w:num>
  <w:num w:numId="34">
    <w:abstractNumId w:val="35"/>
  </w:num>
  <w:num w:numId="35">
    <w:abstractNumId w:val="37"/>
  </w:num>
  <w:num w:numId="36">
    <w:abstractNumId w:val="20"/>
  </w:num>
  <w:num w:numId="37">
    <w:abstractNumId w:val="26"/>
  </w:num>
  <w:num w:numId="38">
    <w:abstractNumId w:val="25"/>
  </w:num>
  <w:num w:numId="39">
    <w:abstractNumId w:val="23"/>
  </w:num>
  <w:num w:numId="40">
    <w:abstractNumId w:val="8"/>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778"/>
    <w:rsid w:val="00006F70"/>
    <w:rsid w:val="000255F4"/>
    <w:rsid w:val="00026F01"/>
    <w:rsid w:val="00040F5E"/>
    <w:rsid w:val="00041B37"/>
    <w:rsid w:val="000451CA"/>
    <w:rsid w:val="00050C0C"/>
    <w:rsid w:val="00071116"/>
    <w:rsid w:val="000856AD"/>
    <w:rsid w:val="000C073C"/>
    <w:rsid w:val="000C748A"/>
    <w:rsid w:val="000D3633"/>
    <w:rsid w:val="000F5718"/>
    <w:rsid w:val="000F71ED"/>
    <w:rsid w:val="00113490"/>
    <w:rsid w:val="00135888"/>
    <w:rsid w:val="00141361"/>
    <w:rsid w:val="0015356F"/>
    <w:rsid w:val="00164BCB"/>
    <w:rsid w:val="0016633C"/>
    <w:rsid w:val="001A313C"/>
    <w:rsid w:val="001A36A5"/>
    <w:rsid w:val="001C079E"/>
    <w:rsid w:val="001C5307"/>
    <w:rsid w:val="001D23ED"/>
    <w:rsid w:val="001F2616"/>
    <w:rsid w:val="00206C46"/>
    <w:rsid w:val="00210C6C"/>
    <w:rsid w:val="0021531B"/>
    <w:rsid w:val="00222F0D"/>
    <w:rsid w:val="002431E5"/>
    <w:rsid w:val="00246BA4"/>
    <w:rsid w:val="0026674F"/>
    <w:rsid w:val="00272F5E"/>
    <w:rsid w:val="00283E37"/>
    <w:rsid w:val="002901A6"/>
    <w:rsid w:val="002915F7"/>
    <w:rsid w:val="0029210E"/>
    <w:rsid w:val="002A4790"/>
    <w:rsid w:val="002B239B"/>
    <w:rsid w:val="002C78D2"/>
    <w:rsid w:val="002D4499"/>
    <w:rsid w:val="002D603E"/>
    <w:rsid w:val="002E3A38"/>
    <w:rsid w:val="0030449E"/>
    <w:rsid w:val="0031288A"/>
    <w:rsid w:val="00312B83"/>
    <w:rsid w:val="003157EA"/>
    <w:rsid w:val="00316138"/>
    <w:rsid w:val="00317A0B"/>
    <w:rsid w:val="003224CC"/>
    <w:rsid w:val="00337FEC"/>
    <w:rsid w:val="00347505"/>
    <w:rsid w:val="003519DD"/>
    <w:rsid w:val="003642DC"/>
    <w:rsid w:val="0036495C"/>
    <w:rsid w:val="0037268F"/>
    <w:rsid w:val="00394603"/>
    <w:rsid w:val="003A617D"/>
    <w:rsid w:val="003B3998"/>
    <w:rsid w:val="003B7B14"/>
    <w:rsid w:val="003C575F"/>
    <w:rsid w:val="003D3401"/>
    <w:rsid w:val="003D3A04"/>
    <w:rsid w:val="003F4A5D"/>
    <w:rsid w:val="00401239"/>
    <w:rsid w:val="00412DC9"/>
    <w:rsid w:val="00425197"/>
    <w:rsid w:val="004267E2"/>
    <w:rsid w:val="00437AF8"/>
    <w:rsid w:val="00446DBC"/>
    <w:rsid w:val="0044753D"/>
    <w:rsid w:val="004525A9"/>
    <w:rsid w:val="00453AC6"/>
    <w:rsid w:val="00456D60"/>
    <w:rsid w:val="0046403E"/>
    <w:rsid w:val="00467617"/>
    <w:rsid w:val="00467931"/>
    <w:rsid w:val="00475BDA"/>
    <w:rsid w:val="004818E4"/>
    <w:rsid w:val="00484399"/>
    <w:rsid w:val="00485F3F"/>
    <w:rsid w:val="004938AF"/>
    <w:rsid w:val="0049670B"/>
    <w:rsid w:val="004A6564"/>
    <w:rsid w:val="004C155B"/>
    <w:rsid w:val="004D020F"/>
    <w:rsid w:val="004D39F5"/>
    <w:rsid w:val="004D6E47"/>
    <w:rsid w:val="004E2A30"/>
    <w:rsid w:val="00503340"/>
    <w:rsid w:val="00514619"/>
    <w:rsid w:val="0051533E"/>
    <w:rsid w:val="00540865"/>
    <w:rsid w:val="005519A4"/>
    <w:rsid w:val="00554AF0"/>
    <w:rsid w:val="0059111D"/>
    <w:rsid w:val="00597A9C"/>
    <w:rsid w:val="005A5279"/>
    <w:rsid w:val="005A61CA"/>
    <w:rsid w:val="005B0E85"/>
    <w:rsid w:val="005B6D5A"/>
    <w:rsid w:val="005D15C4"/>
    <w:rsid w:val="005D509A"/>
    <w:rsid w:val="005D7507"/>
    <w:rsid w:val="005E58C1"/>
    <w:rsid w:val="005E5CFD"/>
    <w:rsid w:val="005E5E0C"/>
    <w:rsid w:val="00600A98"/>
    <w:rsid w:val="00605604"/>
    <w:rsid w:val="006406C6"/>
    <w:rsid w:val="00640D21"/>
    <w:rsid w:val="0064319C"/>
    <w:rsid w:val="00661E0C"/>
    <w:rsid w:val="00662F2F"/>
    <w:rsid w:val="0067066E"/>
    <w:rsid w:val="0067079A"/>
    <w:rsid w:val="00687702"/>
    <w:rsid w:val="00693D38"/>
    <w:rsid w:val="006A6F9B"/>
    <w:rsid w:val="006B0643"/>
    <w:rsid w:val="006B642E"/>
    <w:rsid w:val="006B76C2"/>
    <w:rsid w:val="006B7E49"/>
    <w:rsid w:val="006C196D"/>
    <w:rsid w:val="006C2B09"/>
    <w:rsid w:val="006C3CBC"/>
    <w:rsid w:val="006D408F"/>
    <w:rsid w:val="006E3938"/>
    <w:rsid w:val="006E3A8F"/>
    <w:rsid w:val="006E4DEF"/>
    <w:rsid w:val="006F1067"/>
    <w:rsid w:val="00716DE3"/>
    <w:rsid w:val="00735E4E"/>
    <w:rsid w:val="00780012"/>
    <w:rsid w:val="007808F7"/>
    <w:rsid w:val="007815BE"/>
    <w:rsid w:val="00786CA4"/>
    <w:rsid w:val="00796779"/>
    <w:rsid w:val="007B4E23"/>
    <w:rsid w:val="007D0321"/>
    <w:rsid w:val="007D662C"/>
    <w:rsid w:val="007E126F"/>
    <w:rsid w:val="007E2C40"/>
    <w:rsid w:val="007E520A"/>
    <w:rsid w:val="007F679E"/>
    <w:rsid w:val="008049AF"/>
    <w:rsid w:val="00815A3F"/>
    <w:rsid w:val="00820272"/>
    <w:rsid w:val="00827399"/>
    <w:rsid w:val="00835429"/>
    <w:rsid w:val="00841A3A"/>
    <w:rsid w:val="00863025"/>
    <w:rsid w:val="008705DC"/>
    <w:rsid w:val="008705F4"/>
    <w:rsid w:val="00885BDC"/>
    <w:rsid w:val="0088611E"/>
    <w:rsid w:val="00897F10"/>
    <w:rsid w:val="008A1671"/>
    <w:rsid w:val="008A71A4"/>
    <w:rsid w:val="008A723F"/>
    <w:rsid w:val="008E0D6D"/>
    <w:rsid w:val="008E610C"/>
    <w:rsid w:val="008E75B6"/>
    <w:rsid w:val="00903B47"/>
    <w:rsid w:val="009220D2"/>
    <w:rsid w:val="0094402D"/>
    <w:rsid w:val="00944FB0"/>
    <w:rsid w:val="009619C3"/>
    <w:rsid w:val="00966935"/>
    <w:rsid w:val="009746AD"/>
    <w:rsid w:val="00987503"/>
    <w:rsid w:val="009C124C"/>
    <w:rsid w:val="009C212B"/>
    <w:rsid w:val="009C396C"/>
    <w:rsid w:val="009E18DA"/>
    <w:rsid w:val="009E7160"/>
    <w:rsid w:val="009F0D9A"/>
    <w:rsid w:val="00A02998"/>
    <w:rsid w:val="00A034BF"/>
    <w:rsid w:val="00A10778"/>
    <w:rsid w:val="00A136A4"/>
    <w:rsid w:val="00A2763F"/>
    <w:rsid w:val="00A36C27"/>
    <w:rsid w:val="00A456EB"/>
    <w:rsid w:val="00A62038"/>
    <w:rsid w:val="00AA2700"/>
    <w:rsid w:val="00AA40F3"/>
    <w:rsid w:val="00AA46B6"/>
    <w:rsid w:val="00AA781A"/>
    <w:rsid w:val="00AB2B04"/>
    <w:rsid w:val="00AC10BB"/>
    <w:rsid w:val="00AD49B7"/>
    <w:rsid w:val="00AE22ED"/>
    <w:rsid w:val="00AE395D"/>
    <w:rsid w:val="00AE540C"/>
    <w:rsid w:val="00B025E0"/>
    <w:rsid w:val="00B2201F"/>
    <w:rsid w:val="00B23569"/>
    <w:rsid w:val="00B25BED"/>
    <w:rsid w:val="00B459AB"/>
    <w:rsid w:val="00B63A9A"/>
    <w:rsid w:val="00B77CE6"/>
    <w:rsid w:val="00B81B4D"/>
    <w:rsid w:val="00B8509F"/>
    <w:rsid w:val="00BA3171"/>
    <w:rsid w:val="00BA458E"/>
    <w:rsid w:val="00BA5DFF"/>
    <w:rsid w:val="00BB41CD"/>
    <w:rsid w:val="00BC6B88"/>
    <w:rsid w:val="00BE7843"/>
    <w:rsid w:val="00C233C4"/>
    <w:rsid w:val="00C30EA4"/>
    <w:rsid w:val="00C33AA0"/>
    <w:rsid w:val="00C34113"/>
    <w:rsid w:val="00C4288A"/>
    <w:rsid w:val="00C42913"/>
    <w:rsid w:val="00C475D3"/>
    <w:rsid w:val="00C52D79"/>
    <w:rsid w:val="00C53D27"/>
    <w:rsid w:val="00C64F57"/>
    <w:rsid w:val="00C6529C"/>
    <w:rsid w:val="00CA28F3"/>
    <w:rsid w:val="00CA4047"/>
    <w:rsid w:val="00CA510F"/>
    <w:rsid w:val="00CC1BC6"/>
    <w:rsid w:val="00CD3B4F"/>
    <w:rsid w:val="00CD4DEF"/>
    <w:rsid w:val="00CD718E"/>
    <w:rsid w:val="00CD7823"/>
    <w:rsid w:val="00CE0F5B"/>
    <w:rsid w:val="00CE4748"/>
    <w:rsid w:val="00CF736A"/>
    <w:rsid w:val="00D31C94"/>
    <w:rsid w:val="00D55D56"/>
    <w:rsid w:val="00D82E7F"/>
    <w:rsid w:val="00D8521C"/>
    <w:rsid w:val="00D900C7"/>
    <w:rsid w:val="00D93F96"/>
    <w:rsid w:val="00D9675A"/>
    <w:rsid w:val="00DB562D"/>
    <w:rsid w:val="00DD0460"/>
    <w:rsid w:val="00E15C7C"/>
    <w:rsid w:val="00E34853"/>
    <w:rsid w:val="00E529BD"/>
    <w:rsid w:val="00E608E5"/>
    <w:rsid w:val="00E622F9"/>
    <w:rsid w:val="00E652DC"/>
    <w:rsid w:val="00E70272"/>
    <w:rsid w:val="00E7058E"/>
    <w:rsid w:val="00E77F36"/>
    <w:rsid w:val="00E91498"/>
    <w:rsid w:val="00EB2DAB"/>
    <w:rsid w:val="00EB5DA0"/>
    <w:rsid w:val="00EB701A"/>
    <w:rsid w:val="00EC4435"/>
    <w:rsid w:val="00F00F3A"/>
    <w:rsid w:val="00F2298B"/>
    <w:rsid w:val="00F2475F"/>
    <w:rsid w:val="00F37A07"/>
    <w:rsid w:val="00F40719"/>
    <w:rsid w:val="00F446DD"/>
    <w:rsid w:val="00F71EEC"/>
    <w:rsid w:val="00F807EA"/>
    <w:rsid w:val="00F84C19"/>
    <w:rsid w:val="00F95900"/>
    <w:rsid w:val="00F95A6C"/>
    <w:rsid w:val="00F97ED7"/>
    <w:rsid w:val="00FA56AD"/>
    <w:rsid w:val="00FA63C1"/>
    <w:rsid w:val="00FA7E52"/>
    <w:rsid w:val="00FB15C7"/>
    <w:rsid w:val="00FB362E"/>
    <w:rsid w:val="00FC0684"/>
    <w:rsid w:val="00FC6B79"/>
    <w:rsid w:val="00FE001B"/>
    <w:rsid w:val="00FE5F39"/>
    <w:rsid w:val="00FF204C"/>
    <w:rsid w:val="00FF282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777D59"/>
  <w15:chartTrackingRefBased/>
  <w15:docId w15:val="{BED36DB1-7ACC-467E-A159-8D8CBDC91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5900"/>
    <w:pPr>
      <w:widowControl w:val="0"/>
    </w:pPr>
    <w:rPr>
      <w:rFonts w:ascii="Calibri" w:eastAsia="新細明體" w:hAnsi="Calibri" w:cs="Times New Roman"/>
    </w:rPr>
  </w:style>
  <w:style w:type="paragraph" w:styleId="1">
    <w:name w:val="heading 1"/>
    <w:basedOn w:val="a"/>
    <w:next w:val="a"/>
    <w:link w:val="10"/>
    <w:qFormat/>
    <w:rsid w:val="00F95900"/>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5900"/>
    <w:pPr>
      <w:tabs>
        <w:tab w:val="center" w:pos="4153"/>
        <w:tab w:val="right" w:pos="8306"/>
      </w:tabs>
      <w:snapToGrid w:val="0"/>
    </w:pPr>
    <w:rPr>
      <w:rFonts w:asciiTheme="minorHAnsi" w:eastAsiaTheme="minorEastAsia" w:hAnsiTheme="minorHAnsi" w:cstheme="minorBidi"/>
      <w:sz w:val="20"/>
      <w:szCs w:val="20"/>
    </w:rPr>
  </w:style>
  <w:style w:type="character" w:customStyle="1" w:styleId="a4">
    <w:name w:val="頁首 字元"/>
    <w:basedOn w:val="a0"/>
    <w:link w:val="a3"/>
    <w:uiPriority w:val="99"/>
    <w:rsid w:val="00F95900"/>
    <w:rPr>
      <w:sz w:val="20"/>
      <w:szCs w:val="20"/>
    </w:rPr>
  </w:style>
  <w:style w:type="paragraph" w:styleId="a5">
    <w:name w:val="footer"/>
    <w:basedOn w:val="a"/>
    <w:link w:val="a6"/>
    <w:uiPriority w:val="99"/>
    <w:unhideWhenUsed/>
    <w:rsid w:val="00F95900"/>
    <w:pPr>
      <w:tabs>
        <w:tab w:val="center" w:pos="4153"/>
        <w:tab w:val="right" w:pos="8306"/>
      </w:tabs>
      <w:snapToGrid w:val="0"/>
    </w:pPr>
    <w:rPr>
      <w:rFonts w:asciiTheme="minorHAnsi" w:eastAsiaTheme="minorEastAsia" w:hAnsiTheme="minorHAnsi" w:cstheme="minorBidi"/>
      <w:sz w:val="20"/>
      <w:szCs w:val="20"/>
    </w:rPr>
  </w:style>
  <w:style w:type="character" w:customStyle="1" w:styleId="a6">
    <w:name w:val="頁尾 字元"/>
    <w:basedOn w:val="a0"/>
    <w:link w:val="a5"/>
    <w:uiPriority w:val="99"/>
    <w:rsid w:val="00F95900"/>
    <w:rPr>
      <w:sz w:val="20"/>
      <w:szCs w:val="20"/>
    </w:rPr>
  </w:style>
  <w:style w:type="character" w:customStyle="1" w:styleId="10">
    <w:name w:val="標題 1 字元"/>
    <w:basedOn w:val="a0"/>
    <w:link w:val="1"/>
    <w:rsid w:val="00F95900"/>
    <w:rPr>
      <w:rFonts w:ascii="Cambria" w:eastAsia="新細明體" w:hAnsi="Cambria" w:cs="Times New Roman"/>
      <w:b/>
      <w:bCs/>
      <w:kern w:val="52"/>
      <w:sz w:val="52"/>
      <w:szCs w:val="52"/>
    </w:rPr>
  </w:style>
  <w:style w:type="paragraph" w:styleId="a7">
    <w:name w:val="Body Text"/>
    <w:basedOn w:val="a"/>
    <w:link w:val="a8"/>
    <w:uiPriority w:val="1"/>
    <w:qFormat/>
    <w:rsid w:val="00C33AA0"/>
    <w:pPr>
      <w:autoSpaceDE w:val="0"/>
      <w:autoSpaceDN w:val="0"/>
      <w:adjustRightInd w:val="0"/>
      <w:ind w:left="618" w:firstLine="479"/>
    </w:pPr>
    <w:rPr>
      <w:rFonts w:ascii="標楷體" w:eastAsia="標楷體" w:hAnsi="Times New Roman" w:cs="標楷體"/>
      <w:kern w:val="0"/>
      <w:szCs w:val="24"/>
    </w:rPr>
  </w:style>
  <w:style w:type="character" w:customStyle="1" w:styleId="a8">
    <w:name w:val="本文 字元"/>
    <w:basedOn w:val="a0"/>
    <w:link w:val="a7"/>
    <w:uiPriority w:val="1"/>
    <w:rsid w:val="00C33AA0"/>
    <w:rPr>
      <w:rFonts w:ascii="標楷體" w:eastAsia="標楷體" w:hAnsi="Times New Roman" w:cs="標楷體"/>
      <w:kern w:val="0"/>
      <w:szCs w:val="24"/>
    </w:rPr>
  </w:style>
  <w:style w:type="paragraph" w:customStyle="1" w:styleId="TableParagraph">
    <w:name w:val="Table Paragraph"/>
    <w:basedOn w:val="a"/>
    <w:uiPriority w:val="1"/>
    <w:qFormat/>
    <w:rsid w:val="00FB362E"/>
    <w:pPr>
      <w:autoSpaceDE w:val="0"/>
      <w:autoSpaceDN w:val="0"/>
    </w:pPr>
    <w:rPr>
      <w:rFonts w:ascii="標楷體" w:eastAsia="標楷體" w:hAnsi="標楷體" w:cs="標楷體"/>
      <w:kern w:val="0"/>
      <w:sz w:val="22"/>
    </w:rPr>
  </w:style>
  <w:style w:type="paragraph" w:styleId="a9">
    <w:name w:val="List Paragraph"/>
    <w:aliases w:val="卑南壹,標1,清單段落2,List Paragraph"/>
    <w:basedOn w:val="a"/>
    <w:link w:val="aa"/>
    <w:uiPriority w:val="34"/>
    <w:qFormat/>
    <w:rsid w:val="00780012"/>
    <w:pPr>
      <w:ind w:leftChars="200" w:left="480"/>
    </w:pPr>
  </w:style>
  <w:style w:type="table" w:styleId="ab">
    <w:name w:val="Table Grid"/>
    <w:basedOn w:val="a1"/>
    <w:uiPriority w:val="39"/>
    <w:rsid w:val="00897F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897F10"/>
    <w:rPr>
      <w:color w:val="0563C1" w:themeColor="hyperlink"/>
      <w:u w:val="single"/>
    </w:rPr>
  </w:style>
  <w:style w:type="character" w:customStyle="1" w:styleId="aa">
    <w:name w:val="清單段落 字元"/>
    <w:aliases w:val="卑南壹 字元,標1 字元,清單段落2 字元,List Paragraph 字元"/>
    <w:basedOn w:val="a0"/>
    <w:link w:val="a9"/>
    <w:uiPriority w:val="34"/>
    <w:rsid w:val="00210C6C"/>
    <w:rPr>
      <w:rFonts w:ascii="Calibri" w:eastAsia="新細明體" w:hAnsi="Calibri" w:cs="Times New Roman"/>
    </w:rPr>
  </w:style>
  <w:style w:type="table" w:customStyle="1" w:styleId="11">
    <w:name w:val="表格格線1"/>
    <w:basedOn w:val="a1"/>
    <w:next w:val="ab"/>
    <w:uiPriority w:val="39"/>
    <w:rsid w:val="00C42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評-內文"/>
    <w:basedOn w:val="a"/>
    <w:link w:val="-0"/>
    <w:qFormat/>
    <w:rsid w:val="00475BDA"/>
    <w:pPr>
      <w:overflowPunct w:val="0"/>
      <w:ind w:firstLineChars="207" w:firstLine="207"/>
      <w:jc w:val="both"/>
      <w:textAlignment w:val="center"/>
    </w:pPr>
    <w:rPr>
      <w:rFonts w:ascii="Times New Roman" w:eastAsia="標楷體" w:hAnsi="Times New Roman"/>
      <w:position w:val="1"/>
      <w:szCs w:val="28"/>
    </w:rPr>
  </w:style>
  <w:style w:type="character" w:customStyle="1" w:styleId="-0">
    <w:name w:val="評-內文 字元"/>
    <w:basedOn w:val="a0"/>
    <w:link w:val="-"/>
    <w:rsid w:val="00475BDA"/>
    <w:rPr>
      <w:rFonts w:ascii="Times New Roman" w:eastAsia="標楷體" w:hAnsi="Times New Roman" w:cs="Times New Roman"/>
      <w:position w:val="1"/>
      <w:szCs w:val="28"/>
    </w:rPr>
  </w:style>
  <w:style w:type="paragraph" w:styleId="Web">
    <w:name w:val="Normal (Web)"/>
    <w:basedOn w:val="a"/>
    <w:link w:val="Web0"/>
    <w:uiPriority w:val="99"/>
    <w:unhideWhenUsed/>
    <w:rsid w:val="00475BDA"/>
    <w:pPr>
      <w:widowControl/>
      <w:spacing w:before="100" w:beforeAutospacing="1" w:after="100" w:afterAutospacing="1"/>
    </w:pPr>
    <w:rPr>
      <w:rFonts w:ascii="新細明體" w:hAnsi="新細明體" w:cs="新細明體"/>
      <w:kern w:val="0"/>
      <w:szCs w:val="24"/>
    </w:rPr>
  </w:style>
  <w:style w:type="character" w:customStyle="1" w:styleId="Web0">
    <w:name w:val="內文 (Web) 字元"/>
    <w:link w:val="Web"/>
    <w:uiPriority w:val="99"/>
    <w:rsid w:val="00475BDA"/>
    <w:rPr>
      <w:rFonts w:ascii="新細明體" w:eastAsia="新細明體" w:hAnsi="新細明體" w:cs="新細明體"/>
      <w:kern w:val="0"/>
      <w:szCs w:val="24"/>
    </w:rPr>
  </w:style>
  <w:style w:type="paragraph" w:customStyle="1" w:styleId="T5-1">
    <w:name w:val="T5-1"/>
    <w:basedOn w:val="a"/>
    <w:link w:val="T5-10"/>
    <w:autoRedefine/>
    <w:qFormat/>
    <w:rsid w:val="005D7507"/>
    <w:pPr>
      <w:adjustRightInd w:val="0"/>
      <w:spacing w:line="400" w:lineRule="exact"/>
      <w:ind w:left="360"/>
      <w:jc w:val="both"/>
      <w:outlineLvl w:val="4"/>
    </w:pPr>
    <w:rPr>
      <w:rFonts w:ascii="Times New Roman" w:eastAsia="標楷體" w:hAnsi="Times New Roman"/>
      <w:sz w:val="28"/>
      <w:szCs w:val="28"/>
      <w:lang w:eastAsia="zh-HK"/>
      <w14:scene3d>
        <w14:camera w14:prst="orthographicFront"/>
        <w14:lightRig w14:rig="threePt" w14:dir="t">
          <w14:rot w14:lat="0" w14:lon="0" w14:rev="0"/>
        </w14:lightRig>
      </w14:scene3d>
    </w:rPr>
  </w:style>
  <w:style w:type="character" w:customStyle="1" w:styleId="T5-10">
    <w:name w:val="T5-1 字元"/>
    <w:basedOn w:val="a0"/>
    <w:link w:val="T5-1"/>
    <w:rsid w:val="005D7507"/>
    <w:rPr>
      <w:rFonts w:ascii="Times New Roman" w:eastAsia="標楷體" w:hAnsi="Times New Roman" w:cs="Times New Roman"/>
      <w:sz w:val="28"/>
      <w:szCs w:val="28"/>
      <w:lang w:eastAsia="zh-HK"/>
      <w14:scene3d>
        <w14:camera w14:prst="orthographicFront"/>
        <w14:lightRig w14:rig="threePt" w14:dir="t">
          <w14:rot w14:lat="0" w14:lon="0" w14:rev="0"/>
        </w14:lightRig>
      </w14:scene3d>
    </w:rPr>
  </w:style>
  <w:style w:type="paragraph" w:styleId="ad">
    <w:name w:val="Balloon Text"/>
    <w:basedOn w:val="a"/>
    <w:link w:val="ae"/>
    <w:uiPriority w:val="99"/>
    <w:semiHidden/>
    <w:unhideWhenUsed/>
    <w:rsid w:val="00F71EEC"/>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F71EE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tmp"/><Relationship Id="rId18" Type="http://schemas.openxmlformats.org/officeDocument/2006/relationships/hyperlink" Target="https://ir.nutc.edu.tw/p/405-1045-48780,c9835-1.php" TargetMode="External"/><Relationship Id="rId3" Type="http://schemas.openxmlformats.org/officeDocument/2006/relationships/styles" Target="styles.xml"/><Relationship Id="rId21" Type="http://schemas.openxmlformats.org/officeDocument/2006/relationships/hyperlink" Target="https://ir.nutc.edu.tw/p/412-1045-12798.php?Lang=zh-tw"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ir.nutc.edu.tw/p/412-1045-11748.php?Lang=zh-tw" TargetMode="External"/><Relationship Id="rId2" Type="http://schemas.openxmlformats.org/officeDocument/2006/relationships/numbering" Target="numbering.xml"/><Relationship Id="rId16" Type="http://schemas.openxmlformats.org/officeDocument/2006/relationships/hyperlink" Target="https://csc.nutc.edu.tw/p/412-1028-12668.php" TargetMode="External"/><Relationship Id="rId20" Type="http://schemas.openxmlformats.org/officeDocument/2006/relationships/hyperlink" Target="https://ir.nutc.edu.tw/p/412-1045-9863.php?Lang=zh-t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sc.nutc.edu.tw/p/412-1028-12691.php"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ir.nutc.edu.tw/p/412-1045-11748.php?Lang=zh-tw" TargetMode="External"/><Relationship Id="rId4" Type="http://schemas.openxmlformats.org/officeDocument/2006/relationships/settings" Target="settings.xml"/><Relationship Id="rId9" Type="http://schemas.openxmlformats.org/officeDocument/2006/relationships/hyperlink" Target="https://ir.nutc.edu.tw/p/412-1045-11748.php?Lang=zh-tw" TargetMode="External"/><Relationship Id="rId14" Type="http://schemas.openxmlformats.org/officeDocument/2006/relationships/hyperlink" Target="https://csc.nutc.edu.tw/p/412-1028-12651.php" TargetMode="External"/><Relationship Id="rId22"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56B7A-7598-424D-AAA0-129B49392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43</Pages>
  <Words>4623</Words>
  <Characters>26357</Characters>
  <Application>Microsoft Office Word</Application>
  <DocSecurity>0</DocSecurity>
  <Lines>219</Lines>
  <Paragraphs>61</Paragraphs>
  <ScaleCrop>false</ScaleCrop>
  <Company/>
  <LinksUpToDate>false</LinksUpToDate>
  <CharactersWithSpaces>30919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aopal</dc:creator>
  <cp:keywords/>
  <dc:description/>
  <cp:lastModifiedBy>User</cp:lastModifiedBy>
  <cp:revision>40</cp:revision>
  <cp:lastPrinted>2023-05-25T06:04:00Z</cp:lastPrinted>
  <dcterms:created xsi:type="dcterms:W3CDTF">2023-05-25T05:56:00Z</dcterms:created>
  <dcterms:modified xsi:type="dcterms:W3CDTF">2023-08-30T07:45:00Z</dcterms:modified>
</cp:coreProperties>
</file>