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C6A4AE" w14:textId="01AD4B7D" w:rsidR="0055335D" w:rsidRPr="00EF6144" w:rsidRDefault="00D33D64" w:rsidP="001D41A8">
      <w:pPr>
        <w:pStyle w:val="a4"/>
        <w:ind w:left="0" w:right="0"/>
        <w:rPr>
          <w:rFonts w:ascii="標楷體" w:eastAsia="標楷體" w:hAnsi="標楷體"/>
        </w:rPr>
      </w:pPr>
      <w:r w:rsidRPr="00EF6144">
        <w:rPr>
          <w:rFonts w:ascii="標楷體" w:eastAsia="標楷體" w:hAnsi="標楷體"/>
          <w:spacing w:val="-3"/>
        </w:rPr>
        <w:t>國立臺中科技大學教師主持產學合作及學術研究計畫獎勵要點</w:t>
      </w:r>
    </w:p>
    <w:p w14:paraId="56A8907C" w14:textId="77777777" w:rsidR="0055335D" w:rsidRPr="00EF6144" w:rsidRDefault="00D33D64" w:rsidP="00460471">
      <w:pPr>
        <w:spacing w:before="240" w:line="164" w:lineRule="exact"/>
        <w:ind w:right="224"/>
        <w:jc w:val="right"/>
        <w:rPr>
          <w:rFonts w:ascii="標楷體" w:eastAsia="標楷體" w:hAnsi="標楷體"/>
          <w:sz w:val="16"/>
        </w:rPr>
      </w:pPr>
      <w:r w:rsidRPr="00EF6144">
        <w:rPr>
          <w:rFonts w:ascii="標楷體" w:eastAsia="標楷體" w:hAnsi="標楷體"/>
          <w:spacing w:val="-2"/>
          <w:w w:val="95"/>
          <w:sz w:val="16"/>
        </w:rPr>
        <w:t>109年11月03日109學年度第1學期第1</w:t>
      </w:r>
      <w:r w:rsidRPr="00EF6144">
        <w:rPr>
          <w:rFonts w:ascii="標楷體" w:eastAsia="標楷體" w:hAnsi="標楷體"/>
          <w:spacing w:val="-4"/>
          <w:w w:val="95"/>
          <w:sz w:val="16"/>
        </w:rPr>
        <w:t>次研發委員會通過</w:t>
      </w:r>
    </w:p>
    <w:p w14:paraId="1BBBC6C2" w14:textId="77777777" w:rsidR="0055335D" w:rsidRPr="00EF6144" w:rsidRDefault="00D33D64">
      <w:pPr>
        <w:spacing w:line="208" w:lineRule="exact"/>
        <w:ind w:right="224"/>
        <w:jc w:val="right"/>
        <w:rPr>
          <w:rFonts w:ascii="標楷體" w:eastAsia="標楷體" w:hAnsi="標楷體"/>
          <w:sz w:val="16"/>
        </w:rPr>
      </w:pPr>
      <w:r w:rsidRPr="00EF6144">
        <w:rPr>
          <w:rFonts w:ascii="標楷體" w:eastAsia="標楷體" w:hAnsi="標楷體"/>
          <w:spacing w:val="-2"/>
          <w:w w:val="95"/>
          <w:sz w:val="16"/>
        </w:rPr>
        <w:t>109年12月8日109學年度第1學期第1</w:t>
      </w:r>
      <w:r w:rsidRPr="00EF6144">
        <w:rPr>
          <w:rFonts w:ascii="標楷體" w:eastAsia="標楷體" w:hAnsi="標楷體"/>
          <w:spacing w:val="-3"/>
          <w:w w:val="95"/>
          <w:sz w:val="16"/>
        </w:rPr>
        <w:t>次臨時校務基金管理委員會通過</w:t>
      </w:r>
    </w:p>
    <w:p w14:paraId="0DC4AE90" w14:textId="048C734E" w:rsidR="0055335D" w:rsidRPr="00EF6144" w:rsidRDefault="00D33D64">
      <w:pPr>
        <w:spacing w:line="208" w:lineRule="exact"/>
        <w:ind w:right="224"/>
        <w:jc w:val="right"/>
        <w:rPr>
          <w:rFonts w:ascii="標楷體" w:eastAsia="標楷體" w:hAnsi="標楷體"/>
          <w:sz w:val="16"/>
        </w:rPr>
      </w:pPr>
      <w:r w:rsidRPr="00EF6144">
        <w:rPr>
          <w:rFonts w:ascii="標楷體" w:eastAsia="標楷體" w:hAnsi="標楷體"/>
          <w:spacing w:val="-2"/>
          <w:w w:val="95"/>
          <w:sz w:val="16"/>
        </w:rPr>
        <w:t>111年4月19日110學年度第2學期第1</w:t>
      </w:r>
      <w:r w:rsidRPr="00EF6144">
        <w:rPr>
          <w:rFonts w:ascii="標楷體" w:eastAsia="標楷體" w:hAnsi="標楷體"/>
          <w:spacing w:val="-4"/>
          <w:w w:val="95"/>
          <w:sz w:val="16"/>
        </w:rPr>
        <w:t>次研發委員會</w:t>
      </w:r>
      <w:r w:rsidR="00D02F1A">
        <w:rPr>
          <w:rFonts w:ascii="標楷體" w:eastAsia="標楷體" w:hAnsi="標楷體" w:hint="eastAsia"/>
          <w:spacing w:val="-4"/>
          <w:w w:val="95"/>
          <w:sz w:val="16"/>
        </w:rPr>
        <w:t>修正</w:t>
      </w:r>
      <w:r w:rsidRPr="00EF6144">
        <w:rPr>
          <w:rFonts w:ascii="標楷體" w:eastAsia="標楷體" w:hAnsi="標楷體"/>
          <w:spacing w:val="-4"/>
          <w:w w:val="95"/>
          <w:sz w:val="16"/>
        </w:rPr>
        <w:t>通過</w:t>
      </w:r>
    </w:p>
    <w:p w14:paraId="4D6972A0" w14:textId="303AC249" w:rsidR="0055335D" w:rsidRDefault="00D33D64">
      <w:pPr>
        <w:spacing w:line="216" w:lineRule="exact"/>
        <w:ind w:right="224"/>
        <w:jc w:val="right"/>
        <w:rPr>
          <w:rFonts w:ascii="標楷體" w:eastAsia="標楷體" w:hAnsi="標楷體"/>
          <w:spacing w:val="-3"/>
          <w:w w:val="95"/>
          <w:sz w:val="16"/>
        </w:rPr>
      </w:pPr>
      <w:r w:rsidRPr="00EF6144">
        <w:rPr>
          <w:rFonts w:ascii="標楷體" w:eastAsia="標楷體" w:hAnsi="標楷體"/>
          <w:spacing w:val="-2"/>
          <w:w w:val="95"/>
          <w:sz w:val="16"/>
        </w:rPr>
        <w:t>111年5月31日110學年度第2學期第2</w:t>
      </w:r>
      <w:r w:rsidRPr="00EF6144">
        <w:rPr>
          <w:rFonts w:ascii="標楷體" w:eastAsia="標楷體" w:hAnsi="標楷體"/>
          <w:spacing w:val="-3"/>
          <w:w w:val="95"/>
          <w:sz w:val="16"/>
        </w:rPr>
        <w:t>次校務基金管理委員會</w:t>
      </w:r>
      <w:r w:rsidR="00D02F1A">
        <w:rPr>
          <w:rFonts w:ascii="標楷體" w:eastAsia="標楷體" w:hAnsi="標楷體" w:hint="eastAsia"/>
          <w:spacing w:val="-3"/>
          <w:w w:val="95"/>
          <w:sz w:val="16"/>
        </w:rPr>
        <w:t>修正</w:t>
      </w:r>
      <w:r w:rsidRPr="00EF6144">
        <w:rPr>
          <w:rFonts w:ascii="標楷體" w:eastAsia="標楷體" w:hAnsi="標楷體"/>
          <w:spacing w:val="-3"/>
          <w:w w:val="95"/>
          <w:sz w:val="16"/>
        </w:rPr>
        <w:t>通過</w:t>
      </w:r>
    </w:p>
    <w:p w14:paraId="615F3353" w14:textId="1CAD7670" w:rsidR="00EF6144" w:rsidRPr="00687435" w:rsidRDefault="00687435">
      <w:pPr>
        <w:spacing w:line="216" w:lineRule="exact"/>
        <w:ind w:right="224"/>
        <w:jc w:val="right"/>
        <w:rPr>
          <w:rFonts w:ascii="標楷體" w:eastAsia="標楷體" w:hAnsi="標楷體"/>
          <w:sz w:val="16"/>
        </w:rPr>
      </w:pPr>
      <w:r w:rsidRPr="00687435">
        <w:rPr>
          <w:rFonts w:ascii="標楷體" w:eastAsia="標楷體" w:hAnsi="標楷體"/>
          <w:spacing w:val="-2"/>
          <w:w w:val="95"/>
          <w:sz w:val="16"/>
        </w:rPr>
        <w:t>111年11月15日111學年度第1學期第2次校務基金管理委員會</w:t>
      </w:r>
      <w:r w:rsidR="00D02F1A">
        <w:rPr>
          <w:rFonts w:ascii="標楷體" w:eastAsia="標楷體" w:hAnsi="標楷體" w:hint="eastAsia"/>
          <w:spacing w:val="-2"/>
          <w:w w:val="95"/>
          <w:sz w:val="16"/>
        </w:rPr>
        <w:t>修正</w:t>
      </w:r>
      <w:r w:rsidR="00EF6144" w:rsidRPr="00687435">
        <w:rPr>
          <w:rFonts w:ascii="標楷體" w:eastAsia="標楷體" w:hAnsi="標楷體"/>
          <w:spacing w:val="-3"/>
          <w:w w:val="95"/>
          <w:sz w:val="16"/>
        </w:rPr>
        <w:t>通過</w:t>
      </w:r>
    </w:p>
    <w:p w14:paraId="5EC71283" w14:textId="7AB1DAF1" w:rsidR="00460471" w:rsidRPr="00480F4F" w:rsidRDefault="00AD16A9" w:rsidP="00460471">
      <w:pPr>
        <w:spacing w:line="216" w:lineRule="exact"/>
        <w:ind w:right="224"/>
        <w:jc w:val="right"/>
        <w:rPr>
          <w:rFonts w:ascii="標楷體" w:eastAsia="標楷體" w:hAnsi="標楷體"/>
          <w:sz w:val="16"/>
        </w:rPr>
      </w:pPr>
      <w:r w:rsidRPr="00480F4F">
        <w:rPr>
          <w:rFonts w:ascii="標楷體" w:eastAsia="標楷體" w:hAnsi="標楷體" w:hint="eastAsia"/>
          <w:spacing w:val="-2"/>
          <w:w w:val="95"/>
          <w:sz w:val="16"/>
        </w:rPr>
        <w:t>115</w:t>
      </w:r>
      <w:r w:rsidR="00460471" w:rsidRPr="00480F4F">
        <w:rPr>
          <w:rFonts w:ascii="標楷體" w:eastAsia="標楷體" w:hAnsi="標楷體"/>
          <w:spacing w:val="-2"/>
          <w:w w:val="95"/>
          <w:sz w:val="16"/>
        </w:rPr>
        <w:t>年</w:t>
      </w:r>
      <w:r w:rsidRPr="00480F4F">
        <w:rPr>
          <w:rFonts w:ascii="標楷體" w:eastAsia="標楷體" w:hAnsi="標楷體" w:hint="eastAsia"/>
          <w:spacing w:val="-2"/>
          <w:w w:val="95"/>
          <w:sz w:val="16"/>
        </w:rPr>
        <w:t>1</w:t>
      </w:r>
      <w:r w:rsidR="00460471" w:rsidRPr="00480F4F">
        <w:rPr>
          <w:rFonts w:ascii="標楷體" w:eastAsia="標楷體" w:hAnsi="標楷體"/>
          <w:spacing w:val="-2"/>
          <w:w w:val="95"/>
          <w:sz w:val="16"/>
        </w:rPr>
        <w:t>月</w:t>
      </w:r>
      <w:r w:rsidRPr="00480F4F">
        <w:rPr>
          <w:rFonts w:ascii="標楷體" w:eastAsia="標楷體" w:hAnsi="標楷體" w:hint="eastAsia"/>
          <w:spacing w:val="-2"/>
          <w:w w:val="95"/>
          <w:sz w:val="16"/>
        </w:rPr>
        <w:t>6</w:t>
      </w:r>
      <w:r w:rsidR="00460471" w:rsidRPr="00480F4F">
        <w:rPr>
          <w:rFonts w:ascii="標楷體" w:eastAsia="標楷體" w:hAnsi="標楷體"/>
          <w:spacing w:val="-2"/>
          <w:w w:val="95"/>
          <w:sz w:val="16"/>
        </w:rPr>
        <w:t>日</w:t>
      </w:r>
      <w:r w:rsidRPr="00480F4F">
        <w:rPr>
          <w:rFonts w:ascii="標楷體" w:eastAsia="標楷體" w:hAnsi="標楷體" w:hint="eastAsia"/>
          <w:spacing w:val="-2"/>
          <w:w w:val="95"/>
          <w:sz w:val="16"/>
        </w:rPr>
        <w:t>114</w:t>
      </w:r>
      <w:r w:rsidR="00460471" w:rsidRPr="00480F4F">
        <w:rPr>
          <w:rFonts w:ascii="標楷體" w:eastAsia="標楷體" w:hAnsi="標楷體"/>
          <w:spacing w:val="-2"/>
          <w:w w:val="95"/>
          <w:sz w:val="16"/>
        </w:rPr>
        <w:t>學年度第</w:t>
      </w:r>
      <w:r w:rsidRPr="00480F4F">
        <w:rPr>
          <w:rFonts w:ascii="標楷體" w:eastAsia="標楷體" w:hAnsi="標楷體" w:hint="eastAsia"/>
          <w:spacing w:val="-2"/>
          <w:w w:val="95"/>
          <w:sz w:val="16"/>
        </w:rPr>
        <w:t>1</w:t>
      </w:r>
      <w:r w:rsidR="00460471" w:rsidRPr="00480F4F">
        <w:rPr>
          <w:rFonts w:ascii="標楷體" w:eastAsia="標楷體" w:hAnsi="標楷體"/>
          <w:spacing w:val="-2"/>
          <w:w w:val="95"/>
          <w:sz w:val="16"/>
        </w:rPr>
        <w:t>學期第</w:t>
      </w:r>
      <w:r w:rsidR="002A5390">
        <w:rPr>
          <w:rFonts w:ascii="標楷體" w:eastAsia="標楷體" w:hAnsi="標楷體" w:hint="eastAsia"/>
          <w:spacing w:val="-2"/>
          <w:w w:val="95"/>
          <w:sz w:val="16"/>
        </w:rPr>
        <w:t>3</w:t>
      </w:r>
      <w:r w:rsidR="00460471" w:rsidRPr="00480F4F">
        <w:rPr>
          <w:rFonts w:ascii="標楷體" w:eastAsia="標楷體" w:hAnsi="標楷體"/>
          <w:spacing w:val="-2"/>
          <w:w w:val="95"/>
          <w:sz w:val="16"/>
        </w:rPr>
        <w:t>次校務基金管理委員會</w:t>
      </w:r>
      <w:r w:rsidR="00D02F1A">
        <w:rPr>
          <w:rFonts w:ascii="標楷體" w:eastAsia="標楷體" w:hAnsi="標楷體" w:hint="eastAsia"/>
          <w:spacing w:val="-2"/>
          <w:w w:val="95"/>
          <w:sz w:val="16"/>
        </w:rPr>
        <w:t>修正</w:t>
      </w:r>
      <w:r w:rsidR="00460471" w:rsidRPr="00480F4F">
        <w:rPr>
          <w:rFonts w:ascii="標楷體" w:eastAsia="標楷體" w:hAnsi="標楷體"/>
          <w:spacing w:val="-3"/>
          <w:w w:val="95"/>
          <w:sz w:val="16"/>
        </w:rPr>
        <w:t>通過</w:t>
      </w:r>
    </w:p>
    <w:p w14:paraId="1C40D0C5" w14:textId="77777777" w:rsidR="0055335D" w:rsidRPr="00460471" w:rsidRDefault="0055335D">
      <w:pPr>
        <w:pStyle w:val="a3"/>
        <w:ind w:left="0"/>
        <w:rPr>
          <w:rFonts w:ascii="標楷體" w:eastAsia="標楷體" w:hAnsi="標楷體"/>
          <w:sz w:val="16"/>
        </w:rPr>
      </w:pPr>
    </w:p>
    <w:p w14:paraId="7D95D254" w14:textId="77777777" w:rsidR="0055335D" w:rsidRPr="00EF6144" w:rsidRDefault="00D33D64">
      <w:pPr>
        <w:pStyle w:val="a3"/>
        <w:spacing w:before="142" w:line="223" w:lineRule="auto"/>
        <w:ind w:left="538" w:right="223" w:hanging="425"/>
        <w:rPr>
          <w:rFonts w:ascii="標楷體" w:eastAsia="標楷體" w:hAnsi="標楷體"/>
        </w:rPr>
      </w:pPr>
      <w:r w:rsidRPr="00EF6144">
        <w:rPr>
          <w:rFonts w:ascii="標楷體" w:eastAsia="標楷體" w:hAnsi="標楷體"/>
          <w:spacing w:val="-2"/>
        </w:rPr>
        <w:t>一、為鼓勵本校教師從事產學合作及學術研究計畫，特訂定「國立臺中科技大學教師主持產學合作及學術研究計畫獎勵要點」，以下簡稱本要點。</w:t>
      </w:r>
    </w:p>
    <w:p w14:paraId="77B2ECA1" w14:textId="77777777" w:rsidR="0055335D" w:rsidRPr="00EF6144" w:rsidRDefault="00D33D64">
      <w:pPr>
        <w:pStyle w:val="a3"/>
        <w:spacing w:line="223" w:lineRule="auto"/>
        <w:ind w:left="538" w:right="228" w:hanging="425"/>
        <w:rPr>
          <w:rFonts w:ascii="標楷體" w:eastAsia="標楷體" w:hAnsi="標楷體"/>
        </w:rPr>
      </w:pPr>
      <w:r w:rsidRPr="00EF6144">
        <w:rPr>
          <w:rFonts w:ascii="標楷體" w:eastAsia="標楷體" w:hAnsi="標楷體"/>
          <w:spacing w:val="-2"/>
        </w:rPr>
        <w:t>二、本校專任或專案教師每年度主持計畫，具有下列各款之一者，得依本要點申請獎勵，並核發獎勵金、獎狀及獎牌(盃)。</w:t>
      </w:r>
    </w:p>
    <w:p w14:paraId="262CD01B" w14:textId="77777777" w:rsidR="0055335D" w:rsidRPr="00EF6144" w:rsidRDefault="00D33D64">
      <w:pPr>
        <w:pStyle w:val="a3"/>
        <w:spacing w:line="309" w:lineRule="exact"/>
        <w:ind w:left="658"/>
        <w:rPr>
          <w:rFonts w:ascii="標楷體" w:eastAsia="標楷體" w:hAnsi="標楷體"/>
        </w:rPr>
      </w:pPr>
      <w:r w:rsidRPr="00EF6144">
        <w:rPr>
          <w:rFonts w:ascii="標楷體" w:eastAsia="標楷體" w:hAnsi="標楷體"/>
        </w:rPr>
        <w:t>(一)</w:t>
      </w:r>
      <w:r w:rsidRPr="00EF6144">
        <w:rPr>
          <w:rFonts w:ascii="標楷體" w:eastAsia="標楷體" w:hAnsi="標楷體"/>
          <w:spacing w:val="-1"/>
        </w:rPr>
        <w:t>主持產學合作及學術研究計畫年度績優獎勵</w:t>
      </w:r>
    </w:p>
    <w:p w14:paraId="203859C7" w14:textId="77777777" w:rsidR="0055335D" w:rsidRPr="00EF6144" w:rsidRDefault="00D33D64" w:rsidP="001D41A8">
      <w:pPr>
        <w:pStyle w:val="a3"/>
        <w:spacing w:before="4" w:line="223" w:lineRule="auto"/>
        <w:ind w:right="225"/>
        <w:rPr>
          <w:rFonts w:ascii="標楷體" w:eastAsia="標楷體" w:hAnsi="標楷體"/>
        </w:rPr>
      </w:pPr>
      <w:r w:rsidRPr="00EF6144">
        <w:rPr>
          <w:rFonts w:ascii="標楷體" w:eastAsia="標楷體" w:hAnsi="標楷體"/>
          <w:spacing w:val="-2"/>
        </w:rPr>
        <w:t>每年度(以結案日期為準)主持</w:t>
      </w:r>
      <w:r w:rsidR="00C07B07" w:rsidRPr="00D50485">
        <w:rPr>
          <w:rFonts w:ascii="標楷體" w:eastAsia="標楷體" w:hAnsi="標楷體" w:hint="eastAsia"/>
          <w:spacing w:val="-2"/>
        </w:rPr>
        <w:t>國家科學及技術委員會</w:t>
      </w:r>
      <w:r w:rsidRPr="00D50485">
        <w:rPr>
          <w:rFonts w:ascii="標楷體" w:eastAsia="標楷體" w:hAnsi="標楷體"/>
          <w:spacing w:val="-2"/>
        </w:rPr>
        <w:t>、</w:t>
      </w:r>
      <w:r w:rsidRPr="00EF6144">
        <w:rPr>
          <w:rFonts w:ascii="標楷體" w:eastAsia="標楷體" w:hAnsi="標楷體"/>
          <w:spacing w:val="-2"/>
        </w:rPr>
        <w:t>各類產學合作及學術研究計畫，以提撥行政管理費</w:t>
      </w:r>
      <w:r w:rsidRPr="00EF6144">
        <w:rPr>
          <w:rFonts w:ascii="標楷體" w:eastAsia="標楷體" w:hAnsi="標楷體"/>
          <w:spacing w:val="-6"/>
        </w:rPr>
        <w:t xml:space="preserve">之案件為限。經研發處以累計金額進行統計，總金額第一名者，獎勵金新台幣 </w:t>
      </w:r>
      <w:r w:rsidRPr="00EF6144">
        <w:rPr>
          <w:rFonts w:ascii="標楷體" w:eastAsia="標楷體" w:hAnsi="標楷體"/>
          <w:spacing w:val="-4"/>
        </w:rPr>
        <w:t>3</w:t>
      </w:r>
      <w:r w:rsidRPr="00EF6144">
        <w:rPr>
          <w:rFonts w:ascii="標楷體" w:eastAsia="標楷體" w:hAnsi="標楷體"/>
          <w:spacing w:val="2"/>
        </w:rPr>
        <w:t xml:space="preserve"> </w:t>
      </w:r>
      <w:r w:rsidRPr="00EF6144">
        <w:rPr>
          <w:rFonts w:ascii="標楷體" w:eastAsia="標楷體" w:hAnsi="標楷體"/>
          <w:spacing w:val="-6"/>
        </w:rPr>
        <w:t>萬元整；</w:t>
      </w:r>
      <w:r w:rsidRPr="00EF6144">
        <w:rPr>
          <w:rFonts w:ascii="標楷體" w:eastAsia="標楷體" w:hAnsi="標楷體"/>
          <w:spacing w:val="-5"/>
        </w:rPr>
        <w:t xml:space="preserve">第二名者，獎勵金新台幣 </w:t>
      </w:r>
      <w:r w:rsidRPr="00EF6144">
        <w:rPr>
          <w:rFonts w:ascii="標楷體" w:eastAsia="標楷體" w:hAnsi="標楷體"/>
        </w:rPr>
        <w:t xml:space="preserve">2 </w:t>
      </w:r>
      <w:r w:rsidRPr="00EF6144">
        <w:rPr>
          <w:rFonts w:ascii="標楷體" w:eastAsia="標楷體" w:hAnsi="標楷體"/>
          <w:spacing w:val="-4"/>
        </w:rPr>
        <w:t xml:space="preserve">萬元整；第三名者，獎勵金新台幣 </w:t>
      </w:r>
      <w:r w:rsidRPr="00EF6144">
        <w:rPr>
          <w:rFonts w:ascii="標楷體" w:eastAsia="標楷體" w:hAnsi="標楷體"/>
        </w:rPr>
        <w:t xml:space="preserve">1 </w:t>
      </w:r>
      <w:r w:rsidRPr="00EF6144">
        <w:rPr>
          <w:rFonts w:ascii="標楷體" w:eastAsia="標楷體" w:hAnsi="標楷體"/>
          <w:spacing w:val="-30"/>
        </w:rPr>
        <w:t xml:space="preserve">萬 </w:t>
      </w:r>
      <w:r w:rsidRPr="00EF6144">
        <w:rPr>
          <w:rFonts w:ascii="標楷體" w:eastAsia="標楷體" w:hAnsi="標楷體"/>
        </w:rPr>
        <w:t xml:space="preserve">2 </w:t>
      </w:r>
      <w:r w:rsidRPr="00EF6144">
        <w:rPr>
          <w:rFonts w:ascii="標楷體" w:eastAsia="標楷體" w:hAnsi="標楷體"/>
          <w:spacing w:val="-3"/>
        </w:rPr>
        <w:t>仟元整。</w:t>
      </w:r>
    </w:p>
    <w:p w14:paraId="2CD8E316" w14:textId="77777777" w:rsidR="0055335D" w:rsidRPr="00EF6144" w:rsidRDefault="00D33D64">
      <w:pPr>
        <w:pStyle w:val="a3"/>
        <w:spacing w:line="312" w:lineRule="exact"/>
        <w:ind w:left="658"/>
        <w:rPr>
          <w:rFonts w:ascii="標楷體" w:eastAsia="標楷體" w:hAnsi="標楷體"/>
        </w:rPr>
      </w:pPr>
      <w:r w:rsidRPr="00EF6144">
        <w:rPr>
          <w:rFonts w:ascii="標楷體" w:eastAsia="標楷體" w:hAnsi="標楷體"/>
        </w:rPr>
        <w:t>(二)</w:t>
      </w:r>
      <w:r w:rsidRPr="00EF6144">
        <w:rPr>
          <w:rFonts w:ascii="標楷體" w:eastAsia="標楷體" w:hAnsi="標楷體"/>
          <w:spacing w:val="-1"/>
        </w:rPr>
        <w:t>產學合作計畫績優獎勵</w:t>
      </w:r>
    </w:p>
    <w:p w14:paraId="178C9AE3" w14:textId="77777777" w:rsidR="0055335D" w:rsidRPr="00EF6144" w:rsidRDefault="00D33D64">
      <w:pPr>
        <w:pStyle w:val="a3"/>
        <w:spacing w:before="5" w:line="223" w:lineRule="auto"/>
        <w:ind w:left="2240" w:right="225" w:hanging="1136"/>
        <w:rPr>
          <w:rFonts w:ascii="標楷體" w:eastAsia="標楷體" w:hAnsi="標楷體"/>
        </w:rPr>
      </w:pPr>
      <w:r w:rsidRPr="00EF6144">
        <w:rPr>
          <w:rFonts w:ascii="標楷體" w:eastAsia="標楷體" w:hAnsi="標楷體"/>
          <w:spacing w:val="-2"/>
        </w:rPr>
        <w:t>獎勵對象：以本校名義申請，每年度(以結案日期為準)承接之產學合作計畫總金額累計</w:t>
      </w:r>
      <w:r w:rsidRPr="00EF6144">
        <w:rPr>
          <w:rFonts w:ascii="標楷體" w:eastAsia="標楷體" w:hAnsi="標楷體"/>
          <w:spacing w:val="-11"/>
        </w:rPr>
        <w:t xml:space="preserve">達 </w:t>
      </w:r>
      <w:r w:rsidRPr="00EF6144">
        <w:rPr>
          <w:rFonts w:ascii="標楷體" w:eastAsia="標楷體" w:hAnsi="標楷體"/>
        </w:rPr>
        <w:t xml:space="preserve">300 </w:t>
      </w:r>
      <w:r w:rsidRPr="00EF6144">
        <w:rPr>
          <w:rFonts w:ascii="標楷體" w:eastAsia="標楷體" w:hAnsi="標楷體"/>
          <w:spacing w:val="-2"/>
        </w:rPr>
        <w:t xml:space="preserve">萬元以上且所提撥之行政管理費合計達 </w:t>
      </w:r>
      <w:r w:rsidRPr="00EF6144">
        <w:rPr>
          <w:rFonts w:ascii="標楷體" w:eastAsia="標楷體" w:hAnsi="標楷體"/>
        </w:rPr>
        <w:t>30 萬元(含)以上者。</w:t>
      </w:r>
    </w:p>
    <w:p w14:paraId="081EAC6B" w14:textId="77777777" w:rsidR="0055335D" w:rsidRPr="00EF6144" w:rsidRDefault="00D33D64">
      <w:pPr>
        <w:pStyle w:val="a3"/>
        <w:spacing w:line="307" w:lineRule="exact"/>
        <w:ind w:left="1104"/>
        <w:rPr>
          <w:rFonts w:ascii="標楷體" w:eastAsia="標楷體" w:hAnsi="標楷體"/>
        </w:rPr>
      </w:pPr>
      <w:r w:rsidRPr="00EF6144">
        <w:rPr>
          <w:rFonts w:ascii="標楷體" w:eastAsia="標楷體" w:hAnsi="標楷體"/>
          <w:spacing w:val="-2"/>
        </w:rPr>
        <w:t>獎勵方式：</w:t>
      </w:r>
    </w:p>
    <w:p w14:paraId="1BC92FF5" w14:textId="77777777" w:rsidR="0055335D" w:rsidRPr="00EF6144" w:rsidRDefault="00D33D64">
      <w:pPr>
        <w:pStyle w:val="a5"/>
        <w:numPr>
          <w:ilvl w:val="0"/>
          <w:numId w:val="1"/>
        </w:numPr>
        <w:tabs>
          <w:tab w:val="left" w:pos="1286"/>
        </w:tabs>
        <w:spacing w:before="5" w:line="223" w:lineRule="auto"/>
        <w:ind w:hanging="281"/>
        <w:rPr>
          <w:rFonts w:ascii="標楷體" w:eastAsia="標楷體" w:hAnsi="標楷體"/>
          <w:sz w:val="24"/>
        </w:rPr>
      </w:pPr>
      <w:r w:rsidRPr="00EF6144">
        <w:rPr>
          <w:rFonts w:ascii="標楷體" w:eastAsia="標楷體" w:hAnsi="標楷體"/>
          <w:spacing w:val="-2"/>
          <w:sz w:val="24"/>
        </w:rPr>
        <w:t>計畫總金額累計達300萬元以上未滿500萬元者，得於計畫結案後頒予獎狀乙紙及主持</w:t>
      </w:r>
      <w:r w:rsidRPr="00EF6144">
        <w:rPr>
          <w:rFonts w:ascii="標楷體" w:eastAsia="標楷體" w:hAnsi="標楷體" w:hint="eastAsia"/>
          <w:spacing w:val="-2"/>
          <w:sz w:val="24"/>
        </w:rPr>
        <w:t>計畫獎勵金，依本校「各類合作計畫之行政管理費及結餘款分配、運用及管理要點」</w:t>
      </w:r>
      <w:r w:rsidRPr="00EF6144">
        <w:rPr>
          <w:rFonts w:ascii="標楷體" w:eastAsia="標楷體" w:hAnsi="標楷體"/>
          <w:spacing w:val="-2"/>
          <w:sz w:val="24"/>
        </w:rPr>
        <w:t>流入學校部分之行管費提撥50%為獎勵金。</w:t>
      </w:r>
    </w:p>
    <w:p w14:paraId="10418E7E" w14:textId="77777777" w:rsidR="0055335D" w:rsidRPr="00EF6144" w:rsidRDefault="00D33D64">
      <w:pPr>
        <w:pStyle w:val="a5"/>
        <w:numPr>
          <w:ilvl w:val="0"/>
          <w:numId w:val="1"/>
        </w:numPr>
        <w:tabs>
          <w:tab w:val="left" w:pos="1286"/>
        </w:tabs>
        <w:spacing w:line="223" w:lineRule="auto"/>
        <w:ind w:right="225" w:hanging="281"/>
        <w:jc w:val="both"/>
        <w:rPr>
          <w:rFonts w:ascii="標楷體" w:eastAsia="標楷體" w:hAnsi="標楷體"/>
          <w:sz w:val="24"/>
        </w:rPr>
      </w:pPr>
      <w:r w:rsidRPr="00EF6144">
        <w:rPr>
          <w:rFonts w:ascii="標楷體" w:eastAsia="標楷體" w:hAnsi="標楷體"/>
          <w:spacing w:val="-4"/>
          <w:sz w:val="24"/>
        </w:rPr>
        <w:t>計畫總金額累計達500萬元以上者，得於計畫結案後頒予獎狀乙紙及主持計畫獎勵金，</w:t>
      </w:r>
      <w:r w:rsidRPr="00EF6144">
        <w:rPr>
          <w:rFonts w:ascii="標楷體" w:eastAsia="標楷體" w:hAnsi="標楷體" w:hint="eastAsia"/>
          <w:spacing w:val="-4"/>
          <w:sz w:val="24"/>
        </w:rPr>
        <w:t>依本校「各類合作計畫之行政管理費及結餘款分配、運用及管理要點」，流入學校部</w:t>
      </w:r>
      <w:r w:rsidRPr="00EF6144">
        <w:rPr>
          <w:rFonts w:ascii="標楷體" w:eastAsia="標楷體" w:hAnsi="標楷體"/>
          <w:spacing w:val="-2"/>
          <w:sz w:val="24"/>
        </w:rPr>
        <w:t>分之行管費提撥60%為獎勵金。</w:t>
      </w:r>
    </w:p>
    <w:p w14:paraId="3E042C00" w14:textId="77777777" w:rsidR="0055335D" w:rsidRPr="00EF6144" w:rsidRDefault="00D33D64">
      <w:pPr>
        <w:pStyle w:val="a3"/>
        <w:spacing w:before="2" w:line="223" w:lineRule="auto"/>
        <w:ind w:left="1104" w:right="225" w:hanging="3"/>
        <w:rPr>
          <w:rFonts w:ascii="標楷體" w:eastAsia="標楷體" w:hAnsi="標楷體"/>
        </w:rPr>
      </w:pPr>
      <w:r w:rsidRPr="00EF6144">
        <w:rPr>
          <w:rFonts w:ascii="標楷體" w:eastAsia="標楷體" w:hAnsi="標楷體"/>
          <w:spacing w:val="-2"/>
        </w:rPr>
        <w:t>上述獎勵排除委託合作機構對於行政管理費運用有特別規定，其行政管理費由學校統籌運用之計畫及非由教師承接之計畫案。</w:t>
      </w:r>
    </w:p>
    <w:p w14:paraId="4118C6A1" w14:textId="32254BE9" w:rsidR="0055335D" w:rsidRPr="00480F4F" w:rsidRDefault="00D33D64">
      <w:pPr>
        <w:pStyle w:val="a3"/>
        <w:spacing w:line="223" w:lineRule="auto"/>
        <w:ind w:left="538" w:right="163" w:hanging="425"/>
        <w:jc w:val="both"/>
        <w:rPr>
          <w:rFonts w:ascii="標楷體" w:eastAsia="標楷體" w:hAnsi="標楷體"/>
        </w:rPr>
      </w:pPr>
      <w:r w:rsidRPr="00EF6144">
        <w:rPr>
          <w:rFonts w:ascii="標楷體" w:eastAsia="標楷體" w:hAnsi="標楷體"/>
          <w:spacing w:val="-2"/>
        </w:rPr>
        <w:t>三、</w:t>
      </w:r>
      <w:r w:rsidR="00883886" w:rsidRPr="004E2926">
        <w:rPr>
          <w:rFonts w:ascii="標楷體" w:eastAsia="標楷體" w:hAnsi="標楷體"/>
          <w:spacing w:val="-2"/>
        </w:rPr>
        <w:t>專任或專案教師擔任產學合作計畫、</w:t>
      </w:r>
      <w:r w:rsidR="00883886" w:rsidRPr="004E2926">
        <w:rPr>
          <w:rFonts w:ascii="標楷體" w:eastAsia="標楷體" w:hAnsi="標楷體" w:hint="eastAsia"/>
          <w:spacing w:val="-2"/>
        </w:rPr>
        <w:t>國家科學及技術委員會</w:t>
      </w:r>
      <w:r w:rsidR="00883886" w:rsidRPr="004E2926">
        <w:rPr>
          <w:rFonts w:ascii="標楷體" w:eastAsia="標楷體" w:hAnsi="標楷體"/>
          <w:spacing w:val="-2"/>
        </w:rPr>
        <w:t>計畫及教育部教學實踐研究計畫之計畫主持人，得減免授課時數。由計畫主持人每年</w:t>
      </w:r>
      <w:r w:rsidR="00883886" w:rsidRPr="00B740C3">
        <w:rPr>
          <w:rFonts w:ascii="標楷體" w:eastAsia="標楷體" w:hAnsi="標楷體"/>
          <w:spacing w:val="-2"/>
        </w:rPr>
        <w:t>4月底</w:t>
      </w:r>
      <w:r w:rsidR="00883886">
        <w:rPr>
          <w:rFonts w:ascii="標楷體" w:eastAsia="標楷體" w:hAnsi="標楷體" w:hint="eastAsia"/>
          <w:spacing w:val="-2"/>
        </w:rPr>
        <w:t>前</w:t>
      </w:r>
      <w:r w:rsidR="00883886" w:rsidRPr="004E2926">
        <w:rPr>
          <w:rFonts w:ascii="標楷體" w:eastAsia="標楷體" w:hAnsi="標楷體"/>
          <w:spacing w:val="-2"/>
        </w:rPr>
        <w:t>統計前</w:t>
      </w:r>
      <w:r w:rsidR="00883886">
        <w:rPr>
          <w:rFonts w:ascii="標楷體" w:eastAsia="標楷體" w:hAnsi="標楷體" w:hint="eastAsia"/>
          <w:spacing w:val="-2"/>
        </w:rPr>
        <w:t>3</w:t>
      </w:r>
      <w:r w:rsidR="00883886" w:rsidRPr="004E2926">
        <w:rPr>
          <w:rFonts w:ascii="標楷體" w:eastAsia="標楷體" w:hAnsi="標楷體"/>
          <w:spacing w:val="-2"/>
        </w:rPr>
        <w:t>年</w:t>
      </w:r>
      <w:r w:rsidR="00883886" w:rsidRPr="002E2D9D">
        <w:rPr>
          <w:rFonts w:ascii="標楷體" w:eastAsia="標楷體" w:hAnsi="標楷體"/>
          <w:spacing w:val="-2"/>
        </w:rPr>
        <w:t>(不含當年)內</w:t>
      </w:r>
      <w:r w:rsidR="00883886" w:rsidRPr="004E2926">
        <w:rPr>
          <w:rFonts w:ascii="標楷體" w:eastAsia="標楷體" w:hAnsi="標楷體"/>
          <w:spacing w:val="-2"/>
        </w:rPr>
        <w:t>已執行完畢(以該計畫初始核准時所訂定之結束日期為準，如為</w:t>
      </w:r>
      <w:r w:rsidR="00883886" w:rsidRPr="004E2926">
        <w:rPr>
          <w:rFonts w:ascii="標楷體" w:eastAsia="標楷體" w:hAnsi="標楷體" w:hint="eastAsia"/>
          <w:spacing w:val="-2"/>
        </w:rPr>
        <w:t>國家科學及技術委員會</w:t>
      </w:r>
      <w:r w:rsidR="00883886" w:rsidRPr="004E2926">
        <w:rPr>
          <w:rFonts w:ascii="標楷體" w:eastAsia="標楷體" w:hAnsi="標楷體"/>
          <w:spacing w:val="-2"/>
        </w:rPr>
        <w:t>多年期計畫，則以該計畫全程執行期限為準，嗣後如有辦理變更，則以變更後之日期為準)</w:t>
      </w:r>
      <w:r w:rsidR="00883886" w:rsidRPr="00480F4F">
        <w:rPr>
          <w:rFonts w:ascii="標楷體" w:eastAsia="標楷體" w:hAnsi="標楷體" w:hint="eastAsia"/>
          <w:color w:val="FF0000"/>
          <w:spacing w:val="-2"/>
        </w:rPr>
        <w:t>且未曾被採計過(即該計畫之經費及行政管理費2項皆未曾計入減免授課時數申請案中</w:t>
      </w:r>
      <w:r w:rsidR="00883886" w:rsidRPr="00480F4F">
        <w:rPr>
          <w:rFonts w:ascii="標楷體" w:eastAsia="標楷體" w:hAnsi="標楷體"/>
          <w:color w:val="FF0000"/>
          <w:spacing w:val="-2"/>
        </w:rPr>
        <w:t>)</w:t>
      </w:r>
      <w:r w:rsidR="00883886" w:rsidRPr="00480F4F">
        <w:rPr>
          <w:rFonts w:ascii="標楷體" w:eastAsia="標楷體" w:hAnsi="標楷體"/>
          <w:spacing w:val="-2"/>
        </w:rPr>
        <w:t>之上述計畫</w:t>
      </w:r>
      <w:r w:rsidR="00883886" w:rsidRPr="00480F4F">
        <w:rPr>
          <w:rFonts w:ascii="標楷體" w:eastAsia="標楷體" w:hAnsi="標楷體" w:hint="eastAsia"/>
          <w:color w:val="FF0000"/>
          <w:spacing w:val="-2"/>
        </w:rPr>
        <w:t>(以下簡稱</w:t>
      </w:r>
      <w:r w:rsidR="00883886" w:rsidRPr="00480F4F">
        <w:rPr>
          <w:rFonts w:ascii="新細明體" w:eastAsia="新細明體" w:hAnsi="新細明體" w:hint="eastAsia"/>
          <w:color w:val="FF0000"/>
          <w:spacing w:val="-2"/>
        </w:rPr>
        <w:t>｢</w:t>
      </w:r>
      <w:r w:rsidR="00883886" w:rsidRPr="00480F4F">
        <w:rPr>
          <w:rFonts w:ascii="標楷體" w:eastAsia="標楷體" w:hAnsi="標楷體" w:hint="eastAsia"/>
          <w:color w:val="FF0000"/>
          <w:spacing w:val="-2"/>
        </w:rPr>
        <w:t>可採計計畫</w:t>
      </w:r>
      <w:r w:rsidR="00883886" w:rsidRPr="00480F4F">
        <w:rPr>
          <w:rFonts w:ascii="新細明體" w:eastAsia="新細明體" w:hAnsi="新細明體" w:hint="eastAsia"/>
          <w:color w:val="FF0000"/>
          <w:spacing w:val="-2"/>
        </w:rPr>
        <w:t>｣</w:t>
      </w:r>
      <w:r w:rsidR="00883886" w:rsidRPr="00480F4F">
        <w:rPr>
          <w:rFonts w:ascii="標楷體" w:eastAsia="標楷體" w:hAnsi="標楷體" w:hint="eastAsia"/>
          <w:color w:val="FF0000"/>
          <w:spacing w:val="-2"/>
        </w:rPr>
        <w:t>)</w:t>
      </w:r>
      <w:r w:rsidR="00883886" w:rsidRPr="00480F4F">
        <w:rPr>
          <w:rFonts w:ascii="標楷體" w:eastAsia="標楷體" w:hAnsi="標楷體"/>
          <w:spacing w:val="-2"/>
        </w:rPr>
        <w:t>，依下列規定簽請減免授課時數:</w:t>
      </w:r>
    </w:p>
    <w:p w14:paraId="6E88E507" w14:textId="1D234C9A" w:rsidR="0055335D" w:rsidRPr="00480F4F" w:rsidRDefault="00D33D64" w:rsidP="00D50485">
      <w:pPr>
        <w:pStyle w:val="a3"/>
        <w:spacing w:line="223" w:lineRule="auto"/>
        <w:ind w:left="965" w:right="223" w:hanging="425"/>
        <w:jc w:val="both"/>
        <w:rPr>
          <w:rFonts w:ascii="標楷體" w:eastAsia="標楷體" w:hAnsi="標楷體"/>
        </w:rPr>
      </w:pPr>
      <w:r w:rsidRPr="00480F4F">
        <w:rPr>
          <w:rFonts w:ascii="標楷體" w:eastAsia="標楷體" w:hAnsi="標楷體"/>
          <w:spacing w:val="-2"/>
        </w:rPr>
        <w:t>(一</w:t>
      </w:r>
      <w:r w:rsidRPr="00480F4F">
        <w:rPr>
          <w:rFonts w:ascii="標楷體" w:eastAsia="標楷體" w:hAnsi="標楷體"/>
          <w:spacing w:val="-8"/>
        </w:rPr>
        <w:t>)</w:t>
      </w:r>
      <w:bookmarkStart w:id="0" w:name="_Hlk211417230"/>
      <w:r w:rsidR="00F12DCF" w:rsidRPr="00480F4F">
        <w:rPr>
          <w:rFonts w:ascii="新細明體" w:eastAsia="新細明體" w:hAnsi="新細明體" w:hint="eastAsia"/>
          <w:color w:val="FF0000"/>
          <w:spacing w:val="-2"/>
        </w:rPr>
        <w:t>｢</w:t>
      </w:r>
      <w:r w:rsidR="00F12DCF" w:rsidRPr="00480F4F">
        <w:rPr>
          <w:rFonts w:ascii="標楷體" w:eastAsia="標楷體" w:hAnsi="標楷體" w:hint="eastAsia"/>
          <w:color w:val="FF0000"/>
          <w:spacing w:val="-2"/>
        </w:rPr>
        <w:t>可採計</w:t>
      </w:r>
      <w:r w:rsidR="00F12DCF" w:rsidRPr="00480F4F">
        <w:rPr>
          <w:rFonts w:ascii="標楷體" w:eastAsia="標楷體" w:hAnsi="標楷體" w:hint="eastAsia"/>
          <w:spacing w:val="-2"/>
        </w:rPr>
        <w:t>計畫</w:t>
      </w:r>
      <w:r w:rsidR="00F12DCF" w:rsidRPr="00480F4F">
        <w:rPr>
          <w:rFonts w:ascii="標楷體" w:eastAsia="標楷體" w:hAnsi="標楷體" w:hint="eastAsia"/>
          <w:color w:val="FF0000"/>
          <w:spacing w:val="-2"/>
        </w:rPr>
        <w:t>｣經費合計</w:t>
      </w:r>
      <w:r w:rsidR="00F12DCF" w:rsidRPr="00480F4F">
        <w:rPr>
          <w:rFonts w:ascii="標楷體" w:eastAsia="標楷體" w:hAnsi="標楷體" w:hint="eastAsia"/>
          <w:spacing w:val="-2"/>
        </w:rPr>
        <w:t>總金額達</w:t>
      </w:r>
      <w:r w:rsidR="00F12DCF" w:rsidRPr="00480F4F">
        <w:rPr>
          <w:rFonts w:ascii="標楷體" w:eastAsia="標楷體" w:hAnsi="標楷體" w:cstheme="minorBidi"/>
          <w:spacing w:val="-2"/>
          <w:kern w:val="2"/>
          <w:szCs w:val="22"/>
        </w:rPr>
        <w:t>1</w:t>
      </w:r>
      <w:r w:rsidR="00F12DCF" w:rsidRPr="00480F4F">
        <w:rPr>
          <w:rFonts w:ascii="標楷體" w:eastAsia="標楷體" w:hAnsi="標楷體"/>
          <w:spacing w:val="-2"/>
        </w:rPr>
        <w:t>00萬元以上(</w:t>
      </w:r>
      <w:r w:rsidR="00F12DCF" w:rsidRPr="00480F4F">
        <w:rPr>
          <w:rFonts w:ascii="標楷體" w:eastAsia="標楷體" w:hAnsi="標楷體" w:hint="eastAsia"/>
          <w:spacing w:val="-2"/>
        </w:rPr>
        <w:t>且須提撥行政管理費</w:t>
      </w:r>
      <w:r w:rsidR="00F12DCF" w:rsidRPr="00480F4F">
        <w:rPr>
          <w:rFonts w:ascii="標楷體" w:eastAsia="標楷體" w:hAnsi="標楷體" w:cstheme="minorBidi"/>
          <w:spacing w:val="-2"/>
          <w:kern w:val="2"/>
          <w:szCs w:val="22"/>
        </w:rPr>
        <w:t>1</w:t>
      </w:r>
      <w:r w:rsidR="00F12DCF" w:rsidRPr="00480F4F">
        <w:rPr>
          <w:rFonts w:ascii="標楷體" w:eastAsia="標楷體" w:hAnsi="標楷體"/>
          <w:spacing w:val="-2"/>
        </w:rPr>
        <w:t>0萬元以上)</w:t>
      </w:r>
      <w:r w:rsidR="00F12DCF" w:rsidRPr="00480F4F">
        <w:rPr>
          <w:rFonts w:ascii="標楷體" w:eastAsia="標楷體" w:hAnsi="標楷體" w:hint="eastAsia"/>
          <w:spacing w:val="-2"/>
        </w:rPr>
        <w:t>，得減免其授課時數</w:t>
      </w:r>
      <w:r w:rsidR="00F12DCF" w:rsidRPr="00480F4F">
        <w:rPr>
          <w:rFonts w:ascii="標楷體" w:eastAsia="標楷體" w:hAnsi="標楷體" w:cstheme="minorBidi" w:hint="eastAsia"/>
          <w:color w:val="FF0000"/>
          <w:spacing w:val="-2"/>
          <w:kern w:val="2"/>
          <w:szCs w:val="22"/>
        </w:rPr>
        <w:t>1</w:t>
      </w:r>
      <w:r w:rsidR="00F12DCF" w:rsidRPr="00480F4F">
        <w:rPr>
          <w:rFonts w:ascii="標楷體" w:eastAsia="標楷體" w:hAnsi="標楷體"/>
          <w:spacing w:val="-2"/>
        </w:rPr>
        <w:t>小時，每增加</w:t>
      </w:r>
      <w:r w:rsidR="00F12DCF" w:rsidRPr="00480F4F">
        <w:rPr>
          <w:rFonts w:ascii="標楷體" w:eastAsia="標楷體" w:hAnsi="標楷體" w:cstheme="minorBidi"/>
          <w:spacing w:val="-2"/>
          <w:kern w:val="2"/>
          <w:szCs w:val="22"/>
        </w:rPr>
        <w:t>1</w:t>
      </w:r>
      <w:r w:rsidR="00F12DCF" w:rsidRPr="00480F4F">
        <w:rPr>
          <w:rFonts w:ascii="標楷體" w:eastAsia="標楷體" w:hAnsi="標楷體"/>
          <w:spacing w:val="-2"/>
        </w:rPr>
        <w:t>00萬元(</w:t>
      </w:r>
      <w:r w:rsidR="00F12DCF" w:rsidRPr="00480F4F">
        <w:rPr>
          <w:rFonts w:ascii="標楷體" w:eastAsia="標楷體" w:hAnsi="標楷體" w:hint="eastAsia"/>
          <w:spacing w:val="-2"/>
        </w:rPr>
        <w:t>且須再提撥行政管理費</w:t>
      </w:r>
      <w:r w:rsidR="00F12DCF" w:rsidRPr="00480F4F">
        <w:rPr>
          <w:rFonts w:ascii="標楷體" w:eastAsia="標楷體" w:hAnsi="標楷體" w:cstheme="minorBidi"/>
          <w:spacing w:val="-2"/>
          <w:kern w:val="2"/>
          <w:szCs w:val="22"/>
        </w:rPr>
        <w:t>1</w:t>
      </w:r>
      <w:r w:rsidR="00F12DCF" w:rsidRPr="00480F4F">
        <w:rPr>
          <w:rFonts w:ascii="標楷體" w:eastAsia="標楷體" w:hAnsi="標楷體"/>
          <w:spacing w:val="-2"/>
        </w:rPr>
        <w:t>0萬元以上)</w:t>
      </w:r>
      <w:r w:rsidR="00F12DCF" w:rsidRPr="00480F4F">
        <w:rPr>
          <w:rFonts w:ascii="標楷體" w:eastAsia="標楷體" w:hAnsi="標楷體" w:hint="eastAsia"/>
          <w:spacing w:val="-2"/>
        </w:rPr>
        <w:t>，得再減免其授課時數</w:t>
      </w:r>
      <w:r w:rsidR="00F12DCF" w:rsidRPr="00480F4F">
        <w:rPr>
          <w:rFonts w:ascii="標楷體" w:eastAsia="標楷體" w:hAnsi="標楷體" w:hint="eastAsia"/>
          <w:color w:val="FF0000"/>
          <w:spacing w:val="-2"/>
        </w:rPr>
        <w:t>1</w:t>
      </w:r>
      <w:r w:rsidR="00F12DCF" w:rsidRPr="00480F4F">
        <w:rPr>
          <w:rFonts w:ascii="標楷體" w:eastAsia="標楷體" w:hAnsi="標楷體"/>
          <w:spacing w:val="-2"/>
        </w:rPr>
        <w:t>小時。</w:t>
      </w:r>
      <w:r w:rsidR="00F12DCF" w:rsidRPr="00480F4F">
        <w:rPr>
          <w:rFonts w:ascii="標楷體" w:eastAsia="標楷體" w:hAnsi="標楷體" w:hint="eastAsia"/>
          <w:color w:val="FF0000"/>
          <w:spacing w:val="-2"/>
        </w:rPr>
        <w:t>每一計畫最多僅能申請採計一次，獲核准後即便該計畫經費或行政管理費仍有剩餘，亦不能再次列入</w:t>
      </w:r>
      <w:r w:rsidR="00F12DCF" w:rsidRPr="00480F4F">
        <w:rPr>
          <w:rFonts w:ascii="新細明體" w:eastAsia="新細明體" w:hAnsi="新細明體" w:hint="eastAsia"/>
          <w:color w:val="FF0000"/>
          <w:spacing w:val="-2"/>
        </w:rPr>
        <w:t>｢</w:t>
      </w:r>
      <w:r w:rsidR="00F12DCF" w:rsidRPr="00480F4F">
        <w:rPr>
          <w:rFonts w:ascii="標楷體" w:eastAsia="標楷體" w:hAnsi="標楷體" w:hint="eastAsia"/>
          <w:color w:val="FF0000"/>
          <w:spacing w:val="-2"/>
        </w:rPr>
        <w:t>可採計計畫｣中</w:t>
      </w:r>
      <w:r w:rsidR="00F12DCF" w:rsidRPr="00480F4F">
        <w:rPr>
          <w:rFonts w:ascii="標楷體" w:eastAsia="標楷體" w:hAnsi="標楷體"/>
          <w:color w:val="FF0000"/>
          <w:spacing w:val="-2"/>
        </w:rPr>
        <w:t>。</w:t>
      </w:r>
      <w:bookmarkEnd w:id="0"/>
    </w:p>
    <w:p w14:paraId="14C735E1" w14:textId="672FEE97" w:rsidR="0055335D" w:rsidRPr="00480F4F" w:rsidRDefault="00D33D64" w:rsidP="00D50485">
      <w:pPr>
        <w:pStyle w:val="a3"/>
        <w:spacing w:line="223" w:lineRule="auto"/>
        <w:ind w:left="965" w:right="223" w:hanging="425"/>
        <w:jc w:val="both"/>
        <w:rPr>
          <w:rFonts w:ascii="標楷體" w:eastAsia="標楷體" w:hAnsi="標楷體"/>
        </w:rPr>
      </w:pPr>
      <w:r w:rsidRPr="00480F4F">
        <w:rPr>
          <w:rFonts w:ascii="標楷體" w:eastAsia="標楷體" w:hAnsi="標楷體"/>
          <w:spacing w:val="-6"/>
        </w:rPr>
        <w:t>(二)</w:t>
      </w:r>
      <w:bookmarkStart w:id="1" w:name="_Hlk211417253"/>
      <w:r w:rsidR="00D657CF" w:rsidRPr="00480F4F">
        <w:rPr>
          <w:rFonts w:ascii="標楷體" w:eastAsia="標楷體" w:hAnsi="標楷體" w:hint="eastAsia"/>
          <w:color w:val="FF0000"/>
          <w:spacing w:val="-6"/>
        </w:rPr>
        <w:t>計畫主持人應</w:t>
      </w:r>
      <w:r w:rsidR="00D657CF" w:rsidRPr="00480F4F">
        <w:rPr>
          <w:rFonts w:ascii="標楷體" w:eastAsia="標楷體" w:hAnsi="標楷體"/>
          <w:spacing w:val="-6"/>
        </w:rPr>
        <w:t>依上述級距</w:t>
      </w:r>
      <w:r w:rsidR="00D657CF" w:rsidRPr="00480F4F">
        <w:rPr>
          <w:rFonts w:ascii="標楷體" w:eastAsia="標楷體" w:hAnsi="標楷體" w:hint="eastAsia"/>
          <w:color w:val="FF0000"/>
          <w:spacing w:val="-6"/>
        </w:rPr>
        <w:t>於</w:t>
      </w:r>
      <w:r w:rsidR="00D657CF" w:rsidRPr="00480F4F">
        <w:rPr>
          <w:rFonts w:ascii="標楷體" w:eastAsia="標楷體" w:hAnsi="標楷體"/>
          <w:spacing w:val="-6"/>
        </w:rPr>
        <w:t>每年</w:t>
      </w:r>
      <w:r w:rsidR="00D657CF" w:rsidRPr="00480F4F">
        <w:rPr>
          <w:rFonts w:ascii="標楷體" w:eastAsia="標楷體" w:hAnsi="標楷體" w:hint="eastAsia"/>
          <w:color w:val="FF0000"/>
          <w:spacing w:val="-6"/>
        </w:rPr>
        <w:t>3月1日至4月30日間上</w:t>
      </w:r>
      <w:r w:rsidR="00D657CF" w:rsidRPr="00480F4F">
        <w:rPr>
          <w:rFonts w:ascii="標楷體" w:eastAsia="標楷體" w:hAnsi="標楷體"/>
          <w:spacing w:val="-6"/>
        </w:rPr>
        <w:t>簽</w:t>
      </w:r>
      <w:r w:rsidR="00D657CF" w:rsidRPr="00480F4F">
        <w:rPr>
          <w:rFonts w:ascii="標楷體" w:eastAsia="標楷體" w:hAnsi="標楷體" w:hint="eastAsia"/>
          <w:color w:val="FF0000"/>
          <w:spacing w:val="-6"/>
        </w:rPr>
        <w:t>申請</w:t>
      </w:r>
      <w:r w:rsidR="00D657CF" w:rsidRPr="00480F4F">
        <w:rPr>
          <w:rFonts w:ascii="標楷體" w:eastAsia="標楷體" w:hAnsi="標楷體"/>
          <w:spacing w:val="-6"/>
        </w:rPr>
        <w:t>減免</w:t>
      </w:r>
      <w:r w:rsidR="00D657CF" w:rsidRPr="00480F4F">
        <w:rPr>
          <w:rFonts w:ascii="標楷體" w:eastAsia="標楷體" w:hAnsi="標楷體" w:hint="eastAsia"/>
          <w:color w:val="FF0000"/>
          <w:spacing w:val="-6"/>
        </w:rPr>
        <w:t>(以提出簽呈時間為準，非在上述期間提出者，應不予受理；4月30日如為假日，則順延至下一個工作天</w:t>
      </w:r>
      <w:r w:rsidR="00D657CF" w:rsidRPr="00480F4F">
        <w:rPr>
          <w:rFonts w:ascii="標楷體" w:eastAsia="標楷體" w:hAnsi="標楷體"/>
          <w:color w:val="FF0000"/>
          <w:spacing w:val="-6"/>
        </w:rPr>
        <w:t>)</w:t>
      </w:r>
      <w:r w:rsidR="00D657CF" w:rsidRPr="00480F4F">
        <w:rPr>
          <w:rFonts w:ascii="標楷體" w:eastAsia="標楷體" w:hAnsi="標楷體"/>
          <w:spacing w:val="-6"/>
        </w:rPr>
        <w:t>，</w:t>
      </w:r>
      <w:r w:rsidR="00D657CF" w:rsidRPr="00480F4F">
        <w:rPr>
          <w:rFonts w:ascii="標楷體" w:eastAsia="標楷體" w:hAnsi="標楷體" w:hint="eastAsia"/>
          <w:color w:val="FF0000"/>
          <w:spacing w:val="-6"/>
        </w:rPr>
        <w:t>所申請減免之時數僅可減免於次一學年度上、下學期，且每學期至多申請4小時，每學年至多申請8小時，上述時數應包含本項第三款規定移轉給共同主持人或協同主持人之時數。</w:t>
      </w:r>
      <w:bookmarkEnd w:id="1"/>
    </w:p>
    <w:p w14:paraId="396AC7CA" w14:textId="01738188" w:rsidR="0055335D" w:rsidRPr="00480F4F" w:rsidRDefault="00D33D64" w:rsidP="00D50485">
      <w:pPr>
        <w:pStyle w:val="a3"/>
        <w:spacing w:before="1" w:line="223" w:lineRule="auto"/>
        <w:ind w:right="225" w:hanging="425"/>
        <w:jc w:val="both"/>
        <w:rPr>
          <w:rFonts w:ascii="標楷體" w:eastAsia="標楷體" w:hAnsi="標楷體"/>
        </w:rPr>
      </w:pPr>
      <w:r w:rsidRPr="00480F4F">
        <w:rPr>
          <w:rFonts w:ascii="標楷體" w:eastAsia="標楷體" w:hAnsi="標楷體"/>
          <w:spacing w:val="-6"/>
        </w:rPr>
        <w:t>(三)</w:t>
      </w:r>
      <w:bookmarkStart w:id="2" w:name="_Hlk211417275"/>
      <w:r w:rsidR="002B4B52" w:rsidRPr="00480F4F">
        <w:rPr>
          <w:rFonts w:ascii="標楷體" w:eastAsia="標楷體" w:hAnsi="標楷體"/>
          <w:spacing w:val="-6"/>
        </w:rPr>
        <w:t>計畫主持人於簽辦減免授課時數時應載明所列入採計之計畫名稱、類型、經費及所欲減免</w:t>
      </w:r>
      <w:r w:rsidR="002B4B52" w:rsidRPr="00480F4F">
        <w:rPr>
          <w:rFonts w:ascii="標楷體" w:eastAsia="標楷體" w:hAnsi="標楷體"/>
          <w:spacing w:val="-4"/>
        </w:rPr>
        <w:t>授課之學期等相關資料，並會辦研究發展處、教務處及主計室等相關單位。</w:t>
      </w:r>
      <w:r w:rsidR="002B4B52" w:rsidRPr="00480F4F">
        <w:rPr>
          <w:rFonts w:ascii="標楷體" w:eastAsia="標楷體" w:hAnsi="標楷體" w:hint="eastAsia"/>
          <w:color w:val="FF0000"/>
          <w:spacing w:val="-4"/>
        </w:rPr>
        <w:t>計畫主持人依前款規定</w:t>
      </w:r>
      <w:r w:rsidR="002B4B52" w:rsidRPr="00480F4F">
        <w:rPr>
          <w:rFonts w:ascii="標楷體" w:eastAsia="標楷體" w:hAnsi="標楷體"/>
          <w:spacing w:val="-4"/>
        </w:rPr>
        <w:t>可核減之授課時數，得由計畫主持人於簽辦減免授課時數時敘明，將部分或全部時數轉由</w:t>
      </w:r>
      <w:r w:rsidR="002B4B52" w:rsidRPr="00480F4F">
        <w:rPr>
          <w:rFonts w:ascii="標楷體" w:eastAsia="標楷體" w:hAnsi="標楷體" w:hint="eastAsia"/>
          <w:color w:val="FF0000"/>
          <w:spacing w:val="-4"/>
        </w:rPr>
        <w:t>當次申請</w:t>
      </w:r>
      <w:r w:rsidR="002B4B52" w:rsidRPr="00480F4F">
        <w:rPr>
          <w:rFonts w:ascii="標楷體" w:eastAsia="標楷體" w:hAnsi="標楷體"/>
          <w:spacing w:val="-4"/>
        </w:rPr>
        <w:t>所列入採計之</w:t>
      </w:r>
      <w:r w:rsidR="002B4B52" w:rsidRPr="00480F4F">
        <w:rPr>
          <w:rFonts w:ascii="標楷體" w:eastAsia="標楷體" w:hAnsi="標楷體"/>
          <w:spacing w:val="-2"/>
        </w:rPr>
        <w:t>任一計畫內的共同主持人或協同主持人(以本校專任或專案教師為限)辦理減免，同時敘明該教師所欲減免授課時數之學期</w:t>
      </w:r>
      <w:r w:rsidR="002B4B52" w:rsidRPr="00480F4F">
        <w:rPr>
          <w:rFonts w:ascii="標楷體" w:eastAsia="標楷體" w:hAnsi="標楷體" w:hint="eastAsia"/>
          <w:color w:val="FF0000"/>
          <w:spacing w:val="-2"/>
        </w:rPr>
        <w:t>(以次一學年度上、下學期為限)</w:t>
      </w:r>
      <w:r w:rsidR="002B4B52" w:rsidRPr="00480F4F">
        <w:rPr>
          <w:rFonts w:ascii="標楷體" w:eastAsia="標楷體" w:hAnsi="標楷體"/>
          <w:spacing w:val="-2"/>
        </w:rPr>
        <w:t>，並會辦該教師所屬系所；所移轉之時數應以整數為單位，且不得重複計算之。</w:t>
      </w:r>
      <w:bookmarkEnd w:id="2"/>
    </w:p>
    <w:p w14:paraId="507F5C0F" w14:textId="25F51E3A" w:rsidR="0055335D" w:rsidRPr="00480F4F" w:rsidRDefault="00857140" w:rsidP="00D50485">
      <w:pPr>
        <w:pStyle w:val="a3"/>
        <w:spacing w:line="223" w:lineRule="auto"/>
        <w:ind w:right="225" w:hanging="425"/>
        <w:jc w:val="both"/>
        <w:rPr>
          <w:rFonts w:ascii="標楷體" w:eastAsia="標楷體" w:hAnsi="標楷體"/>
          <w:spacing w:val="-4"/>
        </w:rPr>
      </w:pPr>
      <w:bookmarkStart w:id="3" w:name="_Hlk211417308"/>
      <w:r w:rsidRPr="00480F4F">
        <w:rPr>
          <w:rFonts w:ascii="標楷體" w:eastAsia="標楷體" w:hAnsi="標楷體" w:hint="eastAsia"/>
          <w:color w:val="FF0000"/>
          <w:spacing w:val="-6"/>
        </w:rPr>
        <w:t>(四)若核</w:t>
      </w:r>
      <w:r w:rsidRPr="00480F4F">
        <w:rPr>
          <w:rFonts w:ascii="標楷體" w:eastAsia="標楷體" w:hAnsi="標楷體"/>
          <w:color w:val="FF0000"/>
          <w:spacing w:val="-6"/>
        </w:rPr>
        <w:t>准後</w:t>
      </w:r>
      <w:r w:rsidRPr="00480F4F">
        <w:rPr>
          <w:rFonts w:ascii="標楷體" w:eastAsia="標楷體" w:hAnsi="標楷體" w:hint="eastAsia"/>
          <w:color w:val="FF0000"/>
          <w:spacing w:val="-6"/>
        </w:rPr>
        <w:t>計畫主持人因</w:t>
      </w:r>
      <w:r w:rsidRPr="00480F4F">
        <w:rPr>
          <w:rFonts w:ascii="標楷體" w:eastAsia="標楷體" w:hAnsi="標楷體" w:hint="eastAsia"/>
          <w:color w:val="FF0000"/>
          <w:spacing w:val="-2"/>
        </w:rPr>
        <w:t>兼任行政職務(符合本校教師授課時數核計要點第四點之規定)，</w:t>
      </w:r>
      <w:r w:rsidRPr="00480F4F">
        <w:rPr>
          <w:rFonts w:ascii="標楷體" w:eastAsia="標楷體" w:hAnsi="標楷體" w:hint="eastAsia"/>
          <w:color w:val="FF0000"/>
          <w:spacing w:val="-2"/>
        </w:rPr>
        <w:lastRenderedPageBreak/>
        <w:t>導致已依本點規定簽准之減免授</w:t>
      </w:r>
      <w:r w:rsidRPr="00480F4F">
        <w:rPr>
          <w:rFonts w:ascii="標楷體" w:eastAsia="標楷體" w:hAnsi="標楷體"/>
          <w:color w:val="FF0000"/>
          <w:spacing w:val="-2"/>
        </w:rPr>
        <w:t>課</w:t>
      </w:r>
      <w:r w:rsidRPr="00480F4F">
        <w:rPr>
          <w:rFonts w:ascii="標楷體" w:eastAsia="標楷體" w:hAnsi="標楷體" w:hint="eastAsia"/>
          <w:color w:val="FF0000"/>
          <w:spacing w:val="-2"/>
        </w:rPr>
        <w:t>時數有變動至其他</w:t>
      </w:r>
      <w:r w:rsidRPr="00480F4F">
        <w:rPr>
          <w:rFonts w:ascii="標楷體" w:eastAsia="標楷體" w:hAnsi="標楷體" w:hint="eastAsia"/>
          <w:color w:val="FF0000"/>
          <w:spacing w:val="-4"/>
        </w:rPr>
        <w:t>學期之需求時，</w:t>
      </w:r>
      <w:r w:rsidRPr="00480F4F">
        <w:rPr>
          <w:rFonts w:ascii="標楷體" w:eastAsia="標楷體" w:hAnsi="標楷體"/>
          <w:color w:val="FF0000"/>
          <w:spacing w:val="-4"/>
        </w:rPr>
        <w:t>計畫主持人</w:t>
      </w:r>
      <w:bookmarkStart w:id="4" w:name="_Hlk211417322"/>
      <w:bookmarkEnd w:id="3"/>
      <w:r w:rsidR="003F19EE" w:rsidRPr="00480F4F">
        <w:rPr>
          <w:rFonts w:ascii="標楷體" w:eastAsia="標楷體" w:hAnsi="標楷體" w:hint="eastAsia"/>
          <w:color w:val="FF0000"/>
          <w:spacing w:val="-4"/>
        </w:rPr>
        <w:t>應上</w:t>
      </w:r>
      <w:r w:rsidR="003F19EE" w:rsidRPr="00480F4F">
        <w:rPr>
          <w:rFonts w:ascii="標楷體" w:eastAsia="標楷體" w:hAnsi="標楷體"/>
          <w:color w:val="FF0000"/>
          <w:spacing w:val="-2"/>
        </w:rPr>
        <w:t>簽</w:t>
      </w:r>
      <w:r w:rsidR="003F19EE" w:rsidRPr="00480F4F">
        <w:rPr>
          <w:rFonts w:ascii="標楷體" w:eastAsia="標楷體" w:hAnsi="標楷體" w:hint="eastAsia"/>
          <w:color w:val="FF0000"/>
          <w:spacing w:val="-4"/>
        </w:rPr>
        <w:t>申請變動；</w:t>
      </w:r>
      <w:r w:rsidR="003F19EE" w:rsidRPr="00480F4F">
        <w:rPr>
          <w:rFonts w:ascii="標楷體" w:eastAsia="標楷體" w:hAnsi="標楷體" w:hint="eastAsia"/>
          <w:color w:val="FF0000"/>
          <w:spacing w:val="-2"/>
        </w:rPr>
        <w:t>獲時數移轉之共同主持人或協同主持人如有相同情形者，比照辦理。</w:t>
      </w:r>
      <w:r w:rsidR="003F19EE" w:rsidRPr="00480F4F">
        <w:rPr>
          <w:rFonts w:ascii="標楷體" w:eastAsia="標楷體" w:hAnsi="標楷體" w:hint="eastAsia"/>
          <w:color w:val="FF0000"/>
          <w:spacing w:val="-4"/>
        </w:rPr>
        <w:t>非屬上述原因者，不得申請變動。</w:t>
      </w:r>
      <w:bookmarkEnd w:id="4"/>
    </w:p>
    <w:p w14:paraId="2388E5AB" w14:textId="50B517B4" w:rsidR="00D50485" w:rsidRPr="00480F4F" w:rsidRDefault="00D50485" w:rsidP="00D50485">
      <w:pPr>
        <w:pStyle w:val="a3"/>
        <w:spacing w:line="223" w:lineRule="auto"/>
        <w:ind w:right="225" w:hanging="425"/>
        <w:jc w:val="both"/>
        <w:rPr>
          <w:rFonts w:ascii="標楷體" w:eastAsia="標楷體" w:hAnsi="標楷體"/>
          <w:spacing w:val="-1"/>
        </w:rPr>
      </w:pPr>
      <w:r w:rsidRPr="00480F4F">
        <w:rPr>
          <w:rFonts w:ascii="標楷體" w:eastAsia="標楷體" w:hAnsi="標楷體" w:hint="eastAsia"/>
          <w:color w:val="FF0000"/>
          <w:spacing w:val="-2"/>
        </w:rPr>
        <w:t>(五)</w:t>
      </w:r>
      <w:r w:rsidR="00EE07B8" w:rsidRPr="00480F4F">
        <w:rPr>
          <w:rFonts w:ascii="標楷體" w:eastAsia="標楷體" w:hAnsi="標楷體"/>
          <w:spacing w:val="-2"/>
        </w:rPr>
        <w:t>教師</w:t>
      </w:r>
      <w:r w:rsidR="00EE07B8" w:rsidRPr="00480F4F">
        <w:rPr>
          <w:rFonts w:ascii="標楷體" w:eastAsia="標楷體" w:hAnsi="標楷體"/>
          <w:spacing w:val="-6"/>
        </w:rPr>
        <w:t>依本點規定減免授課時數</w:t>
      </w:r>
      <w:r w:rsidR="00EE07B8" w:rsidRPr="00480F4F">
        <w:rPr>
          <w:rFonts w:ascii="標楷體" w:eastAsia="標楷體" w:hAnsi="標楷體" w:hint="eastAsia"/>
          <w:spacing w:val="-6"/>
        </w:rPr>
        <w:t>後</w:t>
      </w:r>
      <w:r w:rsidR="00EE07B8" w:rsidRPr="00480F4F">
        <w:rPr>
          <w:rFonts w:ascii="標楷體" w:eastAsia="標楷體" w:hAnsi="標楷體"/>
          <w:spacing w:val="-6"/>
        </w:rPr>
        <w:t>，所需授課時數仍應符合「國立臺中科技大學教師授課時</w:t>
      </w:r>
      <w:r w:rsidR="00EE07B8" w:rsidRPr="00480F4F">
        <w:rPr>
          <w:rFonts w:ascii="標楷體" w:eastAsia="標楷體" w:hAnsi="標楷體"/>
          <w:spacing w:val="-4"/>
        </w:rPr>
        <w:t>數核計要點」之相關規定</w:t>
      </w:r>
      <w:r w:rsidR="00EE07B8" w:rsidRPr="00480F4F">
        <w:rPr>
          <w:rFonts w:ascii="標楷體" w:eastAsia="標楷體" w:hAnsi="標楷體"/>
          <w:spacing w:val="-5"/>
        </w:rPr>
        <w:t>。教師應於每學期開學前彙整該學期已奉准減授之授課時數，送</w:t>
      </w:r>
      <w:r w:rsidR="00EE07B8" w:rsidRPr="00480F4F">
        <w:rPr>
          <w:rFonts w:ascii="標楷體" w:eastAsia="標楷體" w:hAnsi="標楷體"/>
          <w:spacing w:val="-1"/>
        </w:rPr>
        <w:t>研發處彙整後，送請教務處辦理該學期授課時數扣抵作業。</w:t>
      </w:r>
    </w:p>
    <w:p w14:paraId="4F43D48C" w14:textId="60D80300" w:rsidR="00D50485" w:rsidRPr="002236A7" w:rsidRDefault="002236A7" w:rsidP="006A2480">
      <w:pPr>
        <w:ind w:leftChars="257" w:left="565" w:rightChars="92" w:right="202" w:firstLine="1"/>
        <w:jc w:val="both"/>
        <w:rPr>
          <w:rFonts w:ascii="標楷體" w:eastAsia="標楷體" w:hAnsi="標楷體"/>
          <w:spacing w:val="-2"/>
          <w:sz w:val="24"/>
          <w:szCs w:val="24"/>
        </w:rPr>
      </w:pPr>
      <w:r w:rsidRPr="00480F4F">
        <w:rPr>
          <w:rFonts w:ascii="新細明體" w:eastAsia="新細明體" w:hAnsi="新細明體" w:hint="eastAsia"/>
          <w:color w:val="FF0000"/>
          <w:spacing w:val="-2"/>
          <w:sz w:val="24"/>
          <w:szCs w:val="24"/>
        </w:rPr>
        <w:t>｢</w:t>
      </w:r>
      <w:r w:rsidRPr="00480F4F">
        <w:rPr>
          <w:rFonts w:ascii="標楷體" w:eastAsia="標楷體" w:hAnsi="標楷體" w:hint="eastAsia"/>
          <w:color w:val="FF0000"/>
          <w:spacing w:val="-2"/>
          <w:sz w:val="24"/>
          <w:szCs w:val="24"/>
        </w:rPr>
        <w:t>可採計</w:t>
      </w:r>
      <w:r w:rsidRPr="00480F4F">
        <w:rPr>
          <w:rFonts w:ascii="標楷體" w:eastAsia="標楷體" w:hAnsi="標楷體" w:hint="eastAsia"/>
          <w:spacing w:val="-2"/>
          <w:sz w:val="24"/>
          <w:szCs w:val="24"/>
        </w:rPr>
        <w:t>計畫</w:t>
      </w:r>
      <w:r w:rsidRPr="00480F4F">
        <w:rPr>
          <w:rFonts w:ascii="新細明體" w:eastAsia="新細明體" w:hAnsi="新細明體" w:hint="eastAsia"/>
          <w:color w:val="FF0000"/>
          <w:spacing w:val="-2"/>
          <w:sz w:val="24"/>
          <w:szCs w:val="24"/>
        </w:rPr>
        <w:t>｣</w:t>
      </w:r>
      <w:r w:rsidRPr="00480F4F">
        <w:rPr>
          <w:rFonts w:ascii="標楷體" w:eastAsia="標楷體" w:hAnsi="標楷體"/>
          <w:spacing w:val="-2"/>
          <w:sz w:val="24"/>
          <w:szCs w:val="24"/>
        </w:rPr>
        <w:t>如係因計畫主持人轉任至本校，而由他校移轉而來，其可</w:t>
      </w:r>
      <w:r w:rsidRPr="00480F4F">
        <w:rPr>
          <w:rFonts w:ascii="標楷體" w:eastAsia="標楷體" w:hAnsi="標楷體" w:hint="eastAsia"/>
          <w:spacing w:val="-2"/>
          <w:sz w:val="24"/>
          <w:szCs w:val="24"/>
        </w:rPr>
        <w:t>採計</w:t>
      </w:r>
      <w:r w:rsidRPr="00480F4F">
        <w:rPr>
          <w:rFonts w:ascii="標楷體" w:eastAsia="標楷體" w:hAnsi="標楷體"/>
          <w:spacing w:val="-2"/>
          <w:sz w:val="24"/>
          <w:szCs w:val="24"/>
        </w:rPr>
        <w:t>之計</w:t>
      </w:r>
      <w:r w:rsidRPr="002236A7">
        <w:rPr>
          <w:rFonts w:ascii="標楷體" w:eastAsia="標楷體" w:hAnsi="標楷體"/>
          <w:spacing w:val="-2"/>
          <w:sz w:val="24"/>
          <w:szCs w:val="24"/>
        </w:rPr>
        <w:t>畫金額及行政管理費應以移轉至本校執行之金額為準。</w:t>
      </w:r>
    </w:p>
    <w:p w14:paraId="0ED5DB4C" w14:textId="7FFC3EAC" w:rsidR="0055335D" w:rsidRPr="003335D7" w:rsidRDefault="003335D7" w:rsidP="006A2480">
      <w:pPr>
        <w:ind w:leftChars="257" w:left="565" w:rightChars="92" w:right="202" w:firstLine="1"/>
        <w:jc w:val="both"/>
        <w:rPr>
          <w:rFonts w:ascii="標楷體" w:eastAsia="標楷體" w:hAnsi="標楷體"/>
          <w:sz w:val="24"/>
          <w:szCs w:val="24"/>
        </w:rPr>
      </w:pPr>
      <w:r w:rsidRPr="003335D7">
        <w:rPr>
          <w:rFonts w:ascii="標楷體" w:eastAsia="標楷體" w:hAnsi="標楷體"/>
          <w:spacing w:val="-4"/>
          <w:sz w:val="24"/>
          <w:szCs w:val="24"/>
        </w:rPr>
        <w:t>非屬本校承接之</w:t>
      </w:r>
      <w:r w:rsidRPr="003335D7">
        <w:rPr>
          <w:rFonts w:ascii="標楷體" w:eastAsia="標楷體" w:hAnsi="標楷體" w:hint="eastAsia"/>
          <w:spacing w:val="-4"/>
          <w:sz w:val="24"/>
          <w:szCs w:val="24"/>
        </w:rPr>
        <w:t>國家科學及技術委員會</w:t>
      </w:r>
      <w:r w:rsidRPr="003335D7">
        <w:rPr>
          <w:rFonts w:ascii="標楷體" w:eastAsia="標楷體" w:hAnsi="標楷體"/>
          <w:spacing w:val="-4"/>
          <w:sz w:val="24"/>
          <w:szCs w:val="24"/>
        </w:rPr>
        <w:t>計畫，如因本校教師擔任共同主持人，而有轉撥經費及行政管理費至</w:t>
      </w:r>
      <w:r w:rsidRPr="003335D7">
        <w:rPr>
          <w:rFonts w:ascii="標楷體" w:eastAsia="標楷體" w:hAnsi="標楷體"/>
          <w:spacing w:val="-1"/>
          <w:sz w:val="24"/>
          <w:szCs w:val="24"/>
        </w:rPr>
        <w:t>本校執行者，得由擔任共同主持人之教師檢附相關證明文件依第</w:t>
      </w:r>
      <w:r w:rsidRPr="003335D7">
        <w:rPr>
          <w:rFonts w:ascii="標楷體" w:eastAsia="標楷體" w:hAnsi="標楷體" w:hint="eastAsia"/>
          <w:spacing w:val="-1"/>
          <w:sz w:val="24"/>
          <w:szCs w:val="24"/>
        </w:rPr>
        <w:t>1</w:t>
      </w:r>
      <w:r w:rsidRPr="003335D7">
        <w:rPr>
          <w:rFonts w:ascii="標楷體" w:eastAsia="標楷體" w:hAnsi="標楷體"/>
          <w:spacing w:val="-1"/>
          <w:sz w:val="24"/>
          <w:szCs w:val="24"/>
        </w:rPr>
        <w:t>項</w:t>
      </w:r>
      <w:r w:rsidRPr="003335D7">
        <w:rPr>
          <w:rFonts w:ascii="標楷體" w:eastAsia="標楷體" w:hAnsi="標楷體"/>
          <w:sz w:val="24"/>
          <w:szCs w:val="24"/>
        </w:rPr>
        <w:t>規定簽請減免授課時</w:t>
      </w:r>
      <w:r w:rsidRPr="003335D7">
        <w:rPr>
          <w:rFonts w:ascii="標楷體" w:eastAsia="標楷體" w:hAnsi="標楷體"/>
          <w:spacing w:val="-6"/>
          <w:sz w:val="24"/>
          <w:szCs w:val="24"/>
        </w:rPr>
        <w:t>數。</w:t>
      </w:r>
    </w:p>
    <w:p w14:paraId="2D91C275" w14:textId="77777777" w:rsidR="0055335D" w:rsidRPr="00EF6144" w:rsidRDefault="00D33D64">
      <w:pPr>
        <w:pStyle w:val="a3"/>
        <w:spacing w:line="223" w:lineRule="auto"/>
        <w:ind w:left="593" w:right="223" w:hanging="480"/>
        <w:jc w:val="both"/>
        <w:rPr>
          <w:rFonts w:ascii="標楷體" w:eastAsia="標楷體" w:hAnsi="標楷體"/>
        </w:rPr>
      </w:pPr>
      <w:r w:rsidRPr="00EF6144">
        <w:rPr>
          <w:rFonts w:ascii="標楷體" w:eastAsia="標楷體" w:hAnsi="標楷體"/>
          <w:spacing w:val="-2"/>
        </w:rPr>
        <w:t>四、本校教師獎勵案，每年辦理一次為原則。教師依本要點申請獎勵者，由研發處統計並經當事人確認無誤後辦理獎勵，當事人無須填具申請表，由研發處彙整後，提請研究發展委員會審議，經審議通過者，陳請校長核發。</w:t>
      </w:r>
    </w:p>
    <w:p w14:paraId="4BDDDAB2" w14:textId="77777777" w:rsidR="0055335D" w:rsidRPr="00EF6144" w:rsidRDefault="00D33D64">
      <w:pPr>
        <w:pStyle w:val="a3"/>
        <w:spacing w:before="1" w:line="223" w:lineRule="auto"/>
        <w:ind w:left="593" w:right="225" w:hanging="480"/>
        <w:rPr>
          <w:rFonts w:ascii="標楷體" w:eastAsia="標楷體" w:hAnsi="標楷體"/>
        </w:rPr>
      </w:pPr>
      <w:r w:rsidRPr="00EF6144">
        <w:rPr>
          <w:rFonts w:ascii="標楷體" w:eastAsia="標楷體" w:hAnsi="標楷體"/>
          <w:spacing w:val="-2"/>
        </w:rPr>
        <w:t>五、本要點施行後，研究發展處應於年度結束前，將當年度核發教師獎勵及經費使用情形，提報校務基金管理委員會，以作為下年度是否繼續辦理教師獎勵之依據。</w:t>
      </w:r>
    </w:p>
    <w:p w14:paraId="191BB07D" w14:textId="77777777" w:rsidR="0055335D" w:rsidRPr="00EF6144" w:rsidRDefault="00D33D64">
      <w:pPr>
        <w:pStyle w:val="a3"/>
        <w:spacing w:line="223" w:lineRule="auto"/>
        <w:ind w:left="593" w:right="223" w:hanging="480"/>
        <w:jc w:val="both"/>
        <w:rPr>
          <w:rFonts w:ascii="標楷體" w:eastAsia="標楷體" w:hAnsi="標楷體"/>
        </w:rPr>
      </w:pPr>
      <w:r w:rsidRPr="00EF6144">
        <w:rPr>
          <w:rFonts w:ascii="標楷體" w:eastAsia="標楷體" w:hAnsi="標楷體"/>
          <w:spacing w:val="-2"/>
        </w:rPr>
        <w:t>六、本要點所需經費，由本校校務基金收支管理規定之自籌收入支應。經費不足時，得提經研究發展委員會討論後，並提校務基金管理委員會審議通過，停止辦理當年度之獎勵，或視經費狀況按比例刪減核給之。</w:t>
      </w:r>
    </w:p>
    <w:p w14:paraId="564E6C5F" w14:textId="77777777" w:rsidR="0055335D" w:rsidRPr="00EF6144" w:rsidRDefault="00D33D64">
      <w:pPr>
        <w:pStyle w:val="a3"/>
        <w:spacing w:line="318" w:lineRule="exact"/>
        <w:ind w:left="113"/>
        <w:rPr>
          <w:rFonts w:ascii="標楷體" w:eastAsia="標楷體" w:hAnsi="標楷體"/>
        </w:rPr>
      </w:pPr>
      <w:r w:rsidRPr="00EF6144">
        <w:rPr>
          <w:rFonts w:ascii="標楷體" w:eastAsia="標楷體" w:hAnsi="標楷體"/>
          <w:spacing w:val="-1"/>
        </w:rPr>
        <w:t>七、本要點經校務基金管理委員會審議通過，陳請校長核定後發布實施。</w:t>
      </w:r>
    </w:p>
    <w:sectPr w:rsidR="0055335D" w:rsidRPr="00EF6144" w:rsidSect="00460471">
      <w:footerReference w:type="default" r:id="rId7"/>
      <w:pgSz w:w="11910" w:h="16840"/>
      <w:pgMar w:top="1135" w:right="620" w:bottom="1060" w:left="880" w:header="0" w:footer="87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D95F3D" w14:textId="77777777" w:rsidR="00FF4F72" w:rsidRDefault="00FF4F72">
      <w:r>
        <w:separator/>
      </w:r>
    </w:p>
  </w:endnote>
  <w:endnote w:type="continuationSeparator" w:id="0">
    <w:p w14:paraId="09447AE3" w14:textId="77777777" w:rsidR="00FF4F72" w:rsidRDefault="00FF4F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_HKSCS">
    <w:panose1 w:val="02020500000000000000"/>
    <w:charset w:val="88"/>
    <w:family w:val="roman"/>
    <w:pitch w:val="variable"/>
    <w:sig w:usb0="A00002FF" w:usb1="28CFFCFA" w:usb2="00000016" w:usb3="00000000" w:csb0="00100001" w:csb1="00000000"/>
  </w:font>
  <w:font w:name="Adobe Clean Han ExtraBold">
    <w:altName w:val="Adobe Gothic Std B"/>
    <w:charset w:val="80"/>
    <w:family w:val="swiss"/>
    <w:pitch w:val="variable"/>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64297" w14:textId="77777777" w:rsidR="0055335D" w:rsidRDefault="00EF6144">
    <w:pPr>
      <w:pStyle w:val="a3"/>
      <w:spacing w:line="14" w:lineRule="auto"/>
      <w:ind w:left="0"/>
      <w:rPr>
        <w:sz w:val="20"/>
      </w:rPr>
    </w:pPr>
    <w:r>
      <w:rPr>
        <w:noProof/>
      </w:rPr>
      <mc:AlternateContent>
        <mc:Choice Requires="wps">
          <w:drawing>
            <wp:anchor distT="0" distB="0" distL="114300" distR="114300" simplePos="0" relativeHeight="251657728" behindDoc="1" locked="0" layoutInCell="1" allowOverlap="1" wp14:anchorId="3E5E49CB" wp14:editId="4241D24E">
              <wp:simplePos x="0" y="0"/>
              <wp:positionH relativeFrom="page">
                <wp:posOffset>3754755</wp:posOffset>
              </wp:positionH>
              <wp:positionV relativeFrom="page">
                <wp:posOffset>9998710</wp:posOffset>
              </wp:positionV>
              <wp:extent cx="152400" cy="165735"/>
              <wp:effectExtent l="0" t="0" r="0" b="0"/>
              <wp:wrapNone/>
              <wp:docPr id="1"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2DC0D7" w14:textId="77777777" w:rsidR="0055335D" w:rsidRDefault="00D33D64">
                          <w:pPr>
                            <w:spacing w:before="10"/>
                            <w:ind w:left="60"/>
                            <w:rPr>
                              <w:rFonts w:ascii="Times New Roman"/>
                              <w:sz w:val="20"/>
                            </w:rPr>
                          </w:pPr>
                          <w:r>
                            <w:rPr>
                              <w:rFonts w:ascii="Times New Roman"/>
                              <w:w w:val="99"/>
                              <w:sz w:val="20"/>
                            </w:rPr>
                            <w:fldChar w:fldCharType="begin"/>
                          </w:r>
                          <w:r>
                            <w:rPr>
                              <w:rFonts w:ascii="Times New Roman"/>
                              <w:w w:val="99"/>
                              <w:sz w:val="20"/>
                            </w:rPr>
                            <w:instrText xml:space="preserve"> PAGE </w:instrText>
                          </w:r>
                          <w:r>
                            <w:rPr>
                              <w:rFonts w:ascii="Times New Roman"/>
                              <w:w w:val="99"/>
                              <w:sz w:val="20"/>
                            </w:rPr>
                            <w:fldChar w:fldCharType="separate"/>
                          </w:r>
                          <w:r w:rsidR="00687435">
                            <w:rPr>
                              <w:rFonts w:ascii="Times New Roman"/>
                              <w:noProof/>
                              <w:w w:val="99"/>
                              <w:sz w:val="20"/>
                            </w:rPr>
                            <w:t>2</w:t>
                          </w:r>
                          <w:r>
                            <w:rPr>
                              <w:rFonts w:ascii="Times New Roman"/>
                              <w:w w:val="99"/>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5E49CB" id="_x0000_t202" coordsize="21600,21600" o:spt="202" path="m,l,21600r21600,l21600,xe">
              <v:stroke joinstyle="miter"/>
              <v:path gradientshapeok="t" o:connecttype="rect"/>
            </v:shapetype>
            <v:shape id="docshape1" o:spid="_x0000_s1026" type="#_x0000_t202" style="position:absolute;margin-left:295.65pt;margin-top:787.3pt;width:12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" filled="f" stroked="f">
              <v:textbox inset="0,0,0,0">
                <w:txbxContent>
                  <w:p w14:paraId="722DC0D7" w14:textId="77777777" w:rsidR="0055335D" w:rsidRDefault="00D33D64">
                    <w:pPr>
                      <w:spacing w:before="10"/>
                      <w:ind w:left="60"/>
                      <w:rPr>
                        <w:rFonts w:ascii="Times New Roman"/>
                        <w:sz w:val="20"/>
                      </w:rPr>
                    </w:pPr>
                    <w:r>
                      <w:rPr>
                        <w:rFonts w:ascii="Times New Roman"/>
                        <w:w w:val="99"/>
                        <w:sz w:val="20"/>
                      </w:rPr>
                      <w:fldChar w:fldCharType="begin"/>
                    </w:r>
                    <w:r>
                      <w:rPr>
                        <w:rFonts w:ascii="Times New Roman"/>
                        <w:w w:val="99"/>
                        <w:sz w:val="20"/>
                      </w:rPr>
                      <w:instrText xml:space="preserve"> PAGE </w:instrText>
                    </w:r>
                    <w:r>
                      <w:rPr>
                        <w:rFonts w:ascii="Times New Roman"/>
                        <w:w w:val="99"/>
                        <w:sz w:val="20"/>
                      </w:rPr>
                      <w:fldChar w:fldCharType="separate"/>
                    </w:r>
                    <w:r w:rsidR="00687435">
                      <w:rPr>
                        <w:rFonts w:ascii="Times New Roman"/>
                        <w:noProof/>
                        <w:w w:val="99"/>
                        <w:sz w:val="20"/>
                      </w:rPr>
                      <w:t>2</w:t>
                    </w:r>
                    <w:r>
                      <w:rPr>
                        <w:rFonts w:ascii="Times New Roman"/>
                        <w:w w:val="99"/>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0EE421" w14:textId="77777777" w:rsidR="00FF4F72" w:rsidRDefault="00FF4F72">
      <w:r>
        <w:separator/>
      </w:r>
    </w:p>
  </w:footnote>
  <w:footnote w:type="continuationSeparator" w:id="0">
    <w:p w14:paraId="7F436B46" w14:textId="77777777" w:rsidR="00FF4F72" w:rsidRDefault="00FF4F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863714"/>
    <w:multiLevelType w:val="hybridMultilevel"/>
    <w:tmpl w:val="8DA8C89E"/>
    <w:lvl w:ilvl="0" w:tplc="E188A014">
      <w:start w:val="1"/>
      <w:numFmt w:val="decimal"/>
      <w:lvlText w:val="%1."/>
      <w:lvlJc w:val="left"/>
      <w:pPr>
        <w:ind w:left="1385" w:hanging="181"/>
      </w:pPr>
      <w:rPr>
        <w:rFonts w:ascii="Times New Roman" w:eastAsia="Times New Roman" w:hAnsi="Times New Roman" w:cs="Times New Roman" w:hint="default"/>
        <w:b w:val="0"/>
        <w:bCs w:val="0"/>
        <w:i w:val="0"/>
        <w:iCs w:val="0"/>
        <w:w w:val="100"/>
        <w:sz w:val="22"/>
        <w:szCs w:val="22"/>
        <w:lang w:val="en-US" w:eastAsia="zh-TW" w:bidi="ar-SA"/>
      </w:rPr>
    </w:lvl>
    <w:lvl w:ilvl="1" w:tplc="C89EF27C">
      <w:numFmt w:val="bullet"/>
      <w:lvlText w:val="•"/>
      <w:lvlJc w:val="left"/>
      <w:pPr>
        <w:ind w:left="2282" w:hanging="181"/>
      </w:pPr>
      <w:rPr>
        <w:rFonts w:hint="default"/>
        <w:lang w:val="en-US" w:eastAsia="zh-TW" w:bidi="ar-SA"/>
      </w:rPr>
    </w:lvl>
    <w:lvl w:ilvl="2" w:tplc="2190FF50">
      <w:numFmt w:val="bullet"/>
      <w:lvlText w:val="•"/>
      <w:lvlJc w:val="left"/>
      <w:pPr>
        <w:ind w:left="3184" w:hanging="181"/>
      </w:pPr>
      <w:rPr>
        <w:rFonts w:hint="default"/>
        <w:lang w:val="en-US" w:eastAsia="zh-TW" w:bidi="ar-SA"/>
      </w:rPr>
    </w:lvl>
    <w:lvl w:ilvl="3" w:tplc="46D4A8EE">
      <w:numFmt w:val="bullet"/>
      <w:lvlText w:val="•"/>
      <w:lvlJc w:val="left"/>
      <w:pPr>
        <w:ind w:left="4087" w:hanging="181"/>
      </w:pPr>
      <w:rPr>
        <w:rFonts w:hint="default"/>
        <w:lang w:val="en-US" w:eastAsia="zh-TW" w:bidi="ar-SA"/>
      </w:rPr>
    </w:lvl>
    <w:lvl w:ilvl="4" w:tplc="59A0DCA6">
      <w:numFmt w:val="bullet"/>
      <w:lvlText w:val="•"/>
      <w:lvlJc w:val="left"/>
      <w:pPr>
        <w:ind w:left="4989" w:hanging="181"/>
      </w:pPr>
      <w:rPr>
        <w:rFonts w:hint="default"/>
        <w:lang w:val="en-US" w:eastAsia="zh-TW" w:bidi="ar-SA"/>
      </w:rPr>
    </w:lvl>
    <w:lvl w:ilvl="5" w:tplc="824AB4E4">
      <w:numFmt w:val="bullet"/>
      <w:lvlText w:val="•"/>
      <w:lvlJc w:val="left"/>
      <w:pPr>
        <w:ind w:left="5892" w:hanging="181"/>
      </w:pPr>
      <w:rPr>
        <w:rFonts w:hint="default"/>
        <w:lang w:val="en-US" w:eastAsia="zh-TW" w:bidi="ar-SA"/>
      </w:rPr>
    </w:lvl>
    <w:lvl w:ilvl="6" w:tplc="1C38D5D8">
      <w:numFmt w:val="bullet"/>
      <w:lvlText w:val="•"/>
      <w:lvlJc w:val="left"/>
      <w:pPr>
        <w:ind w:left="6794" w:hanging="181"/>
      </w:pPr>
      <w:rPr>
        <w:rFonts w:hint="default"/>
        <w:lang w:val="en-US" w:eastAsia="zh-TW" w:bidi="ar-SA"/>
      </w:rPr>
    </w:lvl>
    <w:lvl w:ilvl="7" w:tplc="36745A06">
      <w:numFmt w:val="bullet"/>
      <w:lvlText w:val="•"/>
      <w:lvlJc w:val="left"/>
      <w:pPr>
        <w:ind w:left="7697" w:hanging="181"/>
      </w:pPr>
      <w:rPr>
        <w:rFonts w:hint="default"/>
        <w:lang w:val="en-US" w:eastAsia="zh-TW" w:bidi="ar-SA"/>
      </w:rPr>
    </w:lvl>
    <w:lvl w:ilvl="8" w:tplc="3162CBA0">
      <w:numFmt w:val="bullet"/>
      <w:lvlText w:val="•"/>
      <w:lvlJc w:val="left"/>
      <w:pPr>
        <w:ind w:left="8599" w:hanging="181"/>
      </w:pPr>
      <w:rPr>
        <w:rFonts w:hint="default"/>
        <w:lang w:val="en-US" w:eastAsia="zh-TW"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35D"/>
    <w:rsid w:val="000A3D4D"/>
    <w:rsid w:val="00156FA0"/>
    <w:rsid w:val="001B303D"/>
    <w:rsid w:val="001D41A8"/>
    <w:rsid w:val="00215AE3"/>
    <w:rsid w:val="002236A7"/>
    <w:rsid w:val="002A0705"/>
    <w:rsid w:val="002A1AB9"/>
    <w:rsid w:val="002A5390"/>
    <w:rsid w:val="002B3693"/>
    <w:rsid w:val="002B4B52"/>
    <w:rsid w:val="003335D7"/>
    <w:rsid w:val="003F19EE"/>
    <w:rsid w:val="00460471"/>
    <w:rsid w:val="00480F4F"/>
    <w:rsid w:val="0055335D"/>
    <w:rsid w:val="00637B2D"/>
    <w:rsid w:val="00687435"/>
    <w:rsid w:val="006A2480"/>
    <w:rsid w:val="00857140"/>
    <w:rsid w:val="00883886"/>
    <w:rsid w:val="00A71E0E"/>
    <w:rsid w:val="00A74749"/>
    <w:rsid w:val="00AD16A9"/>
    <w:rsid w:val="00B125F9"/>
    <w:rsid w:val="00C07B07"/>
    <w:rsid w:val="00C9114A"/>
    <w:rsid w:val="00D02F1A"/>
    <w:rsid w:val="00D33D64"/>
    <w:rsid w:val="00D50485"/>
    <w:rsid w:val="00D657CF"/>
    <w:rsid w:val="00D65A29"/>
    <w:rsid w:val="00E65CC8"/>
    <w:rsid w:val="00E95897"/>
    <w:rsid w:val="00EE07B8"/>
    <w:rsid w:val="00EF6144"/>
    <w:rsid w:val="00F12568"/>
    <w:rsid w:val="00F12DCF"/>
    <w:rsid w:val="00F27434"/>
    <w:rsid w:val="00FA644F"/>
    <w:rsid w:val="00FF4F7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E23953C"/>
  <w15:docId w15:val="{3FAF2BE1-4DCC-46F2-B890-B13A00A55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細明體_HKSCS" w:eastAsia="細明體_HKSCS" w:hAnsi="細明體_HKSCS" w:cs="細明體_HKSCS"/>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960"/>
    </w:pPr>
    <w:rPr>
      <w:sz w:val="24"/>
      <w:szCs w:val="24"/>
    </w:rPr>
  </w:style>
  <w:style w:type="paragraph" w:styleId="a4">
    <w:name w:val="Title"/>
    <w:basedOn w:val="a"/>
    <w:uiPriority w:val="1"/>
    <w:qFormat/>
    <w:pPr>
      <w:spacing w:line="423" w:lineRule="exact"/>
      <w:ind w:left="1389" w:right="1501"/>
      <w:jc w:val="center"/>
    </w:pPr>
    <w:rPr>
      <w:rFonts w:ascii="Adobe Clean Han ExtraBold" w:eastAsia="Adobe Clean Han ExtraBold" w:hAnsi="Adobe Clean Han ExtraBold" w:cs="Adobe Clean Han ExtraBold"/>
      <w:b/>
      <w:bCs/>
      <w:sz w:val="28"/>
      <w:szCs w:val="28"/>
    </w:rPr>
  </w:style>
  <w:style w:type="paragraph" w:styleId="a5">
    <w:name w:val="List Paragraph"/>
    <w:basedOn w:val="a"/>
    <w:uiPriority w:val="1"/>
    <w:qFormat/>
    <w:pPr>
      <w:ind w:left="1385" w:right="105" w:hanging="281"/>
    </w:pPr>
  </w:style>
  <w:style w:type="paragraph" w:customStyle="1" w:styleId="TableParagraph">
    <w:name w:val="Table Paragraph"/>
    <w:basedOn w:val="a"/>
    <w:uiPriority w:val="1"/>
    <w:qFormat/>
  </w:style>
  <w:style w:type="paragraph" w:styleId="a6">
    <w:name w:val="header"/>
    <w:basedOn w:val="a"/>
    <w:link w:val="a7"/>
    <w:uiPriority w:val="99"/>
    <w:unhideWhenUsed/>
    <w:rsid w:val="00E95897"/>
    <w:pPr>
      <w:tabs>
        <w:tab w:val="center" w:pos="4153"/>
        <w:tab w:val="right" w:pos="8306"/>
      </w:tabs>
      <w:snapToGrid w:val="0"/>
    </w:pPr>
    <w:rPr>
      <w:sz w:val="20"/>
      <w:szCs w:val="20"/>
    </w:rPr>
  </w:style>
  <w:style w:type="character" w:customStyle="1" w:styleId="a7">
    <w:name w:val="頁首 字元"/>
    <w:basedOn w:val="a0"/>
    <w:link w:val="a6"/>
    <w:uiPriority w:val="99"/>
    <w:rsid w:val="00E95897"/>
    <w:rPr>
      <w:rFonts w:ascii="細明體_HKSCS" w:eastAsia="細明體_HKSCS" w:hAnsi="細明體_HKSCS" w:cs="細明體_HKSCS"/>
      <w:sz w:val="20"/>
      <w:szCs w:val="20"/>
      <w:lang w:eastAsia="zh-TW"/>
    </w:rPr>
  </w:style>
  <w:style w:type="paragraph" w:styleId="a8">
    <w:name w:val="footer"/>
    <w:basedOn w:val="a"/>
    <w:link w:val="a9"/>
    <w:uiPriority w:val="99"/>
    <w:unhideWhenUsed/>
    <w:rsid w:val="00E95897"/>
    <w:pPr>
      <w:tabs>
        <w:tab w:val="center" w:pos="4153"/>
        <w:tab w:val="right" w:pos="8306"/>
      </w:tabs>
      <w:snapToGrid w:val="0"/>
    </w:pPr>
    <w:rPr>
      <w:sz w:val="20"/>
      <w:szCs w:val="20"/>
    </w:rPr>
  </w:style>
  <w:style w:type="character" w:customStyle="1" w:styleId="a9">
    <w:name w:val="頁尾 字元"/>
    <w:basedOn w:val="a0"/>
    <w:link w:val="a8"/>
    <w:uiPriority w:val="99"/>
    <w:rsid w:val="00E95897"/>
    <w:rPr>
      <w:rFonts w:ascii="細明體_HKSCS" w:eastAsia="細明體_HKSCS" w:hAnsi="細明體_HKSCS" w:cs="細明體_HKSCS"/>
      <w:sz w:val="20"/>
      <w:szCs w:val="20"/>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2</Pages>
  <Words>346</Words>
  <Characters>1976</Characters>
  <Application>Microsoft Office Word</Application>
  <DocSecurity>0</DocSecurity>
  <Lines>16</Lines>
  <Paragraphs>4</Paragraphs>
  <ScaleCrop>false</ScaleCrop>
  <Company/>
  <LinksUpToDate>false</LinksUpToDate>
  <CharactersWithSpaces>2318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111年5月新規定</dc:title>
  <dc:creator>user</dc:creator>
  <cp:lastModifiedBy>黃家宏</cp:lastModifiedBy>
  <cp:revision>44</cp:revision>
  <cp:lastPrinted>2026-01-13T02:01:00Z</cp:lastPrinted>
  <dcterms:created xsi:type="dcterms:W3CDTF">2022-10-06T06:03:00Z</dcterms:created>
  <dcterms:modified xsi:type="dcterms:W3CDTF">2026-01-14T00:48:00Z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2022-06-21T00:00:00Z</vt:filetime>
  </property>
  <property fmtid="{D5CDD505-2E9C-101B-9397-08002B2CF9AE}" pid="3" name="Creator">
    <vt:lpwstr>Gaaiho PDF</vt:lpwstr>
  </property>
  <property fmtid="{D5CDD505-2E9C-101B-9397-08002B2CF9AE}" pid="4" name="LastSaved">
    <vt:filetime>2022-09-30T00:00:00Z</vt:filetime>
  </property>
  <property fmtid="{D5CDD505-2E9C-101B-9397-08002B2CF9AE}" pid="5" name="Producer">
    <vt:lpwstr>Gaaiho PDF</vt:lpwstr>
  </property>
</Properties>
</file>