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E52362" w14:textId="154FF558" w:rsidR="00C9402E" w:rsidRDefault="00C9402E" w:rsidP="00CD30B9">
      <w:pPr>
        <w:spacing w:line="456" w:lineRule="exact"/>
        <w:ind w:left="795" w:firstLineChars="300" w:firstLine="841"/>
        <w:rPr>
          <w:sz w:val="28"/>
        </w:rPr>
      </w:pPr>
      <w:r w:rsidRPr="00495490">
        <w:rPr>
          <w:rFonts w:ascii="標楷體" w:eastAsia="標楷體" w:hAnsi="標楷體" w:cstheme="minorBidi"/>
          <w:b/>
          <w:bCs/>
          <w:kern w:val="2"/>
          <w:sz w:val="28"/>
          <w:szCs w:val="32"/>
        </w:rPr>
        <w:t>國立臺中科技大學從事研究人員技術作價投資事業管理要點</w:t>
      </w:r>
    </w:p>
    <w:p w14:paraId="4A8B307B" w14:textId="77777777" w:rsidR="00C9402E" w:rsidRPr="00C9402E" w:rsidRDefault="00C9402E" w:rsidP="00C9402E">
      <w:pPr>
        <w:pStyle w:val="a3"/>
        <w:kinsoku w:val="0"/>
        <w:overflowPunct w:val="0"/>
        <w:adjustRightInd w:val="0"/>
        <w:spacing w:beforeLines="50" w:before="120"/>
        <w:ind w:left="0"/>
        <w:jc w:val="right"/>
        <w:rPr>
          <w:rFonts w:ascii="標楷體" w:eastAsia="標楷體" w:hAnsi="Times New Roman" w:cs="標楷體"/>
          <w:sz w:val="20"/>
          <w:szCs w:val="20"/>
        </w:rPr>
      </w:pPr>
      <w:r w:rsidRPr="00C9402E">
        <w:rPr>
          <w:rFonts w:ascii="標楷體" w:eastAsia="標楷體" w:hAnsi="Times New Roman" w:cs="標楷體"/>
          <w:sz w:val="20"/>
          <w:szCs w:val="20"/>
        </w:rPr>
        <w:t>109年12月29日109學年度第1學期第2次研究發展委員會議通過</w:t>
      </w:r>
    </w:p>
    <w:p w14:paraId="58CFBC45" w14:textId="77777777" w:rsidR="00C9402E" w:rsidRPr="00C9402E" w:rsidRDefault="00C9402E" w:rsidP="00C9402E">
      <w:pPr>
        <w:pStyle w:val="a3"/>
        <w:kinsoku w:val="0"/>
        <w:overflowPunct w:val="0"/>
        <w:adjustRightInd w:val="0"/>
        <w:ind w:left="0"/>
        <w:jc w:val="right"/>
        <w:rPr>
          <w:rFonts w:ascii="標楷體" w:eastAsia="標楷體" w:hAnsi="Times New Roman" w:cs="標楷體"/>
          <w:sz w:val="20"/>
          <w:szCs w:val="20"/>
        </w:rPr>
      </w:pPr>
      <w:r w:rsidRPr="00C9402E">
        <w:rPr>
          <w:rFonts w:ascii="標楷體" w:eastAsia="標楷體" w:hAnsi="Times New Roman" w:cs="標楷體"/>
          <w:sz w:val="20"/>
          <w:szCs w:val="20"/>
        </w:rPr>
        <w:t>110年3月16日109學年度第403次行政會議通過</w:t>
      </w:r>
    </w:p>
    <w:p w14:paraId="347677E3" w14:textId="76BCF927" w:rsidR="00C9402E" w:rsidRPr="00495490" w:rsidRDefault="00C9402E" w:rsidP="00C9402E">
      <w:pPr>
        <w:pStyle w:val="a3"/>
        <w:kinsoku w:val="0"/>
        <w:overflowPunct w:val="0"/>
        <w:adjustRightInd w:val="0"/>
        <w:ind w:left="0"/>
        <w:jc w:val="right"/>
        <w:rPr>
          <w:rFonts w:ascii="標楷體" w:eastAsia="標楷體" w:hAnsi="Times New Roman" w:cs="標楷體"/>
          <w:color w:val="FF0000"/>
          <w:sz w:val="20"/>
          <w:szCs w:val="20"/>
        </w:rPr>
      </w:pPr>
      <w:r w:rsidRPr="00495490">
        <w:rPr>
          <w:rFonts w:ascii="標楷體" w:eastAsia="標楷體" w:hAnsi="Times New Roman" w:cs="標楷體"/>
          <w:color w:val="FF0000"/>
          <w:sz w:val="20"/>
          <w:szCs w:val="20"/>
        </w:rPr>
        <w:t>114年</w:t>
      </w:r>
      <w:r>
        <w:rPr>
          <w:rFonts w:ascii="標楷體" w:eastAsia="標楷體" w:hAnsi="Times New Roman" w:cs="標楷體" w:hint="eastAsia"/>
          <w:color w:val="FF0000"/>
          <w:sz w:val="20"/>
          <w:szCs w:val="20"/>
        </w:rPr>
        <w:t>11</w:t>
      </w:r>
      <w:r w:rsidRPr="00495490">
        <w:rPr>
          <w:rFonts w:ascii="標楷體" w:eastAsia="標楷體" w:hAnsi="Times New Roman" w:cs="標楷體"/>
          <w:color w:val="FF0000"/>
          <w:sz w:val="20"/>
          <w:szCs w:val="20"/>
        </w:rPr>
        <w:t>月</w:t>
      </w:r>
      <w:r>
        <w:rPr>
          <w:rFonts w:ascii="標楷體" w:eastAsia="標楷體" w:hAnsi="Times New Roman" w:cs="標楷體" w:hint="eastAsia"/>
          <w:color w:val="FF0000"/>
          <w:sz w:val="20"/>
          <w:szCs w:val="20"/>
        </w:rPr>
        <w:t>19</w:t>
      </w:r>
      <w:r w:rsidRPr="00495490">
        <w:rPr>
          <w:rFonts w:ascii="標楷體" w:eastAsia="標楷體" w:hAnsi="Times New Roman" w:cs="標楷體"/>
          <w:color w:val="FF0000"/>
          <w:sz w:val="20"/>
          <w:szCs w:val="20"/>
        </w:rPr>
        <w:t>日</w:t>
      </w:r>
      <w:r>
        <w:rPr>
          <w:rFonts w:ascii="標楷體" w:eastAsia="標楷體" w:hAnsi="Times New Roman" w:cs="標楷體" w:hint="eastAsia"/>
          <w:color w:val="FF0000"/>
          <w:sz w:val="20"/>
          <w:szCs w:val="20"/>
        </w:rPr>
        <w:t>114</w:t>
      </w:r>
      <w:r w:rsidRPr="00495490">
        <w:rPr>
          <w:rFonts w:ascii="標楷體" w:eastAsia="標楷體" w:hAnsi="Times New Roman" w:cs="標楷體"/>
          <w:color w:val="FF0000"/>
          <w:sz w:val="20"/>
          <w:szCs w:val="20"/>
        </w:rPr>
        <w:t>年度第</w:t>
      </w:r>
      <w:r>
        <w:rPr>
          <w:rFonts w:ascii="標楷體" w:eastAsia="標楷體" w:hAnsi="Times New Roman" w:cs="標楷體" w:hint="eastAsia"/>
          <w:color w:val="FF0000"/>
          <w:sz w:val="20"/>
          <w:szCs w:val="20"/>
        </w:rPr>
        <w:t>3</w:t>
      </w:r>
      <w:r w:rsidRPr="00495490">
        <w:rPr>
          <w:rFonts w:ascii="標楷體" w:eastAsia="標楷體" w:hAnsi="Times New Roman" w:cs="標楷體"/>
          <w:color w:val="FF0000"/>
          <w:sz w:val="20"/>
          <w:szCs w:val="20"/>
        </w:rPr>
        <w:t>次研發成果審議委員會議通過</w:t>
      </w:r>
    </w:p>
    <w:p w14:paraId="3FE20A9E" w14:textId="60F2E44D" w:rsidR="00C9402E" w:rsidRPr="00495490" w:rsidRDefault="00C9402E" w:rsidP="00C9402E">
      <w:pPr>
        <w:pStyle w:val="a3"/>
        <w:kinsoku w:val="0"/>
        <w:overflowPunct w:val="0"/>
        <w:adjustRightInd w:val="0"/>
        <w:spacing w:afterLines="50" w:after="120"/>
        <w:ind w:left="0"/>
        <w:jc w:val="right"/>
        <w:rPr>
          <w:rFonts w:ascii="標楷體" w:eastAsia="標楷體" w:hAnsi="Times New Roman" w:cs="標楷體"/>
          <w:color w:val="FF0000"/>
          <w:sz w:val="20"/>
          <w:szCs w:val="20"/>
        </w:rPr>
      </w:pPr>
      <w:r w:rsidRPr="00495490">
        <w:rPr>
          <w:rFonts w:ascii="標楷體" w:eastAsia="標楷體" w:hAnsi="Times New Roman" w:cs="標楷體"/>
          <w:color w:val="FF0000"/>
          <w:sz w:val="20"/>
          <w:szCs w:val="20"/>
        </w:rPr>
        <w:t>11</w:t>
      </w:r>
      <w:r>
        <w:rPr>
          <w:rFonts w:ascii="標楷體" w:eastAsia="標楷體" w:hAnsi="Times New Roman" w:cs="標楷體" w:hint="eastAsia"/>
          <w:color w:val="FF0000"/>
          <w:sz w:val="20"/>
          <w:szCs w:val="20"/>
        </w:rPr>
        <w:t>5</w:t>
      </w:r>
      <w:r w:rsidRPr="00495490">
        <w:rPr>
          <w:rFonts w:ascii="標楷體" w:eastAsia="標楷體" w:hAnsi="Times New Roman" w:cs="標楷體"/>
          <w:color w:val="FF0000"/>
          <w:sz w:val="20"/>
          <w:szCs w:val="20"/>
        </w:rPr>
        <w:t>年</w:t>
      </w:r>
      <w:r>
        <w:rPr>
          <w:rFonts w:ascii="標楷體" w:eastAsia="標楷體" w:hAnsi="Times New Roman" w:cs="標楷體" w:hint="eastAsia"/>
          <w:color w:val="FF0000"/>
          <w:sz w:val="20"/>
          <w:szCs w:val="20"/>
        </w:rPr>
        <w:t>1</w:t>
      </w:r>
      <w:r w:rsidRPr="00495490">
        <w:rPr>
          <w:rFonts w:ascii="標楷體" w:eastAsia="標楷體" w:hAnsi="Times New Roman" w:cs="標楷體"/>
          <w:color w:val="FF0000"/>
          <w:sz w:val="20"/>
          <w:szCs w:val="20"/>
        </w:rPr>
        <w:t>月</w:t>
      </w:r>
      <w:r>
        <w:rPr>
          <w:rFonts w:ascii="標楷體" w:eastAsia="標楷體" w:hAnsi="Times New Roman" w:cs="標楷體" w:hint="eastAsia"/>
          <w:color w:val="FF0000"/>
          <w:sz w:val="20"/>
          <w:szCs w:val="20"/>
        </w:rPr>
        <w:t>6</w:t>
      </w:r>
      <w:r w:rsidRPr="00495490">
        <w:rPr>
          <w:rFonts w:ascii="標楷體" w:eastAsia="標楷體" w:hAnsi="Times New Roman" w:cs="標楷體"/>
          <w:color w:val="FF0000"/>
          <w:sz w:val="20"/>
          <w:szCs w:val="20"/>
        </w:rPr>
        <w:t>日</w:t>
      </w:r>
      <w:r>
        <w:rPr>
          <w:rFonts w:ascii="標楷體" w:eastAsia="標楷體" w:hAnsi="Times New Roman" w:cs="標楷體" w:hint="eastAsia"/>
          <w:color w:val="FF0000"/>
          <w:sz w:val="20"/>
          <w:szCs w:val="20"/>
        </w:rPr>
        <w:t>114</w:t>
      </w:r>
      <w:r w:rsidRPr="00495490">
        <w:rPr>
          <w:rFonts w:ascii="標楷體" w:eastAsia="標楷體" w:hAnsi="Times New Roman" w:cs="標楷體"/>
          <w:color w:val="FF0000"/>
          <w:sz w:val="20"/>
          <w:szCs w:val="20"/>
        </w:rPr>
        <w:t>學年度</w:t>
      </w:r>
      <w:r>
        <w:rPr>
          <w:rFonts w:ascii="標楷體" w:eastAsia="標楷體" w:hAnsi="Times New Roman" w:cs="標楷體" w:hint="eastAsia"/>
          <w:color w:val="FF0000"/>
          <w:sz w:val="20"/>
          <w:szCs w:val="20"/>
        </w:rPr>
        <w:t>第1學期</w:t>
      </w:r>
      <w:r w:rsidRPr="00495490">
        <w:rPr>
          <w:rFonts w:ascii="標楷體" w:eastAsia="標楷體" w:hAnsi="Times New Roman" w:cs="標楷體"/>
          <w:color w:val="FF0000"/>
          <w:sz w:val="20"/>
          <w:szCs w:val="20"/>
        </w:rPr>
        <w:t>第</w:t>
      </w:r>
      <w:r>
        <w:rPr>
          <w:rFonts w:ascii="標楷體" w:eastAsia="標楷體" w:hAnsi="Times New Roman" w:cs="標楷體" w:hint="eastAsia"/>
          <w:color w:val="FF0000"/>
          <w:sz w:val="20"/>
          <w:szCs w:val="20"/>
        </w:rPr>
        <w:t>3</w:t>
      </w:r>
      <w:r w:rsidRPr="00495490">
        <w:rPr>
          <w:rFonts w:ascii="標楷體" w:eastAsia="標楷體" w:hAnsi="Times New Roman" w:cs="標楷體"/>
          <w:color w:val="FF0000"/>
          <w:sz w:val="20"/>
          <w:szCs w:val="20"/>
        </w:rPr>
        <w:t>次行政會議通過</w:t>
      </w:r>
    </w:p>
    <w:p w14:paraId="5DBE305B" w14:textId="77777777" w:rsidR="00C9402E" w:rsidRPr="00495490" w:rsidRDefault="00C9402E" w:rsidP="00C9402E">
      <w:pPr>
        <w:pStyle w:val="a3"/>
        <w:spacing w:line="400" w:lineRule="exact"/>
        <w:ind w:left="630" w:right="88" w:hanging="493"/>
        <w:jc w:val="both"/>
        <w:rPr>
          <w:rFonts w:ascii="標楷體" w:eastAsia="標楷體" w:hAnsi="標楷體"/>
        </w:rPr>
      </w:pPr>
      <w:r w:rsidRPr="00495490">
        <w:rPr>
          <w:rFonts w:ascii="標楷體" w:eastAsia="標楷體" w:hAnsi="標楷體"/>
        </w:rPr>
        <w:t>一、</w:t>
      </w:r>
      <w:r w:rsidRPr="002C6737">
        <w:rPr>
          <w:rFonts w:ascii="標楷體" w:eastAsia="標楷體" w:hAnsi="標楷體"/>
          <w:color w:val="FF0000"/>
          <w:u w:val="single"/>
        </w:rPr>
        <w:t>國立臺中科技大學</w:t>
      </w:r>
      <w:r w:rsidRPr="002C6737">
        <w:rPr>
          <w:rFonts w:ascii="標楷體" w:eastAsia="標楷體" w:hAnsi="標楷體"/>
          <w:color w:val="FF0000"/>
          <w:w w:val="155"/>
          <w:u w:val="single"/>
        </w:rPr>
        <w:t>(</w:t>
      </w:r>
      <w:r w:rsidRPr="002C6737">
        <w:rPr>
          <w:rFonts w:ascii="標楷體" w:eastAsia="標楷體" w:hAnsi="標楷體"/>
          <w:color w:val="FF0000"/>
          <w:u w:val="single"/>
        </w:rPr>
        <w:t>以下簡稱本</w:t>
      </w:r>
      <w:bookmarkStart w:id="0" w:name="_GoBack"/>
      <w:bookmarkEnd w:id="0"/>
      <w:r w:rsidRPr="002C6737">
        <w:rPr>
          <w:rFonts w:ascii="標楷體" w:eastAsia="標楷體" w:hAnsi="標楷體"/>
          <w:color w:val="FF0000"/>
          <w:u w:val="single"/>
        </w:rPr>
        <w:t>校</w:t>
      </w:r>
      <w:r w:rsidRPr="002C6737">
        <w:rPr>
          <w:rFonts w:ascii="標楷體" w:eastAsia="標楷體" w:hAnsi="標楷體"/>
          <w:color w:val="FF0000"/>
          <w:w w:val="155"/>
          <w:u w:val="single"/>
        </w:rPr>
        <w:t>)</w:t>
      </w:r>
      <w:r w:rsidRPr="00495490">
        <w:rPr>
          <w:rFonts w:ascii="標楷體" w:eastAsia="標楷體" w:hAnsi="標楷體"/>
        </w:rPr>
        <w:t>為鼓勵教師從事研究並以技術作價投資事業，特依據</w:t>
      </w:r>
      <w:r w:rsidRPr="002C6737">
        <w:rPr>
          <w:rFonts w:ascii="標楷體" w:eastAsia="標楷體" w:hAnsi="標楷體"/>
          <w:color w:val="FF0000"/>
          <w:spacing w:val="-17"/>
          <w:u w:val="single"/>
        </w:rPr>
        <w:t>國</w:t>
      </w:r>
      <w:r w:rsidRPr="002C6737">
        <w:rPr>
          <w:rFonts w:ascii="標楷體" w:eastAsia="標楷體" w:hAnsi="標楷體"/>
          <w:color w:val="FF0000"/>
          <w:spacing w:val="4"/>
          <w:u w:val="single"/>
        </w:rPr>
        <w:t>家科學及技術委員會所訂定之</w:t>
      </w:r>
      <w:r w:rsidRPr="00495490">
        <w:rPr>
          <w:rFonts w:ascii="標楷體" w:eastAsia="標楷體" w:hAnsi="標楷體"/>
          <w:spacing w:val="4"/>
        </w:rPr>
        <w:t>從事研究人員兼職與技術作價投資事業管理辦法，訂定</w:t>
      </w:r>
      <w:r w:rsidRPr="002C6737">
        <w:rPr>
          <w:rFonts w:ascii="標楷體" w:eastAsia="標楷體" w:hAnsi="標楷體"/>
          <w:color w:val="FF0000"/>
          <w:u w:val="single"/>
        </w:rPr>
        <w:t>本校</w:t>
      </w:r>
      <w:r w:rsidRPr="00495490">
        <w:rPr>
          <w:rFonts w:ascii="標楷體" w:eastAsia="標楷體" w:hAnsi="標楷體"/>
        </w:rPr>
        <w:t>從事研究人員技術作價投資事業管理要點（</w:t>
      </w:r>
      <w:r w:rsidRPr="00495490">
        <w:rPr>
          <w:rFonts w:ascii="標楷體" w:eastAsia="標楷體" w:hAnsi="標楷體"/>
          <w:spacing w:val="-3"/>
        </w:rPr>
        <w:t>以下簡稱本要點</w:t>
      </w:r>
      <w:r w:rsidRPr="00495490">
        <w:rPr>
          <w:rFonts w:ascii="標楷體" w:eastAsia="標楷體" w:hAnsi="標楷體"/>
          <w:spacing w:val="-120"/>
        </w:rPr>
        <w:t>）</w:t>
      </w:r>
      <w:r w:rsidRPr="00495490">
        <w:rPr>
          <w:rFonts w:ascii="標楷體" w:eastAsia="標楷體" w:hAnsi="標楷體"/>
        </w:rPr>
        <w:t>。</w:t>
      </w:r>
    </w:p>
    <w:p w14:paraId="6451EE8B" w14:textId="77777777" w:rsidR="00C9402E" w:rsidRPr="00495490" w:rsidRDefault="00C9402E" w:rsidP="00C9402E">
      <w:pPr>
        <w:pStyle w:val="a3"/>
        <w:spacing w:line="400" w:lineRule="exact"/>
        <w:ind w:left="140"/>
        <w:rPr>
          <w:rFonts w:ascii="標楷體" w:eastAsia="標楷體" w:hAnsi="標楷體"/>
        </w:rPr>
      </w:pPr>
      <w:r w:rsidRPr="00495490">
        <w:rPr>
          <w:rFonts w:ascii="標楷體" w:eastAsia="標楷體" w:hAnsi="標楷體"/>
          <w:spacing w:val="-1"/>
        </w:rPr>
        <w:t>二、本要點用詞，定義如下：</w:t>
      </w:r>
    </w:p>
    <w:p w14:paraId="36394262" w14:textId="77777777" w:rsidR="00C9402E" w:rsidRPr="00495490" w:rsidRDefault="00C9402E" w:rsidP="00C9402E">
      <w:pPr>
        <w:pStyle w:val="a3"/>
        <w:spacing w:line="400" w:lineRule="exact"/>
        <w:ind w:leftChars="300" w:left="1136" w:rightChars="40" w:right="88" w:hangingChars="200" w:hanging="476"/>
        <w:jc w:val="both"/>
        <w:rPr>
          <w:rFonts w:ascii="標楷體" w:eastAsia="標楷體" w:hAnsi="標楷體"/>
        </w:rPr>
      </w:pPr>
      <w:r w:rsidRPr="00495490">
        <w:rPr>
          <w:rFonts w:ascii="標楷體" w:eastAsia="標楷體" w:hAnsi="標楷體"/>
          <w:spacing w:val="-1"/>
        </w:rPr>
        <w:t>(一)從事研究人員：指本校專任教師、專任研究人員及專(兼)任行政主管職務之人員，並從事科學研究工作者。</w:t>
      </w:r>
    </w:p>
    <w:p w14:paraId="4DB4750E" w14:textId="77777777" w:rsidR="00C9402E" w:rsidRPr="00495490" w:rsidRDefault="00C9402E" w:rsidP="00C9402E">
      <w:pPr>
        <w:pStyle w:val="a3"/>
        <w:spacing w:line="400" w:lineRule="exact"/>
        <w:ind w:leftChars="300" w:left="1136" w:right="91" w:hangingChars="200" w:hanging="476"/>
        <w:jc w:val="both"/>
        <w:rPr>
          <w:rFonts w:ascii="標楷體" w:eastAsia="標楷體" w:hAnsi="標楷體"/>
        </w:rPr>
      </w:pPr>
      <w:r w:rsidRPr="00495490">
        <w:rPr>
          <w:rFonts w:ascii="標楷體" w:eastAsia="標楷體" w:hAnsi="標楷體"/>
          <w:spacing w:val="-1"/>
        </w:rPr>
        <w:t>(</w:t>
      </w:r>
      <w:r w:rsidRPr="00495490">
        <w:rPr>
          <w:rFonts w:ascii="標楷體" w:eastAsia="標楷體" w:hAnsi="標楷體"/>
          <w:spacing w:val="5"/>
        </w:rPr>
        <w:t>二</w:t>
      </w:r>
      <w:r w:rsidRPr="00495490">
        <w:rPr>
          <w:rFonts w:ascii="標楷體" w:eastAsia="標楷體" w:hAnsi="標楷體"/>
          <w:spacing w:val="-1"/>
        </w:rPr>
        <w:t>)</w:t>
      </w:r>
      <w:r w:rsidRPr="00495490">
        <w:rPr>
          <w:rFonts w:ascii="標楷體" w:eastAsia="標楷體" w:hAnsi="標楷體"/>
          <w:spacing w:val="1"/>
        </w:rPr>
        <w:t>技術作價投資：指以智慧財產權及成果技術移轉所獲得營利事業股份作為技術移轉收益之對價而取得之股權</w:t>
      </w:r>
      <w:r w:rsidRPr="00495490">
        <w:rPr>
          <w:rFonts w:ascii="標楷體" w:eastAsia="標楷體" w:hAnsi="標楷體"/>
          <w:spacing w:val="1"/>
          <w:w w:val="155"/>
        </w:rPr>
        <w:t>(</w:t>
      </w:r>
      <w:r w:rsidRPr="00495490">
        <w:rPr>
          <w:rFonts w:ascii="標楷體" w:eastAsia="標楷體" w:hAnsi="標楷體"/>
          <w:spacing w:val="1"/>
        </w:rPr>
        <w:t>以下稱技術股</w:t>
      </w:r>
      <w:r w:rsidRPr="00495490">
        <w:rPr>
          <w:rFonts w:ascii="標楷體" w:eastAsia="標楷體" w:hAnsi="標楷體"/>
          <w:spacing w:val="1"/>
          <w:w w:val="155"/>
        </w:rPr>
        <w:t>)</w:t>
      </w:r>
      <w:r w:rsidRPr="00495490">
        <w:rPr>
          <w:rFonts w:ascii="標楷體" w:eastAsia="標楷體" w:hAnsi="標楷體"/>
          <w:spacing w:val="1"/>
        </w:rPr>
        <w:t>。</w:t>
      </w:r>
    </w:p>
    <w:p w14:paraId="1EFB708E" w14:textId="77777777" w:rsidR="00C9402E" w:rsidRDefault="00C9402E" w:rsidP="00C9402E">
      <w:pPr>
        <w:pStyle w:val="a3"/>
        <w:spacing w:line="400" w:lineRule="exact"/>
        <w:ind w:leftChars="300" w:left="1136" w:hangingChars="200" w:hanging="476"/>
        <w:jc w:val="both"/>
        <w:rPr>
          <w:rFonts w:ascii="標楷體" w:eastAsia="標楷體" w:hAnsi="標楷體"/>
          <w:spacing w:val="-2"/>
        </w:rPr>
      </w:pPr>
      <w:r w:rsidRPr="00495490">
        <w:rPr>
          <w:rFonts w:ascii="標楷體" w:eastAsia="標楷體" w:hAnsi="標楷體"/>
          <w:spacing w:val="-1"/>
        </w:rPr>
        <w:t>(三)新創公司：指依我國公司法設立登記未滿八年之公司，或因產品、服務、技術之性</w:t>
      </w:r>
      <w:r w:rsidRPr="00495490">
        <w:rPr>
          <w:rFonts w:ascii="標楷體" w:eastAsia="標楷體" w:hAnsi="標楷體"/>
          <w:spacing w:val="-2"/>
        </w:rPr>
        <w:t xml:space="preserve">質，致開發或上市期程較長，經本校認定之公司。 </w:t>
      </w:r>
    </w:p>
    <w:p w14:paraId="2F19C297" w14:textId="77777777" w:rsidR="00C9402E" w:rsidRPr="002C6737" w:rsidRDefault="00C9402E" w:rsidP="00C9402E">
      <w:pPr>
        <w:pStyle w:val="a3"/>
        <w:spacing w:line="400" w:lineRule="exact"/>
        <w:rPr>
          <w:rFonts w:ascii="標楷體" w:eastAsia="標楷體" w:hAnsi="標楷體"/>
          <w:u w:val="single"/>
        </w:rPr>
      </w:pPr>
      <w:r w:rsidRPr="002C6737">
        <w:rPr>
          <w:rFonts w:ascii="標楷體" w:eastAsia="標楷體" w:hAnsi="標楷體"/>
          <w:color w:val="FF0000"/>
          <w:spacing w:val="-1"/>
          <w:u w:val="single"/>
        </w:rPr>
        <w:t>(</w:t>
      </w:r>
      <w:r w:rsidRPr="002C6737">
        <w:rPr>
          <w:rFonts w:ascii="標楷體" w:eastAsia="標楷體" w:hAnsi="標楷體"/>
          <w:color w:val="FF0000"/>
          <w:spacing w:val="-2"/>
          <w:w w:val="105"/>
          <w:u w:val="single"/>
        </w:rPr>
        <w:t>四</w:t>
      </w:r>
      <w:r w:rsidRPr="002C6737">
        <w:rPr>
          <w:rFonts w:ascii="標楷體" w:eastAsia="標楷體" w:hAnsi="標楷體"/>
          <w:color w:val="FF0000"/>
          <w:spacing w:val="-1"/>
          <w:u w:val="single"/>
        </w:rPr>
        <w:t>)</w:t>
      </w:r>
      <w:r w:rsidRPr="002C6737">
        <w:rPr>
          <w:rFonts w:ascii="標楷體" w:eastAsia="標楷體" w:hAnsi="標楷體"/>
          <w:color w:val="FF0000"/>
          <w:spacing w:val="-2"/>
          <w:w w:val="105"/>
          <w:u w:val="single"/>
        </w:rPr>
        <w:t>財產上利益：</w:t>
      </w:r>
    </w:p>
    <w:p w14:paraId="0A4AEDE1" w14:textId="77777777" w:rsidR="00C9402E" w:rsidRPr="002C6737" w:rsidRDefault="00C9402E" w:rsidP="00C9402E">
      <w:pPr>
        <w:pStyle w:val="a5"/>
        <w:numPr>
          <w:ilvl w:val="0"/>
          <w:numId w:val="1"/>
        </w:numPr>
        <w:tabs>
          <w:tab w:val="left" w:pos="1458"/>
        </w:tabs>
        <w:spacing w:line="400" w:lineRule="exact"/>
        <w:ind w:left="1458" w:hanging="240"/>
        <w:rPr>
          <w:rFonts w:ascii="標楷體" w:eastAsia="標楷體" w:hAnsi="標楷體"/>
          <w:sz w:val="24"/>
          <w:u w:val="single"/>
        </w:rPr>
      </w:pPr>
      <w:r w:rsidRPr="002C6737">
        <w:rPr>
          <w:rFonts w:ascii="標楷體" w:eastAsia="標楷體" w:hAnsi="標楷體"/>
          <w:color w:val="FF0000"/>
          <w:spacing w:val="-2"/>
          <w:sz w:val="24"/>
          <w:u w:val="single"/>
        </w:rPr>
        <w:t>動產、不動產。</w:t>
      </w:r>
    </w:p>
    <w:p w14:paraId="77948E1A" w14:textId="77777777" w:rsidR="00C9402E" w:rsidRPr="002C6737" w:rsidRDefault="00C9402E" w:rsidP="00C9402E">
      <w:pPr>
        <w:pStyle w:val="a5"/>
        <w:numPr>
          <w:ilvl w:val="0"/>
          <w:numId w:val="1"/>
        </w:numPr>
        <w:tabs>
          <w:tab w:val="left" w:pos="1458"/>
        </w:tabs>
        <w:spacing w:line="400" w:lineRule="exact"/>
        <w:ind w:left="1458" w:hanging="240"/>
        <w:rPr>
          <w:rFonts w:ascii="標楷體" w:eastAsia="標楷體" w:hAnsi="標楷體"/>
          <w:sz w:val="24"/>
          <w:u w:val="single"/>
        </w:rPr>
      </w:pPr>
      <w:r w:rsidRPr="002C6737">
        <w:rPr>
          <w:rFonts w:ascii="標楷體" w:eastAsia="標楷體" w:hAnsi="標楷體"/>
          <w:color w:val="FF0000"/>
          <w:spacing w:val="-1"/>
          <w:sz w:val="24"/>
          <w:u w:val="single"/>
        </w:rPr>
        <w:t>現金、存款、外幣及有價證券。</w:t>
      </w:r>
    </w:p>
    <w:p w14:paraId="191C7296" w14:textId="77777777" w:rsidR="00C9402E" w:rsidRPr="002C6737" w:rsidRDefault="00C9402E" w:rsidP="00C9402E">
      <w:pPr>
        <w:pStyle w:val="a5"/>
        <w:numPr>
          <w:ilvl w:val="0"/>
          <w:numId w:val="1"/>
        </w:numPr>
        <w:tabs>
          <w:tab w:val="left" w:pos="1458"/>
        </w:tabs>
        <w:spacing w:line="400" w:lineRule="exact"/>
        <w:ind w:left="1458" w:hanging="240"/>
        <w:rPr>
          <w:rFonts w:ascii="標楷體" w:eastAsia="標楷體" w:hAnsi="標楷體"/>
          <w:sz w:val="24"/>
          <w:u w:val="single"/>
        </w:rPr>
      </w:pPr>
      <w:r w:rsidRPr="002C6737">
        <w:rPr>
          <w:rFonts w:ascii="標楷體" w:eastAsia="標楷體" w:hAnsi="標楷體"/>
          <w:color w:val="FF0000"/>
          <w:spacing w:val="-1"/>
          <w:sz w:val="24"/>
          <w:u w:val="single"/>
        </w:rPr>
        <w:t>債權或其他財產上權利。</w:t>
      </w:r>
    </w:p>
    <w:p w14:paraId="736490C6" w14:textId="77777777" w:rsidR="00C9402E" w:rsidRPr="002C6737" w:rsidRDefault="00C9402E" w:rsidP="00C9402E">
      <w:pPr>
        <w:pStyle w:val="a5"/>
        <w:numPr>
          <w:ilvl w:val="0"/>
          <w:numId w:val="1"/>
        </w:numPr>
        <w:tabs>
          <w:tab w:val="left" w:pos="1458"/>
        </w:tabs>
        <w:spacing w:line="400" w:lineRule="exact"/>
        <w:ind w:left="1458" w:hanging="240"/>
        <w:rPr>
          <w:rFonts w:ascii="標楷體" w:eastAsia="標楷體" w:hAnsi="標楷體"/>
          <w:sz w:val="24"/>
          <w:u w:val="single"/>
        </w:rPr>
      </w:pPr>
      <w:r w:rsidRPr="002C6737">
        <w:rPr>
          <w:rFonts w:ascii="標楷體" w:eastAsia="標楷體" w:hAnsi="標楷體"/>
          <w:color w:val="FF0000"/>
          <w:spacing w:val="-1"/>
          <w:sz w:val="24"/>
          <w:u w:val="single"/>
        </w:rPr>
        <w:t>其他具有經濟價值或得以金錢交易取得之利益。</w:t>
      </w:r>
    </w:p>
    <w:p w14:paraId="7412E32E" w14:textId="77777777" w:rsidR="00C9402E" w:rsidRPr="00495490" w:rsidRDefault="00C9402E" w:rsidP="00C9402E">
      <w:pPr>
        <w:pStyle w:val="a3"/>
        <w:spacing w:line="400" w:lineRule="exact"/>
        <w:ind w:left="140"/>
        <w:rPr>
          <w:rFonts w:ascii="標楷體" w:eastAsia="標楷體" w:hAnsi="標楷體"/>
        </w:rPr>
      </w:pPr>
      <w:r w:rsidRPr="00495490">
        <w:rPr>
          <w:rFonts w:ascii="標楷體" w:eastAsia="標楷體" w:hAnsi="標楷體"/>
          <w:spacing w:val="-1"/>
        </w:rPr>
        <w:t>三、本要點所稱科學研究業務需要，係指本校從事研究人員經</w:t>
      </w:r>
      <w:r w:rsidRPr="002C6737">
        <w:rPr>
          <w:rFonts w:ascii="標楷體" w:eastAsia="標楷體" w:hAnsi="標楷體" w:hint="eastAsia"/>
          <w:color w:val="FF0000"/>
          <w:spacing w:val="-1"/>
          <w:u w:val="single"/>
        </w:rPr>
        <w:t>本</w:t>
      </w:r>
      <w:r w:rsidRPr="00495490">
        <w:rPr>
          <w:rFonts w:ascii="標楷體" w:eastAsia="標楷體" w:hAnsi="標楷體"/>
          <w:spacing w:val="-1"/>
        </w:rPr>
        <w:t>校許可執行下列工作：</w:t>
      </w:r>
    </w:p>
    <w:p w14:paraId="13A2413E" w14:textId="77777777" w:rsidR="00C9402E" w:rsidRPr="00495490" w:rsidRDefault="00C9402E" w:rsidP="00C9402E">
      <w:pPr>
        <w:pStyle w:val="a3"/>
        <w:spacing w:line="400" w:lineRule="exact"/>
        <w:ind w:right="126"/>
        <w:rPr>
          <w:rFonts w:ascii="標楷體" w:eastAsia="標楷體" w:hAnsi="標楷體"/>
        </w:rPr>
      </w:pPr>
      <w:r w:rsidRPr="00495490">
        <w:rPr>
          <w:rFonts w:ascii="標楷體" w:eastAsia="標楷體" w:hAnsi="標楷體"/>
          <w:spacing w:val="-1"/>
        </w:rPr>
        <w:t>(</w:t>
      </w:r>
      <w:r w:rsidRPr="00495490">
        <w:rPr>
          <w:rFonts w:ascii="標楷體" w:eastAsia="標楷體" w:hAnsi="標楷體"/>
          <w:spacing w:val="-2"/>
        </w:rPr>
        <w:t>一</w:t>
      </w:r>
      <w:r w:rsidRPr="00495490">
        <w:rPr>
          <w:rFonts w:ascii="標楷體" w:eastAsia="標楷體" w:hAnsi="標楷體"/>
          <w:spacing w:val="-1"/>
        </w:rPr>
        <w:t>)</w:t>
      </w:r>
      <w:r w:rsidRPr="00495490">
        <w:rPr>
          <w:rFonts w:ascii="標楷體" w:eastAsia="標楷體" w:hAnsi="標楷體"/>
          <w:spacing w:val="-2"/>
        </w:rPr>
        <w:t>為技術移轉企業、機構或團體之目的，從事研發成果商品化或技術推廣及管理工作。</w:t>
      </w:r>
      <w:r w:rsidRPr="00495490">
        <w:rPr>
          <w:rFonts w:ascii="標楷體" w:eastAsia="標楷體" w:hAnsi="標楷體"/>
          <w:spacing w:val="80"/>
          <w:w w:val="135"/>
        </w:rPr>
        <w:t xml:space="preserve">  </w:t>
      </w:r>
      <w:r w:rsidRPr="00495490">
        <w:rPr>
          <w:rFonts w:ascii="標楷體" w:eastAsia="標楷體" w:hAnsi="標楷體"/>
          <w:spacing w:val="-1"/>
        </w:rPr>
        <w:t>(</w:t>
      </w:r>
      <w:r w:rsidRPr="00495490">
        <w:rPr>
          <w:rFonts w:ascii="標楷體" w:eastAsia="標楷體" w:hAnsi="標楷體"/>
          <w:spacing w:val="-2"/>
          <w:w w:val="105"/>
        </w:rPr>
        <w:t>二</w:t>
      </w:r>
      <w:r w:rsidRPr="00495490">
        <w:rPr>
          <w:rFonts w:ascii="標楷體" w:eastAsia="標楷體" w:hAnsi="標楷體"/>
          <w:spacing w:val="-1"/>
        </w:rPr>
        <w:t>)</w:t>
      </w:r>
      <w:r w:rsidRPr="00495490">
        <w:rPr>
          <w:rFonts w:ascii="標楷體" w:eastAsia="標楷體" w:hAnsi="標楷體"/>
          <w:spacing w:val="-2"/>
          <w:w w:val="105"/>
        </w:rPr>
        <w:t>運用研發成果參與創辦新事業。</w:t>
      </w:r>
    </w:p>
    <w:p w14:paraId="52AD9FCB" w14:textId="77777777" w:rsidR="00C9402E" w:rsidRPr="00495490" w:rsidRDefault="00C9402E" w:rsidP="00C9402E">
      <w:pPr>
        <w:pStyle w:val="a3"/>
        <w:spacing w:line="400" w:lineRule="exact"/>
        <w:ind w:right="4597"/>
        <w:rPr>
          <w:rFonts w:ascii="標楷體" w:eastAsia="標楷體" w:hAnsi="標楷體"/>
        </w:rPr>
      </w:pPr>
      <w:r w:rsidRPr="00495490">
        <w:rPr>
          <w:rFonts w:ascii="標楷體" w:eastAsia="標楷體" w:hAnsi="標楷體"/>
          <w:spacing w:val="-1"/>
        </w:rPr>
        <w:t>(</w:t>
      </w:r>
      <w:r w:rsidRPr="00495490">
        <w:rPr>
          <w:rFonts w:ascii="標楷體" w:eastAsia="標楷體" w:hAnsi="標楷體"/>
          <w:spacing w:val="-2"/>
        </w:rPr>
        <w:t>三</w:t>
      </w:r>
      <w:r w:rsidRPr="00495490">
        <w:rPr>
          <w:rFonts w:ascii="標楷體" w:eastAsia="標楷體" w:hAnsi="標楷體"/>
          <w:spacing w:val="-1"/>
        </w:rPr>
        <w:t>)</w:t>
      </w:r>
      <w:r w:rsidRPr="00495490">
        <w:rPr>
          <w:rFonts w:ascii="標楷體" w:eastAsia="標楷體" w:hAnsi="標楷體"/>
          <w:spacing w:val="-2"/>
        </w:rPr>
        <w:t>至企業、機構或團體從事商品化研發工作。</w:t>
      </w:r>
      <w:r w:rsidRPr="00495490">
        <w:rPr>
          <w:rFonts w:ascii="標楷體" w:eastAsia="標楷體" w:hAnsi="標楷體"/>
          <w:spacing w:val="-2"/>
          <w:w w:val="135"/>
        </w:rPr>
        <w:t xml:space="preserve"> </w:t>
      </w:r>
      <w:r w:rsidRPr="00495490">
        <w:rPr>
          <w:rFonts w:ascii="標楷體" w:eastAsia="標楷體" w:hAnsi="標楷體"/>
          <w:spacing w:val="-1"/>
        </w:rPr>
        <w:t>(</w:t>
      </w:r>
      <w:r w:rsidRPr="00495490">
        <w:rPr>
          <w:rFonts w:ascii="標楷體" w:eastAsia="標楷體" w:hAnsi="標楷體"/>
          <w:spacing w:val="-2"/>
          <w:w w:val="105"/>
        </w:rPr>
        <w:t>四</w:t>
      </w:r>
      <w:r w:rsidRPr="00495490">
        <w:rPr>
          <w:rFonts w:ascii="標楷體" w:eastAsia="標楷體" w:hAnsi="標楷體"/>
          <w:spacing w:val="-1"/>
        </w:rPr>
        <w:t>)</w:t>
      </w:r>
      <w:r w:rsidRPr="00495490">
        <w:rPr>
          <w:rFonts w:ascii="標楷體" w:eastAsia="標楷體" w:hAnsi="標楷體"/>
          <w:spacing w:val="-2"/>
          <w:w w:val="105"/>
        </w:rPr>
        <w:t>其他於科學研究業務所必要之工作。</w:t>
      </w:r>
    </w:p>
    <w:p w14:paraId="69D81865" w14:textId="77777777" w:rsidR="00C9402E" w:rsidRPr="00495490" w:rsidRDefault="00C9402E" w:rsidP="00C9402E">
      <w:pPr>
        <w:pStyle w:val="a3"/>
        <w:spacing w:line="400" w:lineRule="exact"/>
        <w:ind w:right="1237"/>
        <w:rPr>
          <w:rFonts w:ascii="標楷體" w:eastAsia="標楷體" w:hAnsi="標楷體"/>
        </w:rPr>
      </w:pPr>
      <w:r w:rsidRPr="00495490">
        <w:rPr>
          <w:rFonts w:ascii="標楷體" w:eastAsia="標楷體" w:hAnsi="標楷體"/>
          <w:spacing w:val="-2"/>
        </w:rPr>
        <w:t>前項工作，</w:t>
      </w:r>
      <w:r w:rsidRPr="006E3D51">
        <w:rPr>
          <w:rFonts w:ascii="標楷體" w:eastAsia="標楷體" w:hAnsi="標楷體"/>
          <w:color w:val="FF0000"/>
          <w:spacing w:val="-2"/>
          <w:u w:val="single"/>
        </w:rPr>
        <w:t>本</w:t>
      </w:r>
      <w:r w:rsidRPr="00495490">
        <w:rPr>
          <w:rFonts w:ascii="標楷體" w:eastAsia="標楷體" w:hAnsi="標楷體"/>
          <w:spacing w:val="-2"/>
        </w:rPr>
        <w:t>校應同時與該企業、機構或團體就上開科學研究業務訂有契約。</w:t>
      </w:r>
      <w:r w:rsidRPr="00495490">
        <w:rPr>
          <w:rFonts w:ascii="標楷體" w:eastAsia="標楷體" w:hAnsi="標楷體"/>
          <w:spacing w:val="80"/>
        </w:rPr>
        <w:t xml:space="preserve"> </w:t>
      </w:r>
      <w:r w:rsidRPr="006E3D51">
        <w:rPr>
          <w:rFonts w:ascii="標楷體" w:eastAsia="標楷體" w:hAnsi="標楷體"/>
          <w:color w:val="FF0000"/>
          <w:spacing w:val="-2"/>
          <w:u w:val="single"/>
        </w:rPr>
        <w:t>從事研究人員應配合本校檢討其對本職工作影響情形與促進學術及產業之效益。</w:t>
      </w:r>
    </w:p>
    <w:p w14:paraId="222CB8E1" w14:textId="77777777" w:rsidR="00C9402E" w:rsidRPr="00495490" w:rsidRDefault="00C9402E" w:rsidP="00C9402E">
      <w:pPr>
        <w:pStyle w:val="a3"/>
        <w:spacing w:line="400" w:lineRule="exact"/>
        <w:ind w:right="130" w:hanging="567"/>
        <w:rPr>
          <w:rFonts w:ascii="標楷體" w:eastAsia="標楷體" w:hAnsi="標楷體"/>
        </w:rPr>
      </w:pPr>
      <w:r w:rsidRPr="00495490">
        <w:rPr>
          <w:rFonts w:ascii="標楷體" w:eastAsia="標楷體" w:hAnsi="標楷體"/>
          <w:spacing w:val="-2"/>
        </w:rPr>
        <w:t>四、從事研究人員因科學研究業務需要，經本校同意後得於企業、機構或團體兼任下列職務：</w:t>
      </w:r>
      <w:r w:rsidRPr="00495490">
        <w:rPr>
          <w:rFonts w:ascii="標楷體" w:eastAsia="標楷體" w:hAnsi="標楷體"/>
          <w:spacing w:val="80"/>
          <w:w w:val="135"/>
        </w:rPr>
        <w:t xml:space="preserve">  </w:t>
      </w:r>
      <w:r w:rsidRPr="00495490">
        <w:rPr>
          <w:rFonts w:ascii="標楷體" w:eastAsia="標楷體" w:hAnsi="標楷體"/>
          <w:spacing w:val="-1"/>
        </w:rPr>
        <w:t>(</w:t>
      </w:r>
      <w:r w:rsidRPr="00495490">
        <w:rPr>
          <w:rFonts w:ascii="標楷體" w:eastAsia="標楷體" w:hAnsi="標楷體"/>
          <w:spacing w:val="-2"/>
        </w:rPr>
        <w:t>一</w:t>
      </w:r>
      <w:r w:rsidRPr="00495490">
        <w:rPr>
          <w:rFonts w:ascii="標楷體" w:eastAsia="標楷體" w:hAnsi="標楷體"/>
          <w:spacing w:val="-1"/>
        </w:rPr>
        <w:t>)</w:t>
      </w:r>
      <w:r w:rsidRPr="00495490">
        <w:rPr>
          <w:rFonts w:ascii="標楷體" w:eastAsia="標楷體" w:hAnsi="標楷體"/>
          <w:spacing w:val="-2"/>
        </w:rPr>
        <w:t>與本職研究領域相關，且非執行經營業務之職務。</w:t>
      </w:r>
    </w:p>
    <w:p w14:paraId="28BD4F94" w14:textId="77777777" w:rsidR="00C9402E" w:rsidRPr="006E3D51" w:rsidRDefault="00C9402E" w:rsidP="00C9402E">
      <w:pPr>
        <w:pStyle w:val="a3"/>
        <w:spacing w:line="400" w:lineRule="exact"/>
        <w:ind w:right="2677"/>
        <w:rPr>
          <w:rFonts w:ascii="標楷體" w:eastAsia="標楷體" w:hAnsi="標楷體"/>
          <w:u w:val="single"/>
        </w:rPr>
      </w:pPr>
      <w:r w:rsidRPr="00495490">
        <w:rPr>
          <w:rFonts w:ascii="標楷體" w:eastAsia="標楷體" w:hAnsi="標楷體"/>
          <w:spacing w:val="-1"/>
        </w:rPr>
        <w:t>(</w:t>
      </w:r>
      <w:r w:rsidRPr="00495490">
        <w:rPr>
          <w:rFonts w:ascii="標楷體" w:eastAsia="標楷體" w:hAnsi="標楷體"/>
          <w:spacing w:val="-2"/>
        </w:rPr>
        <w:t>二</w:t>
      </w:r>
      <w:r w:rsidRPr="00495490">
        <w:rPr>
          <w:rFonts w:ascii="標楷體" w:eastAsia="標楷體" w:hAnsi="標楷體"/>
          <w:spacing w:val="-1"/>
        </w:rPr>
        <w:t>)</w:t>
      </w:r>
      <w:r w:rsidRPr="00495490">
        <w:rPr>
          <w:rFonts w:ascii="標楷體" w:eastAsia="標楷體" w:hAnsi="標楷體"/>
          <w:spacing w:val="-2"/>
        </w:rPr>
        <w:t>為新創公司主要研發技術提供者，得為該公司</w:t>
      </w:r>
      <w:r w:rsidRPr="006E3D51">
        <w:rPr>
          <w:rFonts w:ascii="標楷體" w:eastAsia="標楷體" w:hAnsi="標楷體"/>
          <w:color w:val="FF0000"/>
          <w:spacing w:val="-2"/>
          <w:u w:val="single"/>
        </w:rPr>
        <w:t>發起人或</w:t>
      </w:r>
      <w:r w:rsidRPr="00495490">
        <w:rPr>
          <w:rFonts w:ascii="標楷體" w:eastAsia="標楷體" w:hAnsi="標楷體"/>
          <w:spacing w:val="-2"/>
        </w:rPr>
        <w:t>董事。</w:t>
      </w:r>
      <w:r w:rsidRPr="006E3D51">
        <w:rPr>
          <w:rFonts w:ascii="標楷體" w:eastAsia="標楷體" w:hAnsi="標楷體"/>
          <w:color w:val="FF0000"/>
          <w:spacing w:val="-2"/>
          <w:u w:val="single"/>
        </w:rPr>
        <w:t>從事研究人員如為機關首長，兼任前項職務需經主管機關同意。</w:t>
      </w:r>
    </w:p>
    <w:p w14:paraId="01A2B151" w14:textId="77777777" w:rsidR="00C9402E" w:rsidRPr="006E3D51" w:rsidRDefault="00C9402E" w:rsidP="00C9402E">
      <w:pPr>
        <w:pStyle w:val="a3"/>
        <w:spacing w:line="400" w:lineRule="exact"/>
        <w:ind w:right="146"/>
        <w:rPr>
          <w:rFonts w:ascii="標楷體" w:eastAsia="標楷體" w:hAnsi="標楷體"/>
          <w:u w:val="single"/>
        </w:rPr>
      </w:pPr>
      <w:r w:rsidRPr="006E3D51">
        <w:rPr>
          <w:rFonts w:ascii="標楷體" w:eastAsia="標楷體" w:hAnsi="標楷體"/>
          <w:color w:val="FF0000"/>
          <w:spacing w:val="-2"/>
          <w:u w:val="single"/>
        </w:rPr>
        <w:t>從事研究人員兼任第一項職務，於辦公時間內每週兼職時數合計不得超過8小時；兼任職務合計不得超過4個。</w:t>
      </w:r>
    </w:p>
    <w:p w14:paraId="59792E04" w14:textId="77777777" w:rsidR="00C9402E" w:rsidRPr="00495490" w:rsidRDefault="00C9402E" w:rsidP="00C9402E">
      <w:pPr>
        <w:pStyle w:val="a3"/>
        <w:spacing w:line="400" w:lineRule="exact"/>
        <w:ind w:left="138" w:right="1717" w:firstLine="569"/>
        <w:rPr>
          <w:rFonts w:ascii="標楷體" w:eastAsia="標楷體" w:hAnsi="標楷體"/>
        </w:rPr>
      </w:pPr>
      <w:r w:rsidRPr="006E3D51">
        <w:rPr>
          <w:rFonts w:ascii="標楷體" w:eastAsia="標楷體" w:hAnsi="標楷體"/>
          <w:color w:val="FF0000"/>
          <w:spacing w:val="-2"/>
          <w:u w:val="single"/>
        </w:rPr>
        <w:t>第一項兼任職務及前項兼任時數，其他法規較本要點更有利者，從其規定。</w:t>
      </w:r>
    </w:p>
    <w:p w14:paraId="18E73522" w14:textId="77777777" w:rsidR="00C9402E" w:rsidRPr="00495490" w:rsidRDefault="00C9402E" w:rsidP="00C9402E">
      <w:pPr>
        <w:pStyle w:val="a3"/>
        <w:spacing w:line="400" w:lineRule="exact"/>
        <w:ind w:left="136"/>
        <w:rPr>
          <w:rFonts w:ascii="標楷體" w:eastAsia="標楷體" w:hAnsi="標楷體"/>
        </w:rPr>
      </w:pPr>
      <w:r w:rsidRPr="006E3D51">
        <w:rPr>
          <w:rFonts w:ascii="標楷體" w:eastAsia="標楷體" w:hAnsi="標楷體"/>
          <w:color w:val="FF0000"/>
          <w:u w:val="single"/>
        </w:rPr>
        <w:t>五</w:t>
      </w:r>
      <w:r w:rsidRPr="00495490">
        <w:rPr>
          <w:rFonts w:ascii="標楷體" w:eastAsia="標楷體" w:hAnsi="標楷體"/>
          <w:spacing w:val="-1"/>
        </w:rPr>
        <w:t>、</w:t>
      </w:r>
      <w:r w:rsidRPr="00495490">
        <w:rPr>
          <w:rFonts w:ascii="標楷體" w:eastAsia="標楷體" w:hAnsi="標楷體" w:hint="eastAsia"/>
          <w:spacing w:val="-1"/>
        </w:rPr>
        <w:t>技術股權益分配依本校研發成果與技術移轉管理要點規定辦理</w:t>
      </w:r>
      <w:r w:rsidRPr="00495490">
        <w:rPr>
          <w:rFonts w:ascii="標楷體" w:eastAsia="標楷體" w:hAnsi="標楷體"/>
          <w:spacing w:val="-1"/>
        </w:rPr>
        <w:t>。</w:t>
      </w:r>
    </w:p>
    <w:p w14:paraId="78EE2AF2" w14:textId="77777777" w:rsidR="00C9402E" w:rsidRPr="00495490" w:rsidRDefault="00C9402E" w:rsidP="00C9402E">
      <w:pPr>
        <w:pStyle w:val="a3"/>
        <w:spacing w:line="400" w:lineRule="exact"/>
        <w:ind w:left="630" w:right="287"/>
        <w:jc w:val="both"/>
        <w:rPr>
          <w:rFonts w:ascii="標楷體" w:eastAsia="標楷體" w:hAnsi="標楷體"/>
        </w:rPr>
      </w:pPr>
      <w:r w:rsidRPr="00495490">
        <w:rPr>
          <w:rFonts w:ascii="標楷體" w:eastAsia="標楷體" w:hAnsi="標楷體"/>
          <w:spacing w:val="3"/>
        </w:rPr>
        <w:t>其股權得採</w:t>
      </w:r>
      <w:r w:rsidRPr="006E3D51">
        <w:rPr>
          <w:rFonts w:ascii="標楷體" w:eastAsia="標楷體" w:hAnsi="標楷體" w:hint="eastAsia"/>
          <w:color w:val="FF0000"/>
          <w:spacing w:val="3"/>
          <w:u w:val="single"/>
        </w:rPr>
        <w:t>本</w:t>
      </w:r>
      <w:r w:rsidRPr="00495490">
        <w:rPr>
          <w:rFonts w:ascii="標楷體" w:eastAsia="標楷體" w:hAnsi="標楷體"/>
          <w:spacing w:val="3"/>
        </w:rPr>
        <w:t>校與研究人員分別移轉或全部移轉</w:t>
      </w:r>
      <w:r w:rsidRPr="006E3D51">
        <w:rPr>
          <w:rFonts w:ascii="標楷體" w:eastAsia="標楷體" w:hAnsi="標楷體" w:hint="eastAsia"/>
          <w:color w:val="FF0000"/>
          <w:spacing w:val="3"/>
          <w:u w:val="single"/>
        </w:rPr>
        <w:t>本</w:t>
      </w:r>
      <w:r w:rsidRPr="00495490">
        <w:rPr>
          <w:rFonts w:ascii="標楷體" w:eastAsia="標楷體" w:hAnsi="標楷體"/>
          <w:spacing w:val="3"/>
        </w:rPr>
        <w:t>校方式辦理。採全部移轉</w:t>
      </w:r>
      <w:r w:rsidRPr="006E3D51">
        <w:rPr>
          <w:rFonts w:ascii="標楷體" w:eastAsia="標楷體" w:hAnsi="標楷體" w:hint="eastAsia"/>
          <w:color w:val="FF0000"/>
          <w:spacing w:val="3"/>
          <w:u w:val="single"/>
        </w:rPr>
        <w:t>本</w:t>
      </w:r>
      <w:r w:rsidRPr="00495490">
        <w:rPr>
          <w:rFonts w:ascii="標楷體" w:eastAsia="標楷體" w:hAnsi="標楷體"/>
          <w:spacing w:val="3"/>
        </w:rPr>
        <w:t>校者，俟</w:t>
      </w:r>
      <w:r w:rsidRPr="006E3D51">
        <w:rPr>
          <w:rFonts w:ascii="標楷體" w:eastAsia="標楷體" w:hAnsi="標楷體" w:hint="eastAsia"/>
          <w:color w:val="FF0000"/>
          <w:spacing w:val="3"/>
          <w:u w:val="single"/>
        </w:rPr>
        <w:t>本</w:t>
      </w:r>
      <w:r w:rsidRPr="00495490">
        <w:rPr>
          <w:rFonts w:ascii="標楷體" w:eastAsia="標楷體" w:hAnsi="標楷體"/>
          <w:spacing w:val="3"/>
        </w:rPr>
        <w:t>校處分股權後，扣除衍生稅賦及必要費用，再辦理分配。</w:t>
      </w:r>
    </w:p>
    <w:p w14:paraId="63F27EB2" w14:textId="77777777" w:rsidR="00C9402E" w:rsidRPr="00495490" w:rsidRDefault="00C9402E" w:rsidP="00C9402E">
      <w:pPr>
        <w:pStyle w:val="a3"/>
        <w:spacing w:line="400" w:lineRule="exact"/>
        <w:ind w:left="140"/>
        <w:rPr>
          <w:rFonts w:ascii="標楷體" w:eastAsia="標楷體" w:hAnsi="標楷體"/>
        </w:rPr>
      </w:pPr>
      <w:r w:rsidRPr="006E3D51">
        <w:rPr>
          <w:rFonts w:ascii="標楷體" w:eastAsia="標楷體" w:hAnsi="標楷體"/>
          <w:color w:val="FF0000"/>
          <w:u w:val="single"/>
        </w:rPr>
        <w:t>六</w:t>
      </w:r>
      <w:r w:rsidRPr="00495490">
        <w:rPr>
          <w:rFonts w:ascii="標楷體" w:eastAsia="標楷體" w:hAnsi="標楷體"/>
        </w:rPr>
        <w:t>、已離職之</w:t>
      </w:r>
      <w:r w:rsidRPr="006E3D51">
        <w:rPr>
          <w:rFonts w:ascii="標楷體" w:eastAsia="標楷體" w:hAnsi="標楷體"/>
          <w:color w:val="FF0000"/>
          <w:u w:val="single"/>
        </w:rPr>
        <w:t>從事</w:t>
      </w:r>
      <w:r w:rsidRPr="00495490">
        <w:rPr>
          <w:rFonts w:ascii="標楷體" w:eastAsia="標楷體" w:hAnsi="標楷體"/>
        </w:rPr>
        <w:t>研究人員不得參加分配，其應分配部</w:t>
      </w:r>
      <w:r w:rsidRPr="006E3D51">
        <w:rPr>
          <w:rFonts w:ascii="標楷體" w:eastAsia="標楷體" w:hAnsi="標楷體"/>
          <w:color w:val="FF0000"/>
          <w:u w:val="single"/>
        </w:rPr>
        <w:t>分</w:t>
      </w:r>
      <w:r w:rsidRPr="00495490">
        <w:rPr>
          <w:rFonts w:ascii="標楷體" w:eastAsia="標楷體" w:hAnsi="標楷體"/>
        </w:rPr>
        <w:t>由</w:t>
      </w:r>
      <w:r w:rsidRPr="006E3D51">
        <w:rPr>
          <w:rFonts w:ascii="標楷體" w:eastAsia="標楷體" w:hAnsi="標楷體"/>
          <w:color w:val="FF0000"/>
          <w:u w:val="single"/>
        </w:rPr>
        <w:t>本</w:t>
      </w:r>
      <w:r w:rsidRPr="00495490">
        <w:rPr>
          <w:rFonts w:ascii="標楷體" w:eastAsia="標楷體" w:hAnsi="標楷體"/>
          <w:spacing w:val="-2"/>
        </w:rPr>
        <w:t>校統籌運用。</w:t>
      </w:r>
    </w:p>
    <w:p w14:paraId="68F36B5F" w14:textId="77777777" w:rsidR="00C9402E" w:rsidRPr="00495490" w:rsidRDefault="00C9402E" w:rsidP="00C9402E">
      <w:pPr>
        <w:pStyle w:val="a3"/>
        <w:spacing w:line="400" w:lineRule="exact"/>
        <w:ind w:left="630" w:right="363" w:hanging="493"/>
        <w:jc w:val="both"/>
        <w:rPr>
          <w:rFonts w:ascii="標楷體" w:eastAsia="標楷體" w:hAnsi="標楷體"/>
        </w:rPr>
      </w:pPr>
      <w:r w:rsidRPr="006E3D51">
        <w:rPr>
          <w:rFonts w:ascii="標楷體" w:eastAsia="標楷體" w:hAnsi="標楷體"/>
          <w:color w:val="FF0000"/>
          <w:spacing w:val="7"/>
          <w:u w:val="single"/>
        </w:rPr>
        <w:lastRenderedPageBreak/>
        <w:t>七</w:t>
      </w:r>
      <w:r w:rsidRPr="00495490">
        <w:rPr>
          <w:rFonts w:ascii="標楷體" w:eastAsia="標楷體" w:hAnsi="標楷體"/>
          <w:spacing w:val="7"/>
        </w:rPr>
        <w:t>、</w:t>
      </w:r>
      <w:r w:rsidRPr="006E3D51">
        <w:rPr>
          <w:rFonts w:ascii="標楷體" w:eastAsia="標楷體" w:hAnsi="標楷體"/>
          <w:color w:val="FF0000"/>
          <w:spacing w:val="6"/>
          <w:u w:val="single"/>
        </w:rPr>
        <w:t>從事</w:t>
      </w:r>
      <w:r w:rsidRPr="00495490">
        <w:rPr>
          <w:rFonts w:ascii="標楷體" w:eastAsia="標楷體" w:hAnsi="標楷體"/>
          <w:spacing w:val="3"/>
        </w:rPr>
        <w:t>研究人員所屬院、系、所、中心分配部分，依本校「產學合作計畫收支管理要點」行政管理費分配比例辦理。</w:t>
      </w:r>
    </w:p>
    <w:p w14:paraId="5D6B0D40" w14:textId="77777777" w:rsidR="00C9402E" w:rsidRPr="00495490" w:rsidRDefault="00C9402E" w:rsidP="00C9402E">
      <w:pPr>
        <w:pStyle w:val="a3"/>
        <w:spacing w:line="400" w:lineRule="exact"/>
        <w:ind w:left="630" w:right="363" w:hanging="493"/>
        <w:jc w:val="both"/>
        <w:rPr>
          <w:rFonts w:ascii="標楷體" w:eastAsia="標楷體" w:hAnsi="標楷體"/>
        </w:rPr>
      </w:pPr>
      <w:r w:rsidRPr="006E3D51">
        <w:rPr>
          <w:rFonts w:ascii="標楷體" w:eastAsia="標楷體" w:hAnsi="標楷體"/>
          <w:color w:val="FF0000"/>
          <w:spacing w:val="7"/>
          <w:u w:val="single"/>
        </w:rPr>
        <w:t>八</w:t>
      </w:r>
      <w:r w:rsidRPr="00495490">
        <w:rPr>
          <w:rFonts w:ascii="標楷體" w:eastAsia="標楷體" w:hAnsi="標楷體"/>
          <w:spacing w:val="3"/>
        </w:rPr>
        <w:t>、技術股認列之入帳價值，依政府會計原則及相關法令規定辦理，認列時點以合約生效日為原則。</w:t>
      </w:r>
    </w:p>
    <w:p w14:paraId="6EE8461C" w14:textId="77777777" w:rsidR="00C9402E" w:rsidRPr="00495490" w:rsidRDefault="00C9402E" w:rsidP="00C9402E">
      <w:pPr>
        <w:pStyle w:val="a3"/>
        <w:spacing w:line="400" w:lineRule="exact"/>
        <w:ind w:left="630" w:right="363" w:hanging="493"/>
        <w:jc w:val="both"/>
        <w:rPr>
          <w:rFonts w:ascii="標楷體" w:eastAsia="標楷體" w:hAnsi="標楷體"/>
        </w:rPr>
      </w:pPr>
      <w:r w:rsidRPr="006E3D51">
        <w:rPr>
          <w:rFonts w:ascii="標楷體" w:eastAsia="標楷體" w:hAnsi="標楷體"/>
          <w:color w:val="FF0000"/>
          <w:spacing w:val="7"/>
          <w:u w:val="single"/>
        </w:rPr>
        <w:t>九</w:t>
      </w:r>
      <w:r w:rsidRPr="00495490">
        <w:rPr>
          <w:rFonts w:ascii="標楷體" w:eastAsia="標楷體" w:hAnsi="標楷體"/>
          <w:spacing w:val="4"/>
        </w:rPr>
        <w:t>、技術股歸屬</w:t>
      </w:r>
      <w:r w:rsidRPr="006E3D51">
        <w:rPr>
          <w:rFonts w:ascii="標楷體" w:eastAsia="標楷體" w:hAnsi="標楷體"/>
          <w:color w:val="FF0000"/>
          <w:spacing w:val="7"/>
          <w:u w:val="single"/>
        </w:rPr>
        <w:t>本</w:t>
      </w:r>
      <w:r w:rsidRPr="00495490">
        <w:rPr>
          <w:rFonts w:ascii="標楷體" w:eastAsia="標楷體" w:hAnsi="標楷體"/>
          <w:spacing w:val="3"/>
        </w:rPr>
        <w:t>校權益部分，依「國立大學校院校務基金設置條例」相關規定，於本校校務基金下收支保管與運用，其處分依本校「研究發展成果技術股權處分管理要點」及政府相關規定辦理。</w:t>
      </w:r>
    </w:p>
    <w:p w14:paraId="5FD695A8" w14:textId="77777777" w:rsidR="00C9402E" w:rsidRPr="00495490" w:rsidRDefault="00C9402E" w:rsidP="00C9402E">
      <w:pPr>
        <w:pStyle w:val="a3"/>
        <w:spacing w:line="400" w:lineRule="exact"/>
        <w:ind w:left="651" w:right="366" w:hanging="511"/>
        <w:jc w:val="both"/>
        <w:rPr>
          <w:rFonts w:ascii="標楷體" w:eastAsia="標楷體" w:hAnsi="標楷體"/>
        </w:rPr>
      </w:pPr>
      <w:r w:rsidRPr="006E3D51">
        <w:rPr>
          <w:rFonts w:ascii="標楷體" w:eastAsia="標楷體" w:hAnsi="標楷體"/>
          <w:color w:val="FF0000"/>
          <w:spacing w:val="-2"/>
          <w:u w:val="single"/>
        </w:rPr>
        <w:t>十</w:t>
      </w:r>
      <w:r w:rsidRPr="00495490">
        <w:rPr>
          <w:rFonts w:ascii="標楷體" w:eastAsia="標楷體" w:hAnsi="標楷體"/>
          <w:spacing w:val="-2"/>
        </w:rPr>
        <w:t>、本校從事研究人員就其與企業、機構或團體間業務往來、財務關係等相關資訊，應主動向</w:t>
      </w:r>
      <w:r w:rsidRPr="006E3D51">
        <w:rPr>
          <w:rFonts w:ascii="標楷體" w:eastAsia="標楷體" w:hAnsi="標楷體" w:hint="eastAsia"/>
          <w:color w:val="FF0000"/>
          <w:spacing w:val="-2"/>
          <w:u w:val="single"/>
        </w:rPr>
        <w:t>本</w:t>
      </w:r>
      <w:r w:rsidRPr="00495490">
        <w:rPr>
          <w:rFonts w:ascii="標楷體" w:eastAsia="標楷體" w:hAnsi="標楷體"/>
          <w:spacing w:val="-2"/>
        </w:rPr>
        <w:t>校申報，並依本校「研發成果管理運用之利益衝突迴避及資訊揭露要點」辦理。</w:t>
      </w:r>
    </w:p>
    <w:p w14:paraId="4638470A" w14:textId="77777777" w:rsidR="00C9402E" w:rsidRPr="00495490" w:rsidRDefault="00C9402E" w:rsidP="00C9402E">
      <w:pPr>
        <w:pStyle w:val="a3"/>
        <w:spacing w:line="400" w:lineRule="exact"/>
        <w:ind w:left="882" w:right="370" w:hanging="740"/>
        <w:jc w:val="both"/>
        <w:rPr>
          <w:rFonts w:ascii="標楷體" w:eastAsia="標楷體" w:hAnsi="標楷體"/>
        </w:rPr>
      </w:pPr>
      <w:r w:rsidRPr="006E3D51">
        <w:rPr>
          <w:rFonts w:ascii="標楷體" w:eastAsia="標楷體" w:hAnsi="標楷體"/>
          <w:color w:val="FF0000"/>
          <w:spacing w:val="-2"/>
          <w:u w:val="single"/>
        </w:rPr>
        <w:t>十一</w:t>
      </w:r>
      <w:r w:rsidRPr="00495490">
        <w:rPr>
          <w:rFonts w:ascii="標楷體" w:eastAsia="標楷體" w:hAnsi="標楷體"/>
          <w:spacing w:val="-2"/>
        </w:rPr>
        <w:t>、</w:t>
      </w:r>
      <w:r w:rsidRPr="006E3D51">
        <w:rPr>
          <w:rFonts w:ascii="標楷體" w:eastAsia="標楷體" w:hAnsi="標楷體"/>
          <w:color w:val="FF0000"/>
          <w:spacing w:val="-2"/>
          <w:u w:val="single"/>
        </w:rPr>
        <w:t>本校</w:t>
      </w:r>
      <w:r w:rsidRPr="00495490">
        <w:rPr>
          <w:rFonts w:ascii="標楷體" w:eastAsia="標楷體" w:hAnsi="標楷體"/>
          <w:spacing w:val="-2"/>
        </w:rPr>
        <w:t>從事研究人員應主動揭露與擬兼職或技術作價投資之營利事業間，有無下列利益關係；約定於兼職或技術作價投資後取得者亦同：</w:t>
      </w:r>
    </w:p>
    <w:p w14:paraId="780A31E2" w14:textId="77777777" w:rsidR="00C9402E" w:rsidRPr="00495490" w:rsidRDefault="00C9402E" w:rsidP="00C9402E">
      <w:pPr>
        <w:pStyle w:val="a3"/>
        <w:spacing w:line="400" w:lineRule="exact"/>
        <w:ind w:left="1304" w:right="368" w:hanging="483"/>
        <w:jc w:val="both"/>
        <w:rPr>
          <w:rFonts w:ascii="標楷體" w:eastAsia="標楷體" w:hAnsi="標楷體"/>
        </w:rPr>
      </w:pPr>
      <w:r w:rsidRPr="00495490">
        <w:rPr>
          <w:rFonts w:ascii="標楷體" w:eastAsia="標楷體" w:hAnsi="標楷體"/>
          <w:spacing w:val="-1"/>
        </w:rPr>
        <w:t>(</w:t>
      </w:r>
      <w:r w:rsidRPr="00495490">
        <w:rPr>
          <w:rFonts w:ascii="標楷體" w:eastAsia="標楷體" w:hAnsi="標楷體"/>
          <w:spacing w:val="-2"/>
        </w:rPr>
        <w:t>一</w:t>
      </w:r>
      <w:r w:rsidRPr="00495490">
        <w:rPr>
          <w:rFonts w:ascii="標楷體" w:eastAsia="標楷體" w:hAnsi="標楷體"/>
          <w:spacing w:val="-1"/>
        </w:rPr>
        <w:t>)</w:t>
      </w:r>
      <w:r w:rsidRPr="00495490">
        <w:rPr>
          <w:rFonts w:ascii="標楷體" w:eastAsia="標楷體" w:hAnsi="標楷體"/>
          <w:spacing w:val="-2"/>
        </w:rPr>
        <w:t>當事人及其配偶、未成年子女前一年內自該營利事業獲得合計超過新臺幣十五萬元之財產上利益，或持有該營利事業百分之五以上之股權。</w:t>
      </w:r>
    </w:p>
    <w:p w14:paraId="3A28907B" w14:textId="77777777" w:rsidR="00C9402E" w:rsidRPr="00495490" w:rsidRDefault="00C9402E" w:rsidP="00C9402E">
      <w:pPr>
        <w:pStyle w:val="a3"/>
        <w:spacing w:line="400" w:lineRule="exact"/>
        <w:ind w:left="1304" w:right="128" w:hanging="483"/>
        <w:jc w:val="both"/>
        <w:rPr>
          <w:rFonts w:ascii="標楷體" w:eastAsia="標楷體" w:hAnsi="標楷體"/>
        </w:rPr>
      </w:pPr>
      <w:r w:rsidRPr="00495490">
        <w:rPr>
          <w:rFonts w:ascii="標楷體" w:eastAsia="標楷體" w:hAnsi="標楷體"/>
          <w:spacing w:val="-1"/>
        </w:rPr>
        <w:t>(</w:t>
      </w:r>
      <w:r w:rsidRPr="00495490">
        <w:rPr>
          <w:rFonts w:ascii="標楷體" w:eastAsia="標楷體" w:hAnsi="標楷體"/>
          <w:spacing w:val="-2"/>
        </w:rPr>
        <w:t>二</w:t>
      </w:r>
      <w:r w:rsidRPr="00495490">
        <w:rPr>
          <w:rFonts w:ascii="標楷體" w:eastAsia="標楷體" w:hAnsi="標楷體"/>
          <w:spacing w:val="-1"/>
        </w:rPr>
        <w:t>)</w:t>
      </w:r>
      <w:r w:rsidRPr="00495490">
        <w:rPr>
          <w:rFonts w:ascii="標楷體" w:eastAsia="標楷體" w:hAnsi="標楷體"/>
          <w:spacing w:val="-2"/>
        </w:rPr>
        <w:t>當事人及其配偶、子女、父母、祖父母、孫子女或兄弟姊妹擔任該營利事業負責人、董事、監察人或經理人之職務。</w:t>
      </w:r>
    </w:p>
    <w:p w14:paraId="413B8F62" w14:textId="77777777" w:rsidR="00C9402E" w:rsidRPr="00495490" w:rsidRDefault="00C9402E" w:rsidP="00C9402E">
      <w:pPr>
        <w:pStyle w:val="a3"/>
        <w:spacing w:line="400" w:lineRule="exact"/>
        <w:ind w:left="764" w:right="370"/>
        <w:jc w:val="both"/>
        <w:rPr>
          <w:rFonts w:ascii="標楷體" w:eastAsia="標楷體" w:hAnsi="標楷體"/>
        </w:rPr>
      </w:pPr>
      <w:r w:rsidRPr="00495490">
        <w:rPr>
          <w:rFonts w:ascii="標楷體" w:eastAsia="標楷體" w:hAnsi="標楷體"/>
          <w:spacing w:val="-2"/>
        </w:rPr>
        <w:t>簽辦、審議或核決兼職或技術作價投資案件之人員，與被兼職或技術作價投資之營利事業間有前項</w:t>
      </w:r>
      <w:r w:rsidRPr="006E3D51">
        <w:rPr>
          <w:rFonts w:ascii="標楷體" w:eastAsia="標楷體" w:hAnsi="標楷體"/>
          <w:color w:val="FF0000"/>
          <w:spacing w:val="-2"/>
          <w:u w:val="single"/>
        </w:rPr>
        <w:t>各款</w:t>
      </w:r>
      <w:r w:rsidRPr="00495490">
        <w:rPr>
          <w:rFonts w:ascii="標楷體" w:eastAsia="標楷體" w:hAnsi="標楷體"/>
          <w:spacing w:val="-2"/>
        </w:rPr>
        <w:t>之利益關係者，應自行迴避。</w:t>
      </w:r>
    </w:p>
    <w:p w14:paraId="24F86E22" w14:textId="77777777" w:rsidR="00C9402E" w:rsidRPr="00495490" w:rsidRDefault="00C9402E" w:rsidP="00C9402E">
      <w:pPr>
        <w:pStyle w:val="a3"/>
        <w:spacing w:line="400" w:lineRule="exact"/>
        <w:ind w:left="868" w:right="128" w:hanging="728"/>
        <w:jc w:val="both"/>
        <w:rPr>
          <w:rFonts w:ascii="標楷體" w:eastAsia="標楷體" w:hAnsi="標楷體"/>
        </w:rPr>
      </w:pPr>
      <w:r w:rsidRPr="006E3D51">
        <w:rPr>
          <w:rFonts w:ascii="標楷體" w:eastAsia="標楷體" w:hAnsi="標楷體"/>
          <w:color w:val="FF0000"/>
          <w:spacing w:val="7"/>
          <w:u w:val="single"/>
        </w:rPr>
        <w:t>十二</w:t>
      </w:r>
      <w:r w:rsidRPr="00495490">
        <w:rPr>
          <w:rFonts w:ascii="標楷體" w:eastAsia="標楷體" w:hAnsi="標楷體"/>
          <w:spacing w:val="5"/>
        </w:rPr>
        <w:t>、</w:t>
      </w:r>
      <w:r w:rsidRPr="006E3D51">
        <w:rPr>
          <w:rFonts w:ascii="標楷體" w:eastAsia="標楷體" w:hAnsi="標楷體"/>
          <w:color w:val="FF0000"/>
          <w:spacing w:val="5"/>
          <w:u w:val="single"/>
        </w:rPr>
        <w:t>本校</w:t>
      </w:r>
      <w:r w:rsidRPr="00495490">
        <w:rPr>
          <w:rFonts w:ascii="標楷體" w:eastAsia="標楷體" w:hAnsi="標楷體"/>
          <w:spacing w:val="3"/>
        </w:rPr>
        <w:t>從事研究人員於兼職期間及終止後二年內，應迴避與原兼職企業、機構或團體、 其關係企業間有關採購或計畫審查之業務。但其迴避反不利於公平競爭或公共利益時，得報請</w:t>
      </w:r>
      <w:r w:rsidRPr="006E3D51">
        <w:rPr>
          <w:rFonts w:ascii="標楷體" w:eastAsia="標楷體" w:hAnsi="標楷體"/>
          <w:color w:val="FF0000"/>
          <w:spacing w:val="3"/>
          <w:u w:val="single"/>
        </w:rPr>
        <w:t>本</w:t>
      </w:r>
      <w:r w:rsidRPr="00495490">
        <w:rPr>
          <w:rFonts w:ascii="標楷體" w:eastAsia="標楷體" w:hAnsi="標楷體"/>
          <w:spacing w:val="3"/>
        </w:rPr>
        <w:t>校同意後免除之，並報請主管機關備查。</w:t>
      </w:r>
    </w:p>
    <w:p w14:paraId="69A5C56C" w14:textId="77777777" w:rsidR="00C9402E" w:rsidRPr="00495490" w:rsidRDefault="00C9402E" w:rsidP="00C9402E">
      <w:pPr>
        <w:pStyle w:val="a3"/>
        <w:spacing w:line="400" w:lineRule="exact"/>
        <w:ind w:left="860"/>
        <w:jc w:val="both"/>
        <w:rPr>
          <w:rFonts w:ascii="標楷體" w:eastAsia="標楷體" w:hAnsi="標楷體"/>
        </w:rPr>
      </w:pPr>
      <w:r w:rsidRPr="006E3D51">
        <w:rPr>
          <w:rFonts w:ascii="標楷體" w:eastAsia="標楷體" w:hAnsi="標楷體" w:hint="eastAsia"/>
          <w:color w:val="FF0000"/>
          <w:u w:val="single"/>
        </w:rPr>
        <w:t>本</w:t>
      </w:r>
      <w:r w:rsidRPr="00495490">
        <w:rPr>
          <w:rFonts w:ascii="標楷體" w:eastAsia="標楷體" w:hAnsi="標楷體"/>
        </w:rPr>
        <w:t>校知有應自行迴避而未迴避</w:t>
      </w:r>
      <w:r w:rsidRPr="006E3D51">
        <w:rPr>
          <w:rFonts w:ascii="標楷體" w:eastAsia="標楷體" w:hAnsi="標楷體"/>
          <w:color w:val="FF0000"/>
          <w:u w:val="single"/>
        </w:rPr>
        <w:t>之</w:t>
      </w:r>
      <w:r w:rsidRPr="00495490">
        <w:rPr>
          <w:rFonts w:ascii="標楷體" w:eastAsia="標楷體" w:hAnsi="標楷體"/>
        </w:rPr>
        <w:t>情事者，應命</w:t>
      </w:r>
      <w:r w:rsidRPr="006E3D51">
        <w:rPr>
          <w:rFonts w:ascii="標楷體" w:eastAsia="標楷體" w:hAnsi="標楷體"/>
          <w:color w:val="FF0000"/>
        </w:rPr>
        <w:t>其</w:t>
      </w:r>
      <w:r w:rsidRPr="00495490">
        <w:rPr>
          <w:rFonts w:ascii="標楷體" w:eastAsia="標楷體" w:hAnsi="標楷體"/>
          <w:spacing w:val="-4"/>
        </w:rPr>
        <w:t>迴避。</w:t>
      </w:r>
    </w:p>
    <w:p w14:paraId="1793AD7C" w14:textId="77777777" w:rsidR="00C9402E" w:rsidRDefault="00C9402E" w:rsidP="00C9402E">
      <w:pPr>
        <w:pStyle w:val="a3"/>
        <w:spacing w:line="400" w:lineRule="exact"/>
        <w:ind w:left="140" w:right="637" w:firstLine="720"/>
        <w:jc w:val="both"/>
        <w:rPr>
          <w:rFonts w:ascii="標楷體" w:eastAsia="標楷體" w:hAnsi="標楷體"/>
        </w:rPr>
      </w:pPr>
      <w:r w:rsidRPr="00495490">
        <w:rPr>
          <w:rFonts w:ascii="標楷體" w:eastAsia="標楷體" w:hAnsi="標楷體"/>
        </w:rPr>
        <w:t>從事研究人員有應自行迴避之情事而不迴避者，利害關係人得向</w:t>
      </w:r>
      <w:r w:rsidRPr="006E3D51">
        <w:rPr>
          <w:rFonts w:ascii="標楷體" w:eastAsia="標楷體" w:hAnsi="標楷體"/>
          <w:color w:val="FF0000"/>
          <w:u w:val="single"/>
        </w:rPr>
        <w:t>本</w:t>
      </w:r>
      <w:r w:rsidRPr="00495490">
        <w:rPr>
          <w:rFonts w:ascii="標楷體" w:eastAsia="標楷體" w:hAnsi="標楷體"/>
        </w:rPr>
        <w:t>校申請其迴避。</w:t>
      </w:r>
    </w:p>
    <w:p w14:paraId="17731B15" w14:textId="77777777" w:rsidR="00C9402E" w:rsidRPr="00BF6290" w:rsidRDefault="00C9402E" w:rsidP="00C9402E">
      <w:pPr>
        <w:pStyle w:val="a3"/>
        <w:spacing w:line="400" w:lineRule="exact"/>
        <w:ind w:leftChars="50" w:left="830" w:right="429" w:hangingChars="300" w:hanging="720"/>
        <w:jc w:val="both"/>
        <w:rPr>
          <w:rFonts w:ascii="標楷體" w:eastAsia="標楷體" w:hAnsi="標楷體"/>
          <w:spacing w:val="-3"/>
        </w:rPr>
      </w:pPr>
      <w:r w:rsidRPr="006E3D51">
        <w:rPr>
          <w:rFonts w:ascii="標楷體" w:eastAsia="標楷體" w:hAnsi="標楷體"/>
          <w:color w:val="FF0000"/>
          <w:u w:val="single"/>
        </w:rPr>
        <w:t>十三</w:t>
      </w:r>
      <w:r w:rsidRPr="00495490">
        <w:rPr>
          <w:rFonts w:ascii="標楷體" w:eastAsia="標楷體" w:hAnsi="標楷體"/>
          <w:spacing w:val="-3"/>
        </w:rPr>
        <w:t>、本校就從事研究人員之兼職及技術作價投資，得與企業、機構或團體約定收取回饋金</w:t>
      </w:r>
      <w:r w:rsidRPr="00495490">
        <w:rPr>
          <w:rFonts w:ascii="標楷體" w:eastAsia="標楷體" w:hAnsi="標楷體"/>
          <w:spacing w:val="-1"/>
        </w:rPr>
        <w:t>及收取之比例、上限。</w:t>
      </w:r>
    </w:p>
    <w:p w14:paraId="35E2AE79" w14:textId="77777777" w:rsidR="00C9402E" w:rsidRPr="006E3D51" w:rsidRDefault="00C9402E" w:rsidP="00C9402E">
      <w:pPr>
        <w:pStyle w:val="a3"/>
        <w:spacing w:line="400" w:lineRule="exact"/>
        <w:ind w:left="868" w:right="363" w:hanging="728"/>
        <w:jc w:val="both"/>
        <w:rPr>
          <w:rFonts w:ascii="標楷體" w:eastAsia="標楷體" w:hAnsi="標楷體"/>
          <w:u w:val="single"/>
        </w:rPr>
      </w:pPr>
      <w:r w:rsidRPr="006E3D51">
        <w:rPr>
          <w:rFonts w:ascii="標楷體" w:eastAsia="標楷體" w:hAnsi="標楷體"/>
          <w:color w:val="FF0000"/>
          <w:spacing w:val="7"/>
          <w:u w:val="single"/>
        </w:rPr>
        <w:t>十四</w:t>
      </w:r>
      <w:r w:rsidRPr="00495490">
        <w:rPr>
          <w:rFonts w:ascii="標楷體" w:eastAsia="標楷體" w:hAnsi="標楷體"/>
          <w:spacing w:val="3"/>
        </w:rPr>
        <w:t>、本校從事研究人員技術作價投資事業，由研究發展處專責管理，定期公告技術作價投資管理情形，</w:t>
      </w:r>
      <w:r w:rsidRPr="006E3D51">
        <w:rPr>
          <w:rFonts w:ascii="標楷體" w:eastAsia="標楷體" w:hAnsi="標楷體"/>
          <w:color w:val="FF0000"/>
          <w:spacing w:val="3"/>
          <w:u w:val="single"/>
        </w:rPr>
        <w:t>並向主管機關及中央科技主管機關申報相關資訊。</w:t>
      </w:r>
    </w:p>
    <w:p w14:paraId="544C3A7D" w14:textId="77777777" w:rsidR="00C9402E" w:rsidRPr="006E3D51" w:rsidRDefault="00C9402E" w:rsidP="00C9402E">
      <w:pPr>
        <w:pStyle w:val="a3"/>
        <w:spacing w:line="400" w:lineRule="exact"/>
        <w:ind w:left="860" w:right="370"/>
        <w:jc w:val="both"/>
        <w:rPr>
          <w:rFonts w:ascii="標楷體" w:eastAsia="標楷體" w:hAnsi="標楷體"/>
          <w:u w:val="single"/>
        </w:rPr>
      </w:pPr>
      <w:r w:rsidRPr="006E3D51">
        <w:rPr>
          <w:rFonts w:ascii="標楷體" w:eastAsia="標楷體" w:hAnsi="標楷體"/>
          <w:color w:val="FF0000"/>
          <w:spacing w:val="3"/>
          <w:u w:val="single"/>
        </w:rPr>
        <w:t>其從事研究人員兼職或技術作價投資之利益衝突迴避及資訊揭露事宜、審議程序及教育訓練，依本校研發成果管理運用之利益衝突迴避及資訊揭露要點辦理。</w:t>
      </w:r>
    </w:p>
    <w:p w14:paraId="0B6CA1C8" w14:textId="77777777" w:rsidR="00C9402E" w:rsidRPr="00495490" w:rsidRDefault="00C9402E" w:rsidP="00C9402E">
      <w:pPr>
        <w:pStyle w:val="a3"/>
        <w:spacing w:line="400" w:lineRule="exact"/>
        <w:ind w:left="868" w:right="363" w:hanging="728"/>
        <w:jc w:val="both"/>
        <w:rPr>
          <w:rFonts w:ascii="標楷體" w:eastAsia="標楷體" w:hAnsi="標楷體"/>
        </w:rPr>
      </w:pPr>
      <w:r w:rsidRPr="006E3D51">
        <w:rPr>
          <w:rFonts w:ascii="標楷體" w:eastAsia="標楷體" w:hAnsi="標楷體"/>
          <w:color w:val="FF0000"/>
          <w:spacing w:val="6"/>
          <w:u w:val="single"/>
        </w:rPr>
        <w:t>十五、</w:t>
      </w:r>
      <w:r w:rsidRPr="00495490">
        <w:rPr>
          <w:rFonts w:ascii="標楷體" w:eastAsia="標楷體" w:hAnsi="標楷體"/>
          <w:spacing w:val="4"/>
        </w:rPr>
        <w:t>本要點未盡事宜，依</w:t>
      </w:r>
      <w:r w:rsidRPr="006E3D51">
        <w:rPr>
          <w:rFonts w:ascii="標楷體" w:eastAsia="標楷體" w:hAnsi="標楷體"/>
          <w:color w:val="FF0000"/>
          <w:spacing w:val="3"/>
          <w:u w:val="single"/>
        </w:rPr>
        <w:t>從事研究人員兼職與技術作價投資事業管理辦法、公立各級學校專任教師兼職處理原則、國立各級學校兼任行政職務教師兼職處理辦法、本校兼任行</w:t>
      </w:r>
      <w:r w:rsidRPr="006E3D51">
        <w:rPr>
          <w:rFonts w:ascii="標楷體" w:eastAsia="標楷體" w:hAnsi="標楷體"/>
          <w:color w:val="FF0000"/>
          <w:u w:val="single"/>
        </w:rPr>
        <w:t>政職務教師兼職處理要點、本校兼任行政職務教師校外兼課兼職處理要點及</w:t>
      </w:r>
      <w:r w:rsidRPr="00495490">
        <w:rPr>
          <w:rFonts w:ascii="標楷體" w:eastAsia="標楷體" w:hAnsi="標楷體"/>
          <w:spacing w:val="-3"/>
        </w:rPr>
        <w:t>相關規定</w:t>
      </w:r>
      <w:r w:rsidRPr="00495490">
        <w:rPr>
          <w:rFonts w:ascii="標楷體" w:eastAsia="標楷體" w:hAnsi="標楷體"/>
          <w:spacing w:val="-4"/>
        </w:rPr>
        <w:t>辦理。</w:t>
      </w:r>
    </w:p>
    <w:p w14:paraId="61873D5C" w14:textId="77777777" w:rsidR="00C9402E" w:rsidRPr="00495490" w:rsidRDefault="00C9402E" w:rsidP="00C9402E">
      <w:pPr>
        <w:pStyle w:val="a3"/>
        <w:ind w:left="140"/>
        <w:rPr>
          <w:rFonts w:ascii="標楷體" w:eastAsia="標楷體" w:hAnsi="標楷體"/>
        </w:rPr>
      </w:pPr>
      <w:r w:rsidRPr="006E3D51">
        <w:rPr>
          <w:rFonts w:ascii="標楷體" w:eastAsia="標楷體" w:hAnsi="標楷體"/>
          <w:color w:val="FF0000"/>
          <w:u w:val="single"/>
        </w:rPr>
        <w:t>十六</w:t>
      </w:r>
      <w:r w:rsidRPr="00495490">
        <w:rPr>
          <w:rFonts w:ascii="標楷體" w:eastAsia="標楷體" w:hAnsi="標楷體"/>
          <w:spacing w:val="-1"/>
        </w:rPr>
        <w:t>、本要點經行政會議通過，陳請校長核定後施行；修正時亦同。</w:t>
      </w:r>
    </w:p>
    <w:p w14:paraId="75512B0E" w14:textId="77777777" w:rsidR="00581FA3" w:rsidRPr="00C9402E" w:rsidRDefault="00581FA3"/>
    <w:sectPr w:rsidR="00581FA3" w:rsidRPr="00C9402E">
      <w:footerReference w:type="default" r:id="rId7"/>
      <w:pgSz w:w="11910" w:h="16840"/>
      <w:pgMar w:top="800" w:right="566" w:bottom="1080" w:left="992" w:header="0" w:footer="8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E64844" w14:textId="77777777" w:rsidR="0077361A" w:rsidRDefault="0077361A">
      <w:r>
        <w:separator/>
      </w:r>
    </w:p>
  </w:endnote>
  <w:endnote w:type="continuationSeparator" w:id="0">
    <w:p w14:paraId="3357EE2C" w14:textId="77777777" w:rsidR="0077361A" w:rsidRDefault="007736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altName w:val="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763003" w14:textId="77777777" w:rsidR="00007230" w:rsidRDefault="00C9402E">
    <w:pPr>
      <w:pStyle w:val="a3"/>
      <w:spacing w:line="14" w:lineRule="auto"/>
      <w:ind w:left="0"/>
      <w:rPr>
        <w:sz w:val="20"/>
      </w:rPr>
    </w:pPr>
    <w:r>
      <w:rPr>
        <w:noProof/>
        <w:sz w:val="20"/>
      </w:rPr>
      <mc:AlternateContent>
        <mc:Choice Requires="wps">
          <w:drawing>
            <wp:anchor distT="0" distB="0" distL="0" distR="0" simplePos="0" relativeHeight="251659264" behindDoc="1" locked="0" layoutInCell="1" allowOverlap="1" wp14:anchorId="5CA89238" wp14:editId="49FE5645">
              <wp:simplePos x="0" y="0"/>
              <wp:positionH relativeFrom="page">
                <wp:posOffset>3710813</wp:posOffset>
              </wp:positionH>
              <wp:positionV relativeFrom="page">
                <wp:posOffset>9992417</wp:posOffset>
              </wp:positionV>
              <wp:extent cx="14986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9860" cy="165735"/>
                      </a:xfrm>
                      <a:prstGeom prst="rect">
                        <a:avLst/>
                      </a:prstGeom>
                    </wps:spPr>
                    <wps:txbx>
                      <w:txbxContent>
                        <w:p w14:paraId="1C49EC1C" w14:textId="77777777" w:rsidR="00007230" w:rsidRDefault="00C9402E">
                          <w:pPr>
                            <w:spacing w:before="10"/>
                            <w:ind w:left="60"/>
                            <w:rPr>
                              <w:rFonts w:ascii="Times New Roman"/>
                              <w:sz w:val="20"/>
                            </w:rPr>
                          </w:pPr>
                          <w:r>
                            <w:rPr>
                              <w:rFonts w:ascii="Times New Roman"/>
                              <w:spacing w:val="-10"/>
                              <w:sz w:val="20"/>
                            </w:rPr>
                            <w:fldChar w:fldCharType="begin"/>
                          </w:r>
                          <w:r>
                            <w:rPr>
                              <w:rFonts w:ascii="Times New Roman"/>
                              <w:spacing w:val="-10"/>
                              <w:sz w:val="20"/>
                            </w:rPr>
                            <w:instrText xml:space="preserve"> PAGE </w:instrText>
                          </w:r>
                          <w:r>
                            <w:rPr>
                              <w:rFonts w:ascii="Times New Roman"/>
                              <w:spacing w:val="-10"/>
                              <w:sz w:val="20"/>
                            </w:rPr>
                            <w:fldChar w:fldCharType="separate"/>
                          </w:r>
                          <w:r>
                            <w:rPr>
                              <w:rFonts w:ascii="Times New Roman"/>
                              <w:spacing w:val="-10"/>
                              <w:sz w:val="20"/>
                            </w:rPr>
                            <w:t>1</w:t>
                          </w:r>
                          <w:r>
                            <w:rPr>
                              <w:rFonts w:ascii="Times New Roman"/>
                              <w:spacing w:val="-10"/>
                              <w:sz w:val="20"/>
                            </w:rPr>
                            <w:fldChar w:fldCharType="end"/>
                          </w:r>
                        </w:p>
                      </w:txbxContent>
                    </wps:txbx>
                    <wps:bodyPr wrap="square" lIns="0" tIns="0" rIns="0" bIns="0" rtlCol="0">
                      <a:noAutofit/>
                    </wps:bodyPr>
                  </wps:wsp>
                </a:graphicData>
              </a:graphic>
            </wp:anchor>
          </w:drawing>
        </mc:Choice>
        <mc:Fallback>
          <w:pict>
            <v:shapetype w14:anchorId="5CA89238" id="_x0000_t202" coordsize="21600,21600" o:spt="202" path="m,l,21600r21600,l21600,xe">
              <v:stroke joinstyle="miter"/>
              <v:path gradientshapeok="t" o:connecttype="rect"/>
            </v:shapetype>
            <v:shape id="Textbox 2" o:spid="_x0000_s1026" type="#_x0000_t202" style="position:absolute;margin-left:292.2pt;margin-top:786.8pt;width:11.8pt;height:13.0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" filled="f" stroked="f">
              <v:textbox inset="0,0,0,0">
                <w:txbxContent>
                  <w:p w14:paraId="1C49EC1C" w14:textId="77777777" w:rsidR="00007230" w:rsidRDefault="00C9402E">
                    <w:pPr>
                      <w:spacing w:before="10"/>
                      <w:ind w:left="60"/>
                      <w:rPr>
                        <w:rFonts w:ascii="Times New Roman"/>
                        <w:sz w:val="20"/>
                      </w:rPr>
                    </w:pPr>
                    <w:r>
                      <w:rPr>
                        <w:rFonts w:ascii="Times New Roman"/>
                        <w:spacing w:val="-10"/>
                        <w:sz w:val="20"/>
                      </w:rPr>
                      <w:fldChar w:fldCharType="begin"/>
                    </w:r>
                    <w:r>
                      <w:rPr>
                        <w:rFonts w:ascii="Times New Roman"/>
                        <w:spacing w:val="-10"/>
                        <w:sz w:val="20"/>
                      </w:rPr>
                      <w:instrText xml:space="preserve"> PAGE </w:instrText>
                    </w:r>
                    <w:r>
                      <w:rPr>
                        <w:rFonts w:ascii="Times New Roman"/>
                        <w:spacing w:val="-10"/>
                        <w:sz w:val="20"/>
                      </w:rPr>
                      <w:fldChar w:fldCharType="separate"/>
                    </w:r>
                    <w:r>
                      <w:rPr>
                        <w:rFonts w:ascii="Times New Roman"/>
                        <w:spacing w:val="-10"/>
                        <w:sz w:val="20"/>
                      </w:rPr>
                      <w:t>1</w:t>
                    </w:r>
                    <w:r>
                      <w:rPr>
                        <w:rFonts w:ascii="Times New Roman"/>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9F4A56" w14:textId="77777777" w:rsidR="0077361A" w:rsidRDefault="0077361A">
      <w:r>
        <w:separator/>
      </w:r>
    </w:p>
  </w:footnote>
  <w:footnote w:type="continuationSeparator" w:id="0">
    <w:p w14:paraId="0A5835B5" w14:textId="77777777" w:rsidR="0077361A" w:rsidRDefault="007736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874F1A"/>
    <w:multiLevelType w:val="hybridMultilevel"/>
    <w:tmpl w:val="E598B902"/>
    <w:lvl w:ilvl="0" w:tplc="03BCAC2E">
      <w:start w:val="1"/>
      <w:numFmt w:val="decimal"/>
      <w:lvlText w:val="%1."/>
      <w:lvlJc w:val="left"/>
      <w:pPr>
        <w:ind w:left="1459" w:hanging="241"/>
      </w:pPr>
      <w:rPr>
        <w:rFonts w:ascii="Times New Roman" w:eastAsia="微軟正黑體" w:hAnsi="Times New Roman" w:cs="Times New Roman" w:hint="default"/>
        <w:b w:val="0"/>
        <w:bCs w:val="0"/>
        <w:i w:val="0"/>
        <w:iCs w:val="0"/>
        <w:color w:val="FF0000"/>
        <w:spacing w:val="0"/>
        <w:w w:val="100"/>
        <w:sz w:val="24"/>
        <w:szCs w:val="24"/>
        <w:lang w:val="en-US" w:eastAsia="zh-TW" w:bidi="ar-SA"/>
      </w:rPr>
    </w:lvl>
    <w:lvl w:ilvl="1" w:tplc="9510086A">
      <w:numFmt w:val="bullet"/>
      <w:lvlText w:val="•"/>
      <w:lvlJc w:val="left"/>
      <w:pPr>
        <w:ind w:left="2348" w:hanging="241"/>
      </w:pPr>
      <w:rPr>
        <w:rFonts w:hint="default"/>
        <w:lang w:val="en-US" w:eastAsia="zh-TW" w:bidi="ar-SA"/>
      </w:rPr>
    </w:lvl>
    <w:lvl w:ilvl="2" w:tplc="14EE2F12">
      <w:numFmt w:val="bullet"/>
      <w:lvlText w:val="•"/>
      <w:lvlJc w:val="left"/>
      <w:pPr>
        <w:ind w:left="3237" w:hanging="241"/>
      </w:pPr>
      <w:rPr>
        <w:rFonts w:hint="default"/>
        <w:lang w:val="en-US" w:eastAsia="zh-TW" w:bidi="ar-SA"/>
      </w:rPr>
    </w:lvl>
    <w:lvl w:ilvl="3" w:tplc="3064D914">
      <w:numFmt w:val="bullet"/>
      <w:lvlText w:val="•"/>
      <w:lvlJc w:val="left"/>
      <w:pPr>
        <w:ind w:left="4125" w:hanging="241"/>
      </w:pPr>
      <w:rPr>
        <w:rFonts w:hint="default"/>
        <w:lang w:val="en-US" w:eastAsia="zh-TW" w:bidi="ar-SA"/>
      </w:rPr>
    </w:lvl>
    <w:lvl w:ilvl="4" w:tplc="9760A246">
      <w:numFmt w:val="bullet"/>
      <w:lvlText w:val="•"/>
      <w:lvlJc w:val="left"/>
      <w:pPr>
        <w:ind w:left="5014" w:hanging="241"/>
      </w:pPr>
      <w:rPr>
        <w:rFonts w:hint="default"/>
        <w:lang w:val="en-US" w:eastAsia="zh-TW" w:bidi="ar-SA"/>
      </w:rPr>
    </w:lvl>
    <w:lvl w:ilvl="5" w:tplc="EA2898E6">
      <w:numFmt w:val="bullet"/>
      <w:lvlText w:val="•"/>
      <w:lvlJc w:val="left"/>
      <w:pPr>
        <w:ind w:left="5903" w:hanging="241"/>
      </w:pPr>
      <w:rPr>
        <w:rFonts w:hint="default"/>
        <w:lang w:val="en-US" w:eastAsia="zh-TW" w:bidi="ar-SA"/>
      </w:rPr>
    </w:lvl>
    <w:lvl w:ilvl="6" w:tplc="15BE86C4">
      <w:numFmt w:val="bullet"/>
      <w:lvlText w:val="•"/>
      <w:lvlJc w:val="left"/>
      <w:pPr>
        <w:ind w:left="6791" w:hanging="241"/>
      </w:pPr>
      <w:rPr>
        <w:rFonts w:hint="default"/>
        <w:lang w:val="en-US" w:eastAsia="zh-TW" w:bidi="ar-SA"/>
      </w:rPr>
    </w:lvl>
    <w:lvl w:ilvl="7" w:tplc="9A2E5390">
      <w:numFmt w:val="bullet"/>
      <w:lvlText w:val="•"/>
      <w:lvlJc w:val="left"/>
      <w:pPr>
        <w:ind w:left="7680" w:hanging="241"/>
      </w:pPr>
      <w:rPr>
        <w:rFonts w:hint="default"/>
        <w:lang w:val="en-US" w:eastAsia="zh-TW" w:bidi="ar-SA"/>
      </w:rPr>
    </w:lvl>
    <w:lvl w:ilvl="8" w:tplc="3A8C8E12">
      <w:numFmt w:val="bullet"/>
      <w:lvlText w:val="•"/>
      <w:lvlJc w:val="left"/>
      <w:pPr>
        <w:ind w:left="8569" w:hanging="241"/>
      </w:pPr>
      <w:rPr>
        <w:rFonts w:hint="default"/>
        <w:lang w:val="en-US" w:eastAsia="zh-TW"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bordersDoNotSurroundHeader/>
  <w:bordersDoNotSurroundFooter/>
  <w:defaultTabStop w:val="48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02E"/>
    <w:rsid w:val="00581FA3"/>
    <w:rsid w:val="005D263E"/>
    <w:rsid w:val="007277E1"/>
    <w:rsid w:val="0077361A"/>
    <w:rsid w:val="00C9402E"/>
    <w:rsid w:val="00CD30B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21FE8"/>
  <w15:chartTrackingRefBased/>
  <w15:docId w15:val="{0A2545FA-1492-4DB2-8E4C-9DD8D0F00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9402E"/>
    <w:pPr>
      <w:widowControl w:val="0"/>
      <w:autoSpaceDE w:val="0"/>
      <w:autoSpaceDN w:val="0"/>
    </w:pPr>
    <w:rPr>
      <w:rFonts w:ascii="微軟正黑體" w:eastAsia="微軟正黑體" w:hAnsi="微軟正黑體" w:cs="微軟正黑體"/>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C9402E"/>
    <w:pPr>
      <w:ind w:left="707"/>
    </w:pPr>
    <w:rPr>
      <w:sz w:val="24"/>
      <w:szCs w:val="24"/>
    </w:rPr>
  </w:style>
  <w:style w:type="character" w:customStyle="1" w:styleId="a4">
    <w:name w:val="本文 字元"/>
    <w:basedOn w:val="a0"/>
    <w:link w:val="a3"/>
    <w:uiPriority w:val="1"/>
    <w:rsid w:val="00C9402E"/>
    <w:rPr>
      <w:rFonts w:ascii="微軟正黑體" w:eastAsia="微軟正黑體" w:hAnsi="微軟正黑體" w:cs="微軟正黑體"/>
      <w:kern w:val="0"/>
      <w:szCs w:val="24"/>
    </w:rPr>
  </w:style>
  <w:style w:type="paragraph" w:styleId="a5">
    <w:name w:val="List Paragraph"/>
    <w:basedOn w:val="a"/>
    <w:uiPriority w:val="1"/>
    <w:qFormat/>
    <w:rsid w:val="00C9402E"/>
    <w:pPr>
      <w:spacing w:line="440" w:lineRule="exact"/>
      <w:ind w:left="1458" w:hanging="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310</Words>
  <Characters>1767</Characters>
  <Application>Microsoft Office Word</Application>
  <DocSecurity>0</DocSecurity>
  <Lines>14</Lines>
  <Paragraphs>4</Paragraphs>
  <ScaleCrop>false</ScaleCrop>
  <Company/>
  <LinksUpToDate>false</LinksUpToDate>
  <CharactersWithSpaces>2073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2026-01-23T00:28:00Z</dcterms:created>
  <dcterms:modified xsi:type="dcterms:W3CDTF">2026-01-23T06:34:00Z</dcterms:modified>
</cp:coreProperties>
</file>